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4A" w:rsidRPr="000E164A" w:rsidRDefault="000E164A" w:rsidP="000E164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E164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 УЧРЕЖДЕНИЕ  СРЕДНЯЯ ОБЩЕОБРАЗОВАТЕЛЬНАЯ ШКОЛА №5 ИМЕНИ АЛЕКСАНДРА ПАРАМОНОВИЧА ЛИМАРЕНКО ПОСЕЛКА ПСЕБАЙ МУНИЦИПАЛЬНОГО ОБРАЗОВАНИЯ МОСТОВСКИЙ РАЙОН</w:t>
      </w:r>
    </w:p>
    <w:p w:rsidR="000E164A" w:rsidRPr="000E164A" w:rsidRDefault="000E164A" w:rsidP="000E164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2"/>
        <w:gridCol w:w="3671"/>
      </w:tblGrid>
      <w:tr w:rsidR="000E164A" w:rsidRPr="000E164A" w:rsidTr="00D65A8C">
        <w:tc>
          <w:tcPr>
            <w:tcW w:w="6096" w:type="dxa"/>
            <w:hideMark/>
          </w:tcPr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ПРИНЯТО     </w:t>
            </w:r>
          </w:p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 педагогическим советом  </w:t>
            </w:r>
          </w:p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МБОУ СОШ №5 </w:t>
            </w:r>
          </w:p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proofErr w:type="spellStart"/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им.А.П</w:t>
            </w:r>
            <w:proofErr w:type="spellEnd"/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. Лимаренко</w:t>
            </w:r>
          </w:p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поселка Псебай  </w:t>
            </w:r>
          </w:p>
          <w:p w:rsidR="000E164A" w:rsidRPr="000E164A" w:rsidRDefault="000E164A" w:rsidP="000E16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(протокол от 30.08.2021 № 1) </w:t>
            </w:r>
            <w:r w:rsidRPr="000E164A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935" w:type="dxa"/>
            <w:hideMark/>
          </w:tcPr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УТВЕРЖДЕНО</w:t>
            </w:r>
          </w:p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приказом директора </w:t>
            </w:r>
          </w:p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МБОУ СОШ №5 </w:t>
            </w:r>
          </w:p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им. А.П. Лимаренко </w:t>
            </w:r>
          </w:p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поселка Псебай  </w:t>
            </w:r>
          </w:p>
          <w:p w:rsidR="000E164A" w:rsidRPr="000E164A" w:rsidRDefault="000E164A" w:rsidP="000E164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E164A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от 30.08.2021 № 1</w:t>
            </w:r>
          </w:p>
          <w:p w:rsidR="000E164A" w:rsidRPr="000E164A" w:rsidRDefault="000E164A" w:rsidP="000E16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6400A" w:rsidRPr="000E164A" w:rsidRDefault="009C073F" w:rsidP="000E164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внутренней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системе</w:t>
      </w:r>
      <w:r w:rsidRPr="000E164A">
        <w:rPr>
          <w:sz w:val="28"/>
          <w:szCs w:val="28"/>
          <w:lang w:val="ru-RU"/>
        </w:rPr>
        <w:br/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</w:p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164A"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Муниципальном бюджетном общеобразовательном учреждении средней общеобразовательной школе №5 имени Александра </w:t>
      </w:r>
      <w:proofErr w:type="spellStart"/>
      <w:r w:rsidR="000E164A" w:rsidRPr="000E164A">
        <w:rPr>
          <w:rFonts w:hAnsi="Times New Roman" w:cs="Times New Roman"/>
          <w:color w:val="000000"/>
          <w:sz w:val="28"/>
          <w:szCs w:val="28"/>
          <w:lang w:val="ru-RU"/>
        </w:rPr>
        <w:t>Парамоновича</w:t>
      </w:r>
      <w:proofErr w:type="spellEnd"/>
      <w:r w:rsidR="000E164A"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Лимаренко поселка Псебай муниципального образования Мостовский район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оценочных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процедур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регламентирует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оценочных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процедур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закрепляет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критерии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формы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различным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направлениям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разработано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другим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федера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льными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программами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1.3.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разработано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характеризующих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критерии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организаций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осуществляющих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вательную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утвержденных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13.03.2019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114.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1.4.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Положении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использованы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следующие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понятия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аббревиатуры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6400A" w:rsidRPr="000E164A" w:rsidRDefault="009C073F" w:rsidP="000E16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качество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комплексная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характеристика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выражающая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степень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стандартам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потребностям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степень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внутренняя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ВСОКО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)</w:t>
      </w:r>
      <w:r w:rsid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система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организуемых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необходимых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посредством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своевремен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объективной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который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реализуется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результатах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документы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ВСОКО</w:t>
      </w:r>
      <w:r w:rsid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совокупность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информационно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аналитических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продуктов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оценочной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деятельнос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мониторинг</w:t>
      </w:r>
      <w:r w:rsid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системное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протяженное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наблюдение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управляемым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объектом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которое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предполагает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фиксацию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наблюдаемого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объекта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«входе»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«выходе»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периода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мониторинга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обеспечивается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оценочно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диагностическим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ин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струментарием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имеет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заданную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траекторию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наблюдения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оценочная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контрольно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оценочная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процедура</w:t>
      </w:r>
      <w:r w:rsid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совокупность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направленных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степени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фактических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планируемым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заданным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F6400A" w:rsidRPr="000E164A" w:rsidRDefault="009C073F" w:rsidP="000E16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ГИА</w:t>
      </w:r>
      <w:r w:rsid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–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государственная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итоговая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аттестация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>;</w:t>
      </w:r>
    </w:p>
    <w:p w:rsidR="00F6400A" w:rsidRPr="000E164A" w:rsidRDefault="009C073F" w:rsidP="000E164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–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основная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программа</w:t>
      </w:r>
      <w:r w:rsidRPr="000E164A">
        <w:rPr>
          <w:rFonts w:hAnsi="Times New Roman" w:cs="Times New Roman"/>
          <w:color w:val="000000"/>
          <w:sz w:val="28"/>
          <w:szCs w:val="28"/>
        </w:rPr>
        <w:t>.</w:t>
      </w:r>
    </w:p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Организация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ВСОКО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color w:val="000000"/>
          <w:sz w:val="28"/>
          <w:szCs w:val="28"/>
        </w:rPr>
        <w:t xml:space="preserve">2.1. </w:t>
      </w:r>
      <w:r w:rsidRPr="000E164A">
        <w:rPr>
          <w:rFonts w:hAnsi="Times New Roman" w:cs="Times New Roman"/>
          <w:color w:val="000000"/>
          <w:sz w:val="28"/>
          <w:szCs w:val="28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рамках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ВСОКО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оценивается</w:t>
      </w:r>
      <w:r w:rsidRPr="000E164A">
        <w:rPr>
          <w:rFonts w:hAnsi="Times New Roman" w:cs="Times New Roman"/>
          <w:color w:val="000000"/>
          <w:sz w:val="28"/>
          <w:szCs w:val="28"/>
        </w:rPr>
        <w:t>:</w:t>
      </w:r>
    </w:p>
    <w:p w:rsidR="00F6400A" w:rsidRPr="000E164A" w:rsidRDefault="009C073F" w:rsidP="000E164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color w:val="000000"/>
          <w:sz w:val="28"/>
          <w:szCs w:val="28"/>
        </w:rPr>
        <w:t>качество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программ</w:t>
      </w:r>
      <w:r w:rsidRPr="000E164A">
        <w:rPr>
          <w:rFonts w:hAnsi="Times New Roman" w:cs="Times New Roman"/>
          <w:color w:val="000000"/>
          <w:sz w:val="28"/>
          <w:szCs w:val="28"/>
        </w:rPr>
        <w:t>;</w:t>
      </w:r>
    </w:p>
    <w:p w:rsidR="00F6400A" w:rsidRPr="000E164A" w:rsidRDefault="009C073F" w:rsidP="000E164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вательных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инфраструктура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доступность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ОВЗ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инвалидностью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качество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образовательных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результатов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>;</w:t>
      </w:r>
    </w:p>
    <w:p w:rsidR="00F6400A" w:rsidRPr="000E164A" w:rsidRDefault="009C073F" w:rsidP="000E164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0E164A">
        <w:rPr>
          <w:rFonts w:hAnsi="Times New Roman" w:cs="Times New Roman"/>
          <w:color w:val="000000"/>
          <w:sz w:val="28"/>
          <w:szCs w:val="28"/>
        </w:rPr>
        <w:t>удовлетворенность</w:t>
      </w:r>
      <w:proofErr w:type="gram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потребителей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качеством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</w:rPr>
        <w:t>.</w:t>
      </w:r>
    </w:p>
    <w:p w:rsidR="00F6400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2.2.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обозначенные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2.1,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оцениваются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посредством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следующих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внешних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внутренних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E164A" w:rsidRPr="000E164A" w:rsidRDefault="000E164A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4"/>
        <w:gridCol w:w="5953"/>
      </w:tblGrid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Внешние</w:t>
            </w:r>
            <w:proofErr w:type="spellEnd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Внутренние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Аккредитационный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Стартовая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Всероссийские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проверочные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реализуемых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требованиям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оценочные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условий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требованиям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Независима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условий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достижений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прогресса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обучающегося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достижении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освоения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</w:tr>
      <w:tr w:rsidR="00F6400A" w:rsidRP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Независимая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личностного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личностных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УУД</w:t>
            </w:r>
          </w:p>
        </w:tc>
      </w:tr>
      <w:tr w:rsidR="00F6400A" w:rsidRP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F6400A" w:rsidRP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других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занятий</w:t>
            </w:r>
          </w:p>
        </w:tc>
      </w:tr>
      <w:tr w:rsidR="00F6400A" w:rsidRP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Контроль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ведения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журнала</w:t>
            </w:r>
            <w:proofErr w:type="spellEnd"/>
          </w:p>
        </w:tc>
      </w:tr>
      <w:tr w:rsidR="00F6400A" w:rsidRP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Анкетирование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законных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представителей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</w:tr>
    </w:tbl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2.3. </w:t>
      </w:r>
      <w:proofErr w:type="gram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должностных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лиц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выполняемый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ими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функционал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оценочных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определяются</w:t>
      </w:r>
      <w:proofErr w:type="gram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2.4.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внешних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используются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необходимых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избежания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увеличения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нагрузки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педагогов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2.5.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оценочные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процедуры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включаются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годовой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объекта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разработанных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выступают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6400A" w:rsidRPr="000E164A" w:rsidRDefault="009C073F" w:rsidP="000E164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предметные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результ</w:t>
      </w:r>
      <w:r w:rsidRPr="000E164A">
        <w:rPr>
          <w:rFonts w:hAnsi="Times New Roman" w:cs="Times New Roman"/>
          <w:color w:val="000000"/>
          <w:sz w:val="28"/>
          <w:szCs w:val="28"/>
        </w:rPr>
        <w:t>аты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обучения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>;</w:t>
      </w:r>
    </w:p>
    <w:p w:rsidR="00F6400A" w:rsidRPr="000E164A" w:rsidRDefault="009C073F" w:rsidP="000E164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color w:val="000000"/>
          <w:sz w:val="28"/>
          <w:szCs w:val="28"/>
        </w:rPr>
        <w:t>метапредметные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обучения</w:t>
      </w:r>
      <w:r w:rsidRPr="000E164A">
        <w:rPr>
          <w:rFonts w:hAnsi="Times New Roman" w:cs="Times New Roman"/>
          <w:color w:val="000000"/>
          <w:sz w:val="28"/>
          <w:szCs w:val="28"/>
        </w:rPr>
        <w:t>;</w:t>
      </w:r>
    </w:p>
    <w:p w:rsidR="00F6400A" w:rsidRPr="000E164A" w:rsidRDefault="009C073F" w:rsidP="000E164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color w:val="000000"/>
          <w:sz w:val="28"/>
          <w:szCs w:val="28"/>
        </w:rPr>
        <w:t>личностные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0E164A">
        <w:rPr>
          <w:rFonts w:hAnsi="Times New Roman" w:cs="Times New Roman"/>
          <w:color w:val="000000"/>
          <w:sz w:val="28"/>
          <w:szCs w:val="28"/>
        </w:rPr>
        <w:t>;</w:t>
      </w:r>
    </w:p>
    <w:p w:rsidR="00F6400A" w:rsidRPr="000E164A" w:rsidRDefault="009C073F" w:rsidP="000E164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конкурсах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соревнованиях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олимпиадах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различного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удовлетворенность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3.1.1.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предметных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Положением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периодичности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proofErr w:type="gram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СОШ №5 им. </w:t>
      </w:r>
      <w:proofErr w:type="spellStart"/>
      <w:r w:rsidR="000E164A">
        <w:rPr>
          <w:rFonts w:hAnsi="Times New Roman" w:cs="Times New Roman"/>
          <w:color w:val="000000"/>
          <w:sz w:val="28"/>
          <w:szCs w:val="28"/>
          <w:lang w:val="ru-RU"/>
        </w:rPr>
        <w:t>А.П.Лимаренко</w:t>
      </w:r>
      <w:proofErr w:type="spellEnd"/>
      <w:r w:rsid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поселка Псебай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3.1.2.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Сводная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предметных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параметрам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1.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3.1.3.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Достижение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личностных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иагностируется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неперсонифицированного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мониторинга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личностного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встроенного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наблюдения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графиком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устанавливаемым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3.1.4.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конкурсах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соревнованиях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олимпиад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различного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оцениваются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критериям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показателям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приведенным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приложении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2.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3.1.5.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Удовлетворенность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оценивается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конце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опросов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анкетирования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ятся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полгода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3.1.6.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подлежат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учету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индивидуального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учета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фиксируются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>:</w:t>
      </w:r>
    </w:p>
    <w:p w:rsidR="00F6400A" w:rsidRPr="000E164A" w:rsidRDefault="009C073F" w:rsidP="000E164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color w:val="000000"/>
          <w:sz w:val="28"/>
          <w:szCs w:val="28"/>
        </w:rPr>
        <w:lastRenderedPageBreak/>
        <w:t>в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электронном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журнале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успеваемости</w:t>
      </w:r>
      <w:r w:rsidRPr="000E164A">
        <w:rPr>
          <w:rFonts w:hAnsi="Times New Roman" w:cs="Times New Roman"/>
          <w:color w:val="000000"/>
          <w:sz w:val="28"/>
          <w:szCs w:val="28"/>
        </w:rPr>
        <w:t>;</w:t>
      </w:r>
    </w:p>
    <w:p w:rsidR="00F6400A" w:rsidRPr="000E164A" w:rsidRDefault="009C073F" w:rsidP="000E164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справке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учета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единиц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портфолио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4.1.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подлежат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разработанные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этапе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разработки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утверждения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предмет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оответствия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структуры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4.1.1.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прикладываются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протоколу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утверждения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советом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4.1.2.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внесения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дополнений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этих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дополнений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предмет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4.2.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этапе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внесения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школьный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реестр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параметрам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6400A" w:rsidRPr="000E164A" w:rsidRDefault="009C073F" w:rsidP="000E164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тематики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запросу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потребителей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наличие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подтверждающих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этот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запрос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заявленному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направлению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дополнител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ьного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структуры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региональным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F6400A" w:rsidRPr="000E164A" w:rsidRDefault="009C073F" w:rsidP="000E164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наличие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описанных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методов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4.2.1.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дополнительного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схеме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3).</w:t>
      </w:r>
    </w:p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условий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Структура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кадровым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финансовым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психо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лого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материально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техническим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информационно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методическим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условиям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другим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регионального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5.2.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Оценочные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таблицы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разрабатываются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назначенным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новании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проверочных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листов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используемых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осуществлении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надзора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5.3.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6400A" w:rsidRPr="000E164A" w:rsidRDefault="009C073F" w:rsidP="000E164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этапе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разработки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стартовая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F6400A" w:rsidRPr="000E164A" w:rsidRDefault="009C073F" w:rsidP="000E164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отчета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периоды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устанавливаемые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5.4.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Стартовая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учета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имеющихся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планировании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состава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достижению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Стар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товая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дополняется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«дорожной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картой»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5.5.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Показатели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стартовой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показатели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«дорожной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карты»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вносятся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организационный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раздел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бразования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5.6.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отчета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Предметом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контроля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выступают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>:</w:t>
      </w:r>
    </w:p>
    <w:p w:rsidR="00F6400A" w:rsidRPr="000E164A" w:rsidRDefault="009C073F" w:rsidP="000E164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«дорожной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карты»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каждому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уровню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ООП</w:t>
      </w:r>
      <w:r w:rsidRPr="000E164A">
        <w:rPr>
          <w:rFonts w:hAnsi="Times New Roman" w:cs="Times New Roman"/>
          <w:color w:val="000000"/>
          <w:sz w:val="28"/>
          <w:szCs w:val="28"/>
        </w:rPr>
        <w:t>;</w:t>
      </w:r>
    </w:p>
    <w:p w:rsidR="00F6400A" w:rsidRPr="000E164A" w:rsidRDefault="009C073F" w:rsidP="000E164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совокупное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состояние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деятель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ности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5.7.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ежегодной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совокупного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proofErr w:type="gram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включаются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отчет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6.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Мониторинг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6.1.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проводятся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мониторинги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6400A" w:rsidRPr="000E164A" w:rsidRDefault="009C073F" w:rsidP="000E164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личностного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развития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>;</w:t>
      </w:r>
    </w:p>
    <w:p w:rsidR="00F6400A" w:rsidRPr="000E164A" w:rsidRDefault="009C073F" w:rsidP="000E164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бучающимися</w:t>
      </w:r>
      <w:proofErr w:type="gram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«дорожной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карты»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6400A" w:rsidRPr="000E164A" w:rsidRDefault="009C073F" w:rsidP="000E164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E164A">
        <w:rPr>
          <w:rFonts w:hAnsi="Times New Roman" w:cs="Times New Roman"/>
          <w:color w:val="000000"/>
          <w:sz w:val="28"/>
          <w:szCs w:val="28"/>
        </w:rPr>
        <w:t>показателей</w:t>
      </w:r>
      <w:proofErr w:type="spellEnd"/>
      <w:proofErr w:type="gram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отчета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6.2.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отчета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три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вносятся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аналитическую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отчета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7.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Итоговые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документы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ВСОКО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7.1.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ответственные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готовят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справки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результатам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оценочных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локальные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аналитические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записки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внепланового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одном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направлений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сводные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аналитические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справки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мониторингов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9C073F" w:rsidP="000E16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7.2.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конкретных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обновляется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0E164A">
        <w:rPr>
          <w:rFonts w:hAnsi="Times New Roman" w:cs="Times New Roman"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6400A" w:rsidRPr="000E164A" w:rsidRDefault="00F6400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6400A" w:rsidRPr="000E164A" w:rsidRDefault="009C073F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Pr="000E164A">
        <w:rPr>
          <w:sz w:val="28"/>
          <w:szCs w:val="28"/>
          <w:lang w:val="ru-RU"/>
        </w:rPr>
        <w:br/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Положению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0E164A">
        <w:rPr>
          <w:sz w:val="28"/>
          <w:szCs w:val="28"/>
          <w:lang w:val="ru-RU"/>
        </w:rPr>
        <w:br/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зования</w:t>
      </w:r>
    </w:p>
    <w:p w:rsidR="00F6400A" w:rsidRPr="000E164A" w:rsidRDefault="00F6400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Показатели</w:t>
      </w:r>
      <w:proofErr w:type="spellEnd"/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оценки</w:t>
      </w:r>
      <w:proofErr w:type="spellEnd"/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предметных</w:t>
      </w:r>
      <w:proofErr w:type="spellEnd"/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образовательных</w:t>
      </w:r>
      <w:proofErr w:type="spellEnd"/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"/>
        <w:gridCol w:w="6068"/>
        <w:gridCol w:w="2677"/>
      </w:tblGrid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Показатели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оценки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предметных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proofErr w:type="spellEnd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успевающих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промежуточной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ОГЭ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ОГЭ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ЕГЭ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ЕГЭ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неудовлетворительные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ОГЭ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неудовлетворительные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ОГЭ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ниже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установленного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минимального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ЕГЭ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ниже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установленного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минимального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ЕГЭ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отличием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отличием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принявших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различных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олимпиадах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смотрах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конкурсах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смотров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конкурсов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регионального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федерального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международного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получающих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углубленным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изучением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отдельных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получающих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</w:tbl>
    <w:p w:rsidR="00F6400A" w:rsidRPr="000E164A" w:rsidRDefault="00F6400A">
      <w:pPr>
        <w:rPr>
          <w:rFonts w:hAnsi="Times New Roman" w:cs="Times New Roman"/>
          <w:color w:val="000000"/>
          <w:sz w:val="28"/>
          <w:szCs w:val="28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F6400A" w:rsidRPr="000E164A" w:rsidRDefault="009C073F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0E164A">
        <w:rPr>
          <w:sz w:val="28"/>
          <w:szCs w:val="28"/>
          <w:lang w:val="ru-RU"/>
        </w:rPr>
        <w:br/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Положению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0E164A">
        <w:rPr>
          <w:sz w:val="28"/>
          <w:szCs w:val="28"/>
          <w:lang w:val="ru-RU"/>
        </w:rPr>
        <w:br/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</w:p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Критерии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показатели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мониторинга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результатов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регионального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этапов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олимпиады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(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конкурса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"/>
        <w:gridCol w:w="2760"/>
        <w:gridCol w:w="3524"/>
        <w:gridCol w:w="2341"/>
      </w:tblGrid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Источники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информации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Результативность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переходе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sz w:val="28"/>
                <w:szCs w:val="28"/>
                <w:lang w:val="ru-RU"/>
              </w:rPr>
              <w:br/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различных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показали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минимум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25%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максимального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рейтинг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олимпиаде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агогов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комиссиях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этапов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учителей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жюри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предметных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составе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жюри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этапов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Массовость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этапе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процентах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этих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Положительное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состояние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занимает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более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высокое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положение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относительно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среднего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показателя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муниципалитете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Базы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Эффективность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каждому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списках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заключительного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Положительное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состояние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имеет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ключительного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Базы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Результативность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Положительное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состояние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имеет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Отчеты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жюри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F6400A" w:rsidRP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профильной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ориентации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сдавши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ЕГЭ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позволившие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поступить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профильные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вузы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процентах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поступивших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вузы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тах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6400A" w:rsidRPr="000E164A" w:rsidRDefault="009C073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Положительная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характера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выбирают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профиль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которому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выиграли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Статистические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данные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ВУЗ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ам</w:t>
            </w:r>
          </w:p>
        </w:tc>
      </w:tr>
    </w:tbl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64A" w:rsidRDefault="000E164A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6400A" w:rsidRPr="000E164A" w:rsidRDefault="009C073F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Pr="000E164A">
        <w:rPr>
          <w:sz w:val="28"/>
          <w:szCs w:val="28"/>
          <w:lang w:val="ru-RU"/>
        </w:rPr>
        <w:br/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Положению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0E164A">
        <w:rPr>
          <w:sz w:val="28"/>
          <w:szCs w:val="28"/>
          <w:lang w:val="ru-RU"/>
        </w:rPr>
        <w:br/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</w:p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Анализ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занятия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дополнительного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71"/>
        <w:gridCol w:w="4635"/>
      </w:tblGrid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Возраст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Дата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  <w:lang w:val="ru-RU"/>
              </w:rPr>
            </w:pPr>
          </w:p>
        </w:tc>
      </w:tr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  <w:lang w:val="ru-RU"/>
              </w:rPr>
            </w:pPr>
          </w:p>
        </w:tc>
      </w:tr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Цель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посещения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400A" w:rsidRPr="000E164A" w:rsidRDefault="009C073F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Схема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анализа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64A">
        <w:rPr>
          <w:rFonts w:hAnsi="Times New Roman" w:cs="Times New Roman"/>
          <w:b/>
          <w:bCs/>
          <w:color w:val="000000"/>
          <w:sz w:val="28"/>
          <w:szCs w:val="28"/>
        </w:rPr>
        <w:t>занятия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8"/>
        <w:gridCol w:w="2458"/>
        <w:gridCol w:w="483"/>
        <w:gridCol w:w="1405"/>
        <w:gridCol w:w="1631"/>
        <w:gridCol w:w="856"/>
      </w:tblGrid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Этапы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подготовки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реализации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spellStart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Действия</w:t>
            </w:r>
            <w:proofErr w:type="spellEnd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педагога</w:t>
            </w:r>
            <w:proofErr w:type="spellEnd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дополнительного</w:t>
            </w:r>
            <w:proofErr w:type="spellEnd"/>
            <w:r w:rsidRPr="000E164A">
              <w:rPr>
                <w:sz w:val="28"/>
                <w:szCs w:val="28"/>
              </w:rPr>
              <w:br/>
            </w:r>
            <w:proofErr w:type="spellStart"/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Параметры</w:t>
            </w:r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оборудования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мест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необходимое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оборудование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раздаточные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кажд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потратил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чтобы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подготовить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необходимое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оборудование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раздаточный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ничего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Мотивация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направление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настроил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активную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Рассказал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каких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полезных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жизни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достигнут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мотивировал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Сообщение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темы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сообщил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тему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Учащиеся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сформулировали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Сообщение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целей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сформулировал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понятном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развивающие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воспитательные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целях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учел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индивидуальные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образовательные</w:t>
            </w:r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возможности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сформулировал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наприме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только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образовательные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  <w:r w:rsidRPr="000E164A">
              <w:rPr>
                <w:sz w:val="28"/>
                <w:szCs w:val="28"/>
                <w:lang w:val="ru-RU"/>
              </w:rPr>
              <w:br/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Индивидуальные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возможности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Актуализация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имеющихся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знаний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актуализацию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имеющихся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знаний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умений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пропустил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этап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Подведение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целей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сформулировал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сформулировал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активности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учеников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поощрил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Ученики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один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два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малоактивны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Активность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Ученики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Организация</w:t>
            </w:r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самостоятельной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полностью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возможность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самостоятельной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вовремя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смотивировал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рассказал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критерии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самооценки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самостоятельной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прокомментировал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частично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возможности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тельной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было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недостаточно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прокомментировал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критерии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ИЛИ</w:t>
            </w:r>
            <w:r w:rsidRPr="000E164A">
              <w:rPr>
                <w:sz w:val="28"/>
                <w:szCs w:val="28"/>
              </w:rPr>
              <w:br/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Самостоятельную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работу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организовал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ошибок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самоанализа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корректно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объяснил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исправить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недочет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Мотивировал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учеников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провести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некорректно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прокомментировал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недочеты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раскритиковал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выполнение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личностные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предложил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найти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объяснить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0E164A">
              <w:rPr>
                <w:sz w:val="28"/>
                <w:szCs w:val="28"/>
                <w:lang w:val="ru-RU"/>
              </w:rPr>
              <w:br/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объективно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аргументировал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критериям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Критерии</w:t>
            </w:r>
            <w:proofErr w:type="spellEnd"/>
            <w:r w:rsidRPr="000E164A">
              <w:rPr>
                <w:sz w:val="28"/>
                <w:szCs w:val="28"/>
              </w:rPr>
              <w:br/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ученики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знали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объективно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аргументировал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E164A">
              <w:rPr>
                <w:sz w:val="28"/>
                <w:szCs w:val="28"/>
                <w:lang w:val="ru-RU"/>
              </w:rPr>
              <w:br/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Критерии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ученикам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Актуализация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внимания</w:t>
            </w:r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уровень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поддержал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уровень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внимания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proofErr w:type="gramStart"/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спользовал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приемы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повышали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Отработка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умений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способствовали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усвоению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повторению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частично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совсем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способствовали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усвоению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повторению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главного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Индивидуализация</w:t>
            </w:r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соответствовали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освоения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учащимися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0E164A">
              <w:rPr>
                <w:sz w:val="28"/>
                <w:szCs w:val="28"/>
                <w:lang w:val="ru-RU"/>
              </w:rPr>
              <w:br/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разноуровневые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соответствовали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освоения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учащимися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разноуровневые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Разъяснение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заданий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разъяснил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обучающимся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выполнить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оформить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разъяснил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обучающимся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выполнить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оформить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времени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которое</w:t>
            </w:r>
            <w:r w:rsidRPr="000E164A">
              <w:rPr>
                <w:sz w:val="28"/>
                <w:szCs w:val="28"/>
                <w:lang w:val="ru-RU"/>
              </w:rPr>
              <w:br/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обучающиеся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тратят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примерные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затраты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времени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выполнение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Затраты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времени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соответствовали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возможностям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примерные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затраты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времени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выполнение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Затраты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времени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соответствовали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возможностям</w:t>
            </w:r>
            <w:proofErr w:type="spellEnd"/>
            <w:r w:rsidRPr="000E164A">
              <w:rPr>
                <w:sz w:val="28"/>
                <w:szCs w:val="28"/>
              </w:rPr>
              <w:br/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Последовательность</w:t>
            </w:r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этапов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логично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изложил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допустил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логические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ошибки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изложении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Этапы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непоследовательны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времени</w:t>
            </w:r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на занятии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рационально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отвлекался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посторонние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разговоры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контролировал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каждый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нерационально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Подведение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итогов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зан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мотивировал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Учащиеся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целями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задачами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рассказали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планируемые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сопоставил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приемы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не провел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интереса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кружка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воспитывал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предлагал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нестандартные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мотивировал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работал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учениками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Интерес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Взаимоотношения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педагога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благоприятную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обстановку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школьникам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эмоционально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комфортно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отношения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уважительные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Эмоциональный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климат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неблагоприятный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авторитарен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излишне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критикует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поддерживает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дисциплину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попустительствует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учащимся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Целесообразность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технических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ТСО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ТСО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proofErr w:type="gramEnd"/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повышают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неоправданно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ТСО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больше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развлекали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были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сложными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Соблюдение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санитарн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гигиенических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требований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освещению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температурному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воздушному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режиму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технике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инструктаж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технике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инструктаж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Организация</w:t>
            </w:r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физкультминутки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0E164A">
              <w:rPr>
                <w:sz w:val="28"/>
                <w:szCs w:val="28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занятиях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физкультминутку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физкультминутки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связаны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тематикой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оптимально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не провел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ф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признаков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переутомления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proofErr w:type="gramEnd"/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спланировал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повысили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утомляемость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слишком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сложные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физкультминутку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предотвратил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повышенную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Учет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ранее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высказанных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замечаний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рекомендаций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педагогом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устранил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недочеты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были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предыдущих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обратил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замечания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пожелания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эксперта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который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оценивал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предыдущее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Ошибки</w:t>
            </w:r>
            <w:proofErr w:type="spellEnd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повторил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баллов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Вывод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набрал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30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менее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баллов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подготовил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 w:rsidP="000E164A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Уровень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высокое</w:t>
            </w:r>
            <w:r w:rsid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/среднее/низкое</w:t>
            </w:r>
          </w:p>
        </w:tc>
      </w:tr>
      <w:tr w:rsidR="00F6400A" w:rsidRPr="000E164A" w:rsidTr="000E164A">
        <w:trPr>
          <w:gridAfter w:val="2"/>
          <w:wAfter w:w="248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посетил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руководителя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  <w:lang w:val="ru-RU"/>
              </w:rPr>
            </w:pPr>
          </w:p>
        </w:tc>
      </w:tr>
      <w:tr w:rsidR="00F6400A" w:rsidRPr="000E164A" w:rsidTr="000E164A">
        <w:trPr>
          <w:gridAfter w:val="2"/>
          <w:wAfter w:w="248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подпись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Ф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F6400A" w:rsidRPr="000E164A" w:rsidTr="000E164A">
        <w:trPr>
          <w:gridAfter w:val="2"/>
          <w:wAfter w:w="248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  <w:lang w:val="ru-RU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контроля</w:t>
            </w:r>
            <w:r w:rsidRPr="000E164A">
              <w:rPr>
                <w:sz w:val="28"/>
                <w:szCs w:val="28"/>
                <w:lang w:val="ru-RU"/>
              </w:rPr>
              <w:br/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ознакомле</w:t>
            </w:r>
            <w:proofErr w:type="gramStart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gramEnd"/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rPr>
                <w:sz w:val="28"/>
                <w:szCs w:val="28"/>
              </w:rPr>
            </w:pPr>
          </w:p>
        </w:tc>
      </w:tr>
      <w:tr w:rsidR="00F6400A" w:rsidRPr="000E164A" w:rsidTr="000E164A">
        <w:trPr>
          <w:gridAfter w:val="2"/>
          <w:wAfter w:w="248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подпись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F6400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00A" w:rsidRPr="000E164A" w:rsidRDefault="009C073F">
            <w:pPr>
              <w:rPr>
                <w:sz w:val="28"/>
                <w:szCs w:val="28"/>
              </w:rPr>
            </w:pP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Ф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0E164A">
              <w:rPr>
                <w:rFonts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</w:tbl>
    <w:p w:rsidR="009C073F" w:rsidRPr="000E164A" w:rsidRDefault="009C073F">
      <w:pPr>
        <w:rPr>
          <w:sz w:val="28"/>
          <w:szCs w:val="28"/>
          <w:lang w:val="ru-RU"/>
        </w:rPr>
      </w:pPr>
    </w:p>
    <w:sectPr w:rsidR="009C073F" w:rsidRPr="000E164A">
      <w:foot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3F" w:rsidRDefault="009C073F" w:rsidP="000E164A">
      <w:pPr>
        <w:spacing w:before="0" w:after="0"/>
      </w:pPr>
      <w:r>
        <w:separator/>
      </w:r>
    </w:p>
  </w:endnote>
  <w:endnote w:type="continuationSeparator" w:id="0">
    <w:p w:rsidR="009C073F" w:rsidRDefault="009C073F" w:rsidP="000E16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458023"/>
      <w:docPartObj>
        <w:docPartGallery w:val="Page Numbers (Bottom of Page)"/>
        <w:docPartUnique/>
      </w:docPartObj>
    </w:sdtPr>
    <w:sdtContent>
      <w:p w:rsidR="000E164A" w:rsidRDefault="000E16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164A">
          <w:rPr>
            <w:noProof/>
            <w:lang w:val="ru-RU"/>
          </w:rPr>
          <w:t>16</w:t>
        </w:r>
        <w:r>
          <w:fldChar w:fldCharType="end"/>
        </w:r>
      </w:p>
    </w:sdtContent>
  </w:sdt>
  <w:p w:rsidR="000E164A" w:rsidRDefault="000E16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3F" w:rsidRDefault="009C073F" w:rsidP="000E164A">
      <w:pPr>
        <w:spacing w:before="0" w:after="0"/>
      </w:pPr>
      <w:r>
        <w:separator/>
      </w:r>
    </w:p>
  </w:footnote>
  <w:footnote w:type="continuationSeparator" w:id="0">
    <w:p w:rsidR="009C073F" w:rsidRDefault="009C073F" w:rsidP="000E16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D66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F5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231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E3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71B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42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01E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164A"/>
    <w:rsid w:val="002D33B1"/>
    <w:rsid w:val="002D3591"/>
    <w:rsid w:val="003514A0"/>
    <w:rsid w:val="004F7E17"/>
    <w:rsid w:val="005A05CE"/>
    <w:rsid w:val="00653AF6"/>
    <w:rsid w:val="009C073F"/>
    <w:rsid w:val="00B73A5A"/>
    <w:rsid w:val="00E438A1"/>
    <w:rsid w:val="00F01E19"/>
    <w:rsid w:val="00F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164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E164A"/>
  </w:style>
  <w:style w:type="paragraph" w:styleId="a5">
    <w:name w:val="footer"/>
    <w:basedOn w:val="a"/>
    <w:link w:val="a6"/>
    <w:uiPriority w:val="99"/>
    <w:unhideWhenUsed/>
    <w:rsid w:val="000E164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E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164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E164A"/>
  </w:style>
  <w:style w:type="paragraph" w:styleId="a5">
    <w:name w:val="footer"/>
    <w:basedOn w:val="a"/>
    <w:link w:val="a6"/>
    <w:uiPriority w:val="99"/>
    <w:unhideWhenUsed/>
    <w:rsid w:val="000E164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E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mosts</cp:lastModifiedBy>
  <cp:revision>2</cp:revision>
  <dcterms:created xsi:type="dcterms:W3CDTF">2011-11-02T04:15:00Z</dcterms:created>
  <dcterms:modified xsi:type="dcterms:W3CDTF">2024-02-05T10:42:00Z</dcterms:modified>
</cp:coreProperties>
</file>