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E3" w:rsidRDefault="00BF4AE3" w:rsidP="00BF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3D" w:rsidRPr="0049198B" w:rsidRDefault="001D533D" w:rsidP="001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УЧРЕЖДЕНИЕ  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АЛЕКСАНДРА ПАРАМОНОВИЧА ЛИМАРЕНКО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 ПОСЕЛКА ПСЕБАЙ МУНИЦИПАЛЬНОГО ОБРАЗОВАНИЯ </w:t>
      </w:r>
    </w:p>
    <w:p w:rsidR="001D533D" w:rsidRPr="0049198B" w:rsidRDefault="001D533D" w:rsidP="001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8B">
        <w:rPr>
          <w:rFonts w:ascii="Times New Roman" w:eastAsia="Times New Roman" w:hAnsi="Times New Roman" w:cs="Times New Roman"/>
          <w:sz w:val="28"/>
          <w:szCs w:val="28"/>
        </w:rPr>
        <w:t>МОСТОВСКИЙ РАЙОН</w:t>
      </w:r>
    </w:p>
    <w:p w:rsidR="001D533D" w:rsidRPr="0049198B" w:rsidRDefault="001D533D" w:rsidP="001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1D533D" w:rsidRPr="0049198B" w:rsidTr="00A5740A">
        <w:tc>
          <w:tcPr>
            <w:tcW w:w="3544" w:type="dxa"/>
            <w:hideMark/>
          </w:tcPr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ПРИНЯТО    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педагогическим советом 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им.А.П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. Лимаренко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(протокол от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30.08.2021 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1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) </w:t>
            </w:r>
          </w:p>
          <w:p w:rsidR="001D533D" w:rsidRPr="009E65EC" w:rsidRDefault="001D533D" w:rsidP="00A5740A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1D533D" w:rsidRPr="009E65EC" w:rsidRDefault="001D533D" w:rsidP="00A5740A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УТВЕРЖДЕНО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приказом директора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1D533D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 А.П. Лимаренко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1D533D" w:rsidRPr="0049198B" w:rsidRDefault="001D533D" w:rsidP="00A574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.08.2021 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206</w:t>
            </w:r>
          </w:p>
          <w:p w:rsidR="001D533D" w:rsidRPr="009E65EC" w:rsidRDefault="001D533D" w:rsidP="00A5740A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AE3" w:rsidRDefault="00BF4AE3" w:rsidP="00BF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71" w:rsidRPr="00BF4AE3" w:rsidRDefault="00170471" w:rsidP="00BF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E3">
        <w:rPr>
          <w:rFonts w:ascii="Times New Roman" w:hAnsi="Times New Roman" w:cs="Times New Roman"/>
          <w:b/>
          <w:sz w:val="28"/>
          <w:szCs w:val="28"/>
        </w:rPr>
        <w:t>Положение о рабочих программах учебных предметов, курсов</w:t>
      </w:r>
    </w:p>
    <w:p w:rsidR="00BF4AE3" w:rsidRDefault="00BF4AE3" w:rsidP="00B02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471" w:rsidRPr="00B02D10" w:rsidRDefault="00170471" w:rsidP="00BF4AE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2D1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D533D" w:rsidRPr="0049198B" w:rsidRDefault="001D0419" w:rsidP="001D533D">
      <w:pPr>
        <w:widowControl w:val="0"/>
        <w:tabs>
          <w:tab w:val="center" w:pos="4677"/>
          <w:tab w:val="right" w:pos="9355"/>
        </w:tabs>
        <w:suppressAutoHyphens/>
        <w:snapToGrid w:val="0"/>
        <w:spacing w:after="0" w:line="240" w:lineRule="auto"/>
        <w:ind w:right="-82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proofErr w:type="gramStart"/>
      <w:r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24642B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</w:t>
      </w:r>
      <w:proofErr w:type="gramEnd"/>
      <w:r w:rsidR="0024642B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Положение о рабочей программе (далее – Положение) регулирует оформление,</w:t>
      </w:r>
      <w:r w:rsidR="00B02D10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642B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структуру, порядок разработки, утверждения и хранения рабочих программ учебных</w:t>
      </w:r>
      <w:r w:rsidR="00B02D10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642B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предметов,</w:t>
      </w:r>
      <w:r w:rsidR="00B02D10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642B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курсов, в том числе курсов внеурочной деятельности </w:t>
      </w:r>
      <w:r w:rsidR="001D533D" w:rsidRPr="0049198B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МБОУ </w:t>
      </w:r>
      <w:r w:rsidR="001D533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СОШ</w:t>
      </w:r>
      <w:r w:rsidR="001D533D" w:rsidRPr="0049198B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№</w:t>
      </w:r>
      <w:r w:rsidR="001D533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5</w:t>
      </w:r>
      <w:r w:rsidR="001D533D" w:rsidRPr="0049198B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</w:t>
      </w:r>
    </w:p>
    <w:p w:rsidR="0024642B" w:rsidRPr="001D533D" w:rsidRDefault="001D533D" w:rsidP="001D533D">
      <w:pPr>
        <w:widowControl w:val="0"/>
        <w:tabs>
          <w:tab w:val="center" w:pos="4677"/>
          <w:tab w:val="right" w:pos="9355"/>
        </w:tabs>
        <w:suppressAutoHyphens/>
        <w:snapToGrid w:val="0"/>
        <w:spacing w:after="0" w:line="240" w:lineRule="auto"/>
        <w:ind w:right="-82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им.А.П</w:t>
      </w:r>
      <w:proofErr w:type="spellEnd"/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Лимаренко</w:t>
      </w: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</w:t>
      </w:r>
      <w:r w:rsidR="00CA7160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поселка Псебай </w:t>
      </w:r>
      <w:r w:rsidR="0024642B" w:rsidRPr="001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школа).</w:t>
      </w:r>
    </w:p>
    <w:p w:rsidR="00B02D1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2</w:t>
      </w:r>
      <w:r w:rsidRPr="00890340">
        <w:rPr>
          <w:rFonts w:ascii="Times New Roman" w:hAnsi="Times New Roman" w:cs="Times New Roman"/>
          <w:sz w:val="24"/>
          <w:szCs w:val="24"/>
        </w:rPr>
        <w:t>.Настоящее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со статьей 28 п.2, п.3 (пп.3.6), п.6. (пп.6.1), п.7 Федерального Закона от 29 декабря 2012 года № 273-ФЗ «Об образовании в Российской Федерации» (с изменениями и дополнениями);</w:t>
      </w:r>
    </w:p>
    <w:p w:rsidR="00B02D10" w:rsidRDefault="001D0419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  <w:r w:rsidR="00170471" w:rsidRPr="0089034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№ 373, с изменениями) (далее - ФГОС НОО);</w:t>
      </w:r>
    </w:p>
    <w:p w:rsidR="00B02D1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1897, с изменениями) (далее - ФГОС ООО); </w:t>
      </w:r>
    </w:p>
    <w:p w:rsidR="00B02D1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 (приказ Министерства образования и науки РФ от 17 мая 2012 № 413, с изменениями) (далее - ФГОС СОО); </w:t>
      </w:r>
    </w:p>
    <w:p w:rsidR="0024642B" w:rsidRPr="001D533D" w:rsidRDefault="00170471" w:rsidP="00BF4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примерной программой воспитания, одобренной решением федерального учебно-методического объединения п</w:t>
      </w:r>
      <w:r w:rsidR="001D533D">
        <w:rPr>
          <w:rFonts w:ascii="Times New Roman" w:hAnsi="Times New Roman" w:cs="Times New Roman"/>
          <w:sz w:val="24"/>
          <w:szCs w:val="24"/>
        </w:rPr>
        <w:t xml:space="preserve">о общему образованию, протокол </w:t>
      </w:r>
      <w:r w:rsidRPr="00890340">
        <w:rPr>
          <w:rFonts w:ascii="Times New Roman" w:hAnsi="Times New Roman" w:cs="Times New Roman"/>
          <w:sz w:val="24"/>
          <w:szCs w:val="24"/>
        </w:rPr>
        <w:t xml:space="preserve">от 2 июня 2020г. №2-20; </w:t>
      </w:r>
      <w:r w:rsidR="0024642B" w:rsidRPr="001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170471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образования, науки и молодежной политики Краснодарского края от 13.07.2021г. № 47-01-13-14546/21 «О составлении рабочих программ учебных предметов и календарно-тематического планирования». </w:t>
      </w:r>
    </w:p>
    <w:p w:rsidR="00170471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r w:rsidR="00CA7160" w:rsidRPr="00890340">
        <w:rPr>
          <w:rFonts w:ascii="Times New Roman" w:hAnsi="Times New Roman" w:cs="Times New Roman"/>
          <w:sz w:val="24"/>
          <w:szCs w:val="24"/>
        </w:rPr>
        <w:t>3</w:t>
      </w:r>
      <w:r w:rsidRPr="00890340">
        <w:rPr>
          <w:rFonts w:ascii="Times New Roman" w:hAnsi="Times New Roman" w:cs="Times New Roman"/>
          <w:sz w:val="24"/>
          <w:szCs w:val="24"/>
        </w:rPr>
        <w:t xml:space="preserve">.Рабочая программа, утвержденная образовательной организацией, - это локальный документ, определяющий объем, порядок, содержание изучения учебного предмета и междисциплинарных программ (программа развития универсальных учебных действий, включающая формирование компетенций обучающихся в области </w:t>
      </w:r>
      <w:r w:rsidRPr="0089034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информационно-коммуникационных технологий, учебно-исследовательской и проектной деятельности), требования к результатам освоения основной образовательной программы общего образования обучающимися (выпускниками) в соответствии с ФГОС в условиях образовательной организации. </w:t>
      </w:r>
    </w:p>
    <w:p w:rsidR="00170471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4</w:t>
      </w:r>
      <w:r w:rsidR="001D533D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="001D533D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программа, как компонент основной образовательной программы образовательной организации, является средством фиксации содержания образования, планируемых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и предметных результатов на уровне учебных предметов, предусмотренных учебным планом образовательной организации. </w:t>
      </w:r>
    </w:p>
    <w:p w:rsidR="00170471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5</w:t>
      </w:r>
      <w:r w:rsidRPr="00890340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программа учителя должна соответствовать требованиям и положениям ФГОС и основной образовательной программы образовательной организации.</w:t>
      </w:r>
    </w:p>
    <w:p w:rsidR="00E8428A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6</w:t>
      </w:r>
      <w:r w:rsidRPr="00890340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программа учителя м</w:t>
      </w:r>
      <w:r w:rsidR="0008510E">
        <w:rPr>
          <w:rFonts w:ascii="Times New Roman" w:hAnsi="Times New Roman" w:cs="Times New Roman"/>
          <w:sz w:val="24"/>
          <w:szCs w:val="24"/>
        </w:rPr>
        <w:t>ожет быть разработана на основе</w:t>
      </w:r>
      <w:r w:rsidRPr="00890340">
        <w:rPr>
          <w:rFonts w:ascii="Times New Roman" w:hAnsi="Times New Roman" w:cs="Times New Roman"/>
          <w:sz w:val="24"/>
          <w:szCs w:val="24"/>
        </w:rPr>
        <w:t xml:space="preserve"> программы учебного предмета, представленной в следующих формах: </w:t>
      </w:r>
    </w:p>
    <w:p w:rsidR="00E8428A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1) примерной программы учебного предмета, курса, включенной в</w:t>
      </w:r>
      <w:r w:rsidR="0008510E">
        <w:rPr>
          <w:rFonts w:ascii="Times New Roman" w:hAnsi="Times New Roman" w:cs="Times New Roman"/>
          <w:sz w:val="24"/>
          <w:szCs w:val="24"/>
        </w:rPr>
        <w:t xml:space="preserve"> содержательный раздел примерных основных образовательных программ</w:t>
      </w:r>
      <w:r w:rsidRPr="00890340">
        <w:rPr>
          <w:rFonts w:ascii="Times New Roman" w:hAnsi="Times New Roman" w:cs="Times New Roman"/>
          <w:sz w:val="24"/>
          <w:szCs w:val="24"/>
        </w:rPr>
        <w:t xml:space="preserve"> общего образования, внесенных в реестр образовательных программ, одобренных федеральным учебно-методическим объединением по общему образованию; </w:t>
      </w:r>
    </w:p>
    <w:p w:rsidR="00E8428A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2) примерной программы учебного предмета, составленной на основе ФГОС начального (основного, среднего) общего образования; </w:t>
      </w:r>
    </w:p>
    <w:p w:rsidR="00E8428A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3) программы (рабочей программы) автора учебно-методического комплекта по учебному предмету (если в программе есть ссылка, что она составлена в соответствии с федеральным государственным образовательным стандартом соответствующего 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уровня  образования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и (или) примерной программой учебного предмета, и учебники этого УМК включены в действующий Федеральный перечень учебников, рекомендуемых к использованию);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4) 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 Разработка рабочей программы на основании материалов, указанных в пункте 4 допускается при отсутствии докумен</w:t>
      </w:r>
      <w:r w:rsidR="004C2A7E">
        <w:rPr>
          <w:rFonts w:ascii="Times New Roman" w:hAnsi="Times New Roman" w:cs="Times New Roman"/>
          <w:sz w:val="24"/>
          <w:szCs w:val="24"/>
        </w:rPr>
        <w:t>тов, указанных в пунктах 1 – 3.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1.</w:t>
      </w:r>
      <w:r w:rsidR="00CA7160" w:rsidRPr="00890340">
        <w:rPr>
          <w:rFonts w:ascii="Times New Roman" w:hAnsi="Times New Roman" w:cs="Times New Roman"/>
          <w:sz w:val="24"/>
          <w:szCs w:val="24"/>
        </w:rPr>
        <w:t>7</w:t>
      </w:r>
      <w:r w:rsidRPr="00890340">
        <w:rPr>
          <w:rFonts w:ascii="Times New Roman" w:hAnsi="Times New Roman" w:cs="Times New Roman"/>
          <w:sz w:val="24"/>
          <w:szCs w:val="24"/>
        </w:rPr>
        <w:t xml:space="preserve">.В примерных программах ООП НОО, ООП ООО и ООП СОО, внесенных в реестр образовательных программ, одобренных федеральным учебно-методическим объединением по общему образованию, приводится основное содержание курсов по всем обязательным предметам, которое должно быть в полном объёме отражено в соответствующих разделах рабочих программ учебных предметов. Содержание разделов примерных программ учебных предметов может быть дополнено содержанием, отражающим учет региональных, национальных и этнокультурных особенностей, состав класса, а также выбранный комплект учебников.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8</w:t>
      </w:r>
      <w:r w:rsidRPr="00890340">
        <w:rPr>
          <w:rFonts w:ascii="Times New Roman" w:hAnsi="Times New Roman" w:cs="Times New Roman"/>
          <w:sz w:val="24"/>
          <w:szCs w:val="24"/>
        </w:rPr>
        <w:t>.При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разработке рабочей программы необходимо соблюдать преемственность изучения предмета на разных уровнях общего образования; обеспечивать увеличение количества часов учебных занятий практико-ориентированной направленности и логическую последовательность освоения программного содержания в ходе реализации образовательного процесса. Моделирование программного содержания производится на основе современных образовательных технологий с учетом механизмов достижения всех планируемых результатов освоения основной образовательной программы.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9</w:t>
      </w:r>
      <w:r w:rsidR="000B127E" w:rsidRPr="00890340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="000B127E" w:rsidRPr="00890340">
        <w:rPr>
          <w:rFonts w:ascii="Times New Roman" w:hAnsi="Times New Roman" w:cs="Times New Roman"/>
          <w:sz w:val="24"/>
          <w:szCs w:val="24"/>
        </w:rPr>
        <w:t xml:space="preserve"> программа разрабатывается</w:t>
      </w:r>
      <w:r w:rsidRPr="00890340">
        <w:rPr>
          <w:rFonts w:ascii="Times New Roman" w:hAnsi="Times New Roman" w:cs="Times New Roman"/>
          <w:sz w:val="24"/>
          <w:szCs w:val="24"/>
        </w:rPr>
        <w:t xml:space="preserve"> на учебный курс по предмету (например, математика 5-6 классы, алгебра 7-9 классы, геометрия 7- 9 классы и т.д.) или на уровень образования (начальное общее, основное общее, среднее общее образование).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10</w:t>
      </w:r>
      <w:r w:rsidRPr="00890340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программа учебных предметов, курсов разрабатывается группой учителей или учителем индивидуально в соответствии с требованиями соответствующего стандарта, целями и задачами основной образовательной программы школы с учетом специфики классов.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A7160" w:rsidRPr="00890340">
        <w:rPr>
          <w:rFonts w:ascii="Times New Roman" w:hAnsi="Times New Roman" w:cs="Times New Roman"/>
          <w:sz w:val="24"/>
          <w:szCs w:val="24"/>
        </w:rPr>
        <w:t>11</w:t>
      </w:r>
      <w:r w:rsidRPr="00890340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0B127E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1</w:t>
      </w:r>
      <w:r w:rsidR="00CA7160" w:rsidRPr="00890340">
        <w:rPr>
          <w:rFonts w:ascii="Times New Roman" w:hAnsi="Times New Roman" w:cs="Times New Roman"/>
          <w:sz w:val="24"/>
          <w:szCs w:val="24"/>
        </w:rPr>
        <w:t>2</w:t>
      </w:r>
      <w:r w:rsidRPr="00890340">
        <w:rPr>
          <w:rFonts w:ascii="Times New Roman" w:hAnsi="Times New Roman" w:cs="Times New Roman"/>
          <w:sz w:val="24"/>
          <w:szCs w:val="24"/>
        </w:rPr>
        <w:t>.Программа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(рабочая программа) автора учебно-методического комплекта по учебному предмету может использоваться без изменений при соблюдении следующих условий:</w:t>
      </w:r>
    </w:p>
    <w:p w:rsidR="000B127E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- если в программе есть ссылка, что она составлена в соответствии с федеральным государственным образовательным стандартом соответствующего уровня образования и (или) примерной программой учебного предмета;</w:t>
      </w:r>
    </w:p>
    <w:p w:rsidR="000B127E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- соответствие программы автора УМК основной образовательной программе образовательной организации; 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учебники этого УМК включены в действующий Федеральный перечень учебников, рекомендуемых к использованию;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наличие в образовательной организации возможностей для выполнения учителем всей практической части, запланированной в рабочей программе.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1</w:t>
      </w:r>
      <w:r w:rsidR="00CA7160" w:rsidRPr="00890340">
        <w:rPr>
          <w:rFonts w:ascii="Times New Roman" w:hAnsi="Times New Roman" w:cs="Times New Roman"/>
          <w:sz w:val="24"/>
          <w:szCs w:val="24"/>
        </w:rPr>
        <w:t>3</w:t>
      </w:r>
      <w:r w:rsidRPr="00890340">
        <w:rPr>
          <w:rFonts w:ascii="Times New Roman" w:hAnsi="Times New Roman" w:cs="Times New Roman"/>
          <w:sz w:val="24"/>
          <w:szCs w:val="24"/>
        </w:rPr>
        <w:t>.Программы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отдельных учебных предметов, курсов должны обеспечивать достижение планируемых результатов освоения основной образовательной программы (далее - ООП) соответствующего уровня общего образования. 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1</w:t>
      </w:r>
      <w:r w:rsidR="00CA7160" w:rsidRPr="00890340">
        <w:rPr>
          <w:rFonts w:ascii="Times New Roman" w:hAnsi="Times New Roman" w:cs="Times New Roman"/>
          <w:sz w:val="24"/>
          <w:szCs w:val="24"/>
        </w:rPr>
        <w:t>4</w:t>
      </w:r>
      <w:r w:rsidRPr="00890340">
        <w:rPr>
          <w:rFonts w:ascii="Times New Roman" w:hAnsi="Times New Roman" w:cs="Times New Roman"/>
          <w:sz w:val="24"/>
          <w:szCs w:val="24"/>
        </w:rPr>
        <w:t>.Программы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отдельных учебных предметов, курсов разрабатываются: 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на основе требований к результатам освоения основной образовательной программы начального (основного, среднего) общего образования; 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на основе программы формирования универсальных учебных действий;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- с учётом основных направлений других программ, включённых в структуру основной образовательной программы. </w:t>
      </w:r>
    </w:p>
    <w:p w:rsidR="009F2EE5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>2.Структура рабочей программы в соответствии с ФГОС НОО, ФГОС ООО, ФГОС СОО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1.Рабочие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программы учебных предметов, курсов в соответствии с ФГОС НОО, ФГОС ООО, ФГОС СОО должны содержать: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  <w:r w:rsidR="008528AD" w:rsidRPr="00890340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предмета, курса.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курса; </w:t>
      </w:r>
    </w:p>
    <w:p w:rsidR="008528AD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</w:t>
      </w:r>
      <w:r w:rsidR="008528AD" w:rsidRPr="00890340">
        <w:rPr>
          <w:rFonts w:ascii="Times New Roman" w:hAnsi="Times New Roman" w:cs="Times New Roman"/>
          <w:sz w:val="24"/>
          <w:szCs w:val="24"/>
        </w:rPr>
        <w:t>, в том числе с учетом программы воспитания</w:t>
      </w:r>
      <w:r w:rsidR="001A7438" w:rsidRPr="00890340">
        <w:rPr>
          <w:rFonts w:ascii="Times New Roman" w:hAnsi="Times New Roman" w:cs="Times New Roman"/>
          <w:sz w:val="24"/>
          <w:szCs w:val="24"/>
        </w:rPr>
        <w:t>.</w:t>
      </w:r>
    </w:p>
    <w:p w:rsidR="0086741E" w:rsidRPr="00890340" w:rsidRDefault="0086741E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 (в соответствии со Стратегией развития воспитания в Российской Федерации на период до 2025 года, распоряжение Правительства Российской Федерации от 29 мая 2015 года № 996-р):</w:t>
      </w:r>
    </w:p>
    <w:p w:rsidR="0086741E" w:rsidRPr="00890340" w:rsidRDefault="0086741E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1.</w:t>
      </w:r>
      <w:r w:rsidR="0008510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Гражданское воспитание;</w:t>
      </w:r>
    </w:p>
    <w:p w:rsidR="0086741E" w:rsidRPr="00890340" w:rsidRDefault="0086741E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2. Патриотическое воспитание и формирование российской идентичности;</w:t>
      </w:r>
    </w:p>
    <w:p w:rsidR="0086741E" w:rsidRPr="00890340" w:rsidRDefault="0086741E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</w:t>
      </w:r>
      <w:r w:rsidR="0008510E">
        <w:rPr>
          <w:rFonts w:ascii="Times New Roman" w:hAnsi="Times New Roman" w:cs="Times New Roman"/>
          <w:sz w:val="24"/>
          <w:szCs w:val="24"/>
        </w:rPr>
        <w:t xml:space="preserve">нове российских </w:t>
      </w:r>
      <w:r w:rsidRPr="00890340">
        <w:rPr>
          <w:rFonts w:ascii="Times New Roman" w:hAnsi="Times New Roman" w:cs="Times New Roman"/>
          <w:sz w:val="24"/>
          <w:szCs w:val="24"/>
        </w:rPr>
        <w:t>традиционных ценностей;</w:t>
      </w:r>
    </w:p>
    <w:p w:rsidR="0086741E" w:rsidRPr="00890340" w:rsidRDefault="0008510E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Приобщение детей к</w:t>
      </w:r>
      <w:r w:rsidR="0086741E" w:rsidRPr="00890340">
        <w:rPr>
          <w:rFonts w:ascii="Times New Roman" w:hAnsi="Times New Roman" w:cs="Times New Roman"/>
          <w:sz w:val="24"/>
          <w:szCs w:val="24"/>
        </w:rPr>
        <w:t xml:space="preserve"> культурному наследию</w:t>
      </w:r>
      <w:r w:rsidR="00FF44E9" w:rsidRPr="00890340">
        <w:rPr>
          <w:rFonts w:ascii="Times New Roman" w:hAnsi="Times New Roman" w:cs="Times New Roman"/>
          <w:sz w:val="24"/>
          <w:szCs w:val="24"/>
        </w:rPr>
        <w:t xml:space="preserve"> (Эстетическое воспитание);</w:t>
      </w:r>
    </w:p>
    <w:p w:rsidR="00FF44E9" w:rsidRPr="00890340" w:rsidRDefault="00FF44E9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5.</w:t>
      </w:r>
      <w:r w:rsidR="0008510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Популяризация научных знаний среди детей (Ценности научного познания);</w:t>
      </w:r>
    </w:p>
    <w:p w:rsidR="00FF44E9" w:rsidRPr="00890340" w:rsidRDefault="00FF44E9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6.</w:t>
      </w:r>
      <w:r w:rsidR="0008510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здоровья;</w:t>
      </w:r>
    </w:p>
    <w:p w:rsidR="00FF44E9" w:rsidRPr="00890340" w:rsidRDefault="00FF44E9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7.</w:t>
      </w:r>
      <w:r w:rsidR="0008510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Трудовое воспитание и профессиональное самоопределение;</w:t>
      </w:r>
    </w:p>
    <w:p w:rsidR="00FF44E9" w:rsidRPr="00890340" w:rsidRDefault="00FF44E9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8.</w:t>
      </w:r>
      <w:r w:rsidR="0008510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FF44E9" w:rsidRPr="00890340" w:rsidRDefault="00FF44E9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38" w:rsidRPr="00890340" w:rsidRDefault="001A7438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1.Планируемые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предмета, курса отражают:</w:t>
      </w:r>
    </w:p>
    <w:p w:rsidR="001A7438" w:rsidRPr="00890340" w:rsidRDefault="001A7438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90340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воспитания</w:t>
      </w:r>
      <w:r w:rsidR="0008510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и рабочей программой воспитания образовательной организации;</w:t>
      </w:r>
    </w:p>
    <w:p w:rsidR="001A7438" w:rsidRPr="00890340" w:rsidRDefault="001A7438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3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034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903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действия) в соответствии с программой развития УУД;</w:t>
      </w:r>
    </w:p>
    <w:p w:rsidR="001A7438" w:rsidRPr="00890340" w:rsidRDefault="001A7438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</w:t>
      </w:r>
      <w:r w:rsidRPr="00890340">
        <w:rPr>
          <w:rFonts w:ascii="Times New Roman" w:hAnsi="Times New Roman" w:cs="Times New Roman"/>
          <w:sz w:val="24"/>
          <w:szCs w:val="24"/>
        </w:rPr>
        <w:t xml:space="preserve"> учебного предмета, курса. Результаты отражают индивидуальные, общественные и государственные потребности, сформулированные в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форме. Все результаты разбиваются по годам обучения.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2.Содержание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учебного предмета, курса включает: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- наименование разделов уче</w:t>
      </w:r>
      <w:r w:rsidR="00F67147" w:rsidRPr="00890340">
        <w:rPr>
          <w:rFonts w:ascii="Times New Roman" w:hAnsi="Times New Roman" w:cs="Times New Roman"/>
          <w:sz w:val="24"/>
          <w:szCs w:val="24"/>
        </w:rPr>
        <w:t xml:space="preserve">бной программы и характеристику </w:t>
      </w:r>
      <w:r w:rsidRPr="00890340">
        <w:rPr>
          <w:rFonts w:ascii="Times New Roman" w:hAnsi="Times New Roman" w:cs="Times New Roman"/>
          <w:sz w:val="24"/>
          <w:szCs w:val="24"/>
        </w:rPr>
        <w:t>основных содержательных линий,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перечень лабораторных и практических работ, экскурсий, 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направления проектной деятельности обучающихся, 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использование резерва учебного времени с аргументацией.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Проектирование содержания (порядок изучения разделов и тем) учебного предмета, количество часов на изучение каждой темы осуществляется в соответствии с ФГОС индивидуально учителем (автором или коллективом авторов рабочей программы) с учётом </w:t>
      </w:r>
      <w:r w:rsidR="00F67147" w:rsidRPr="00890340">
        <w:rPr>
          <w:rFonts w:ascii="Times New Roman" w:hAnsi="Times New Roman" w:cs="Times New Roman"/>
          <w:sz w:val="24"/>
          <w:szCs w:val="24"/>
        </w:rPr>
        <w:t>примерной программы учебного предмета,</w:t>
      </w:r>
      <w:r w:rsidR="00FF44E9" w:rsidRPr="00890340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используемого УМК, особенностей образовательной организации и специфики обучающихся классов. 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3.Тематическое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F67147" w:rsidRPr="00890340">
        <w:rPr>
          <w:rFonts w:ascii="Times New Roman" w:hAnsi="Times New Roman" w:cs="Times New Roman"/>
          <w:sz w:val="24"/>
          <w:szCs w:val="24"/>
        </w:rPr>
        <w:t>, в том числе с учетом рабочей программы воспитания</w:t>
      </w:r>
      <w:r w:rsidRPr="00890340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</w:t>
      </w:r>
      <w:r w:rsidR="00F02AE1">
        <w:rPr>
          <w:rFonts w:ascii="Times New Roman" w:hAnsi="Times New Roman" w:cs="Times New Roman"/>
          <w:sz w:val="24"/>
          <w:szCs w:val="24"/>
        </w:rPr>
        <w:t>, содержит</w:t>
      </w:r>
      <w:r w:rsidRPr="008903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- разделы программы (должны совпадать с наименованиями разделов, указанными в предыдущем компоненте рабочей программы «Содержание учебного предмета»);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- темы, входящие в данный раздел; </w:t>
      </w:r>
    </w:p>
    <w:p w:rsidR="00F67147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- характеристика основных видов деятельности ученик</w:t>
      </w:r>
      <w:r w:rsidR="00F67147" w:rsidRPr="00890340">
        <w:rPr>
          <w:rFonts w:ascii="Times New Roman" w:hAnsi="Times New Roman" w:cs="Times New Roman"/>
          <w:sz w:val="24"/>
          <w:szCs w:val="24"/>
        </w:rPr>
        <w:t>а (на уровне учебных действий);</w:t>
      </w:r>
    </w:p>
    <w:p w:rsidR="00F67147" w:rsidRPr="00890340" w:rsidRDefault="00F67147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- указание основных направлений воспитательной деятельности, реализуемых на уроках каждой темы.</w:t>
      </w:r>
    </w:p>
    <w:p w:rsidR="0086741E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Тематическое планирование, как и вся рабочая программа, составляется на уровень образования или на учебный курс по предмету. Указывается разбивка содержания образования по часам и годам обучения</w:t>
      </w:r>
      <w:r w:rsidR="0086741E" w:rsidRPr="00890340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образовательной организации.</w:t>
      </w:r>
    </w:p>
    <w:p w:rsidR="00FF44E9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Тематическое</w:t>
      </w:r>
      <w:r w:rsidR="0086741E" w:rsidRPr="00890340">
        <w:rPr>
          <w:rFonts w:ascii="Times New Roman" w:hAnsi="Times New Roman" w:cs="Times New Roman"/>
          <w:sz w:val="24"/>
          <w:szCs w:val="24"/>
        </w:rPr>
        <w:t xml:space="preserve"> планирование с учетом рабочей программы </w:t>
      </w:r>
      <w:proofErr w:type="gramStart"/>
      <w:r w:rsidR="0086741E" w:rsidRPr="00890340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890340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быть представлено в следующем виде</w:t>
      </w:r>
      <w:r w:rsidR="0008510E">
        <w:rPr>
          <w:rFonts w:ascii="Times New Roman" w:hAnsi="Times New Roman" w:cs="Times New Roman"/>
          <w:sz w:val="24"/>
          <w:szCs w:val="24"/>
        </w:rPr>
        <w:t>:</w:t>
      </w:r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7"/>
        <w:gridCol w:w="963"/>
        <w:gridCol w:w="1416"/>
        <w:gridCol w:w="1981"/>
        <w:gridCol w:w="2368"/>
      </w:tblGrid>
      <w:tr w:rsidR="00FF44E9" w:rsidRPr="00890340" w:rsidTr="00D14AB2">
        <w:tc>
          <w:tcPr>
            <w:tcW w:w="9571" w:type="dxa"/>
            <w:gridSpan w:val="6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Класс</w:t>
            </w:r>
          </w:p>
        </w:tc>
      </w:tr>
      <w:tr w:rsidR="00FF44E9" w:rsidRPr="00890340" w:rsidTr="00FF44E9">
        <w:tc>
          <w:tcPr>
            <w:tcW w:w="1534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29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6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417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 xml:space="preserve">Основные виды деятельности обучающихся (на уровне </w:t>
            </w:r>
            <w:r w:rsidRPr="00BF4AE3">
              <w:rPr>
                <w:rFonts w:ascii="Times New Roman" w:hAnsi="Times New Roman" w:cs="Times New Roman"/>
              </w:rPr>
              <w:lastRenderedPageBreak/>
              <w:t>универсальных учебных действий)</w:t>
            </w:r>
          </w:p>
        </w:tc>
        <w:tc>
          <w:tcPr>
            <w:tcW w:w="237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lastRenderedPageBreak/>
              <w:t>Основные направления воспитательной деятельности</w:t>
            </w:r>
          </w:p>
        </w:tc>
      </w:tr>
      <w:tr w:rsidR="00FF44E9" w:rsidRPr="00890340" w:rsidTr="00FF44E9">
        <w:tc>
          <w:tcPr>
            <w:tcW w:w="1534" w:type="dxa"/>
            <w:vMerge w:val="restart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 w:val="restart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F44E9" w:rsidRPr="00BF4AE3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Можно указывать наименования направлений воспитательной деятельности, или через запятую номера этих направлений в перечне основных направлений воспитательной деятельности</w:t>
            </w:r>
          </w:p>
        </w:tc>
      </w:tr>
      <w:tr w:rsidR="00FF44E9" w:rsidRPr="00890340" w:rsidTr="00FF44E9">
        <w:tc>
          <w:tcPr>
            <w:tcW w:w="1534" w:type="dxa"/>
            <w:vMerge/>
          </w:tcPr>
          <w:p w:rsidR="00FF44E9" w:rsidRPr="00890340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FF44E9" w:rsidRPr="00890340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F44E9" w:rsidRPr="00890340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4E9" w:rsidRPr="00890340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4E9" w:rsidRPr="00890340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44E9" w:rsidRPr="00890340" w:rsidRDefault="00FF44E9" w:rsidP="00BF4AE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E9" w:rsidRPr="00890340" w:rsidRDefault="0008510E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 и другие варианты оформления тематического планирования.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2.3.В рабочих программах учебных предметов (курсов) могут фиксироваться элементы общей стратегии развития УУД, организации и механизма реализации задач программы, могут быть раскрыты направления и ожидаемые результаты работы развития УУД в конкретном предмете, описаны специальные требования к условиям реализации программы развития УУД.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 xml:space="preserve">3.Порядок рассмотрения и утверждения рабочей программы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1.Рабочая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программа рассматривается на заседании методического объединения учителей на предмет ее соответствия требованиям соответствующему ФГОС.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 (Приложение 2).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2.Затем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рабочая программа анализируется заместителем директора школы на предмет соответствия программы учебному плану общеобразовательной организации и требованиям ФГОС, а также проверяется наличие в школьной библиотеке и в федеральном перечне на данный учебный год учебника, предполагаемого для использования. На последней странице рабочей программы (внизу справа) ставится гриф согласования (Приложение 2).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3.После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согласования рабочую программу утверждает педагогический совет, председатель педагогического совета ставит гриф утверждения на титульном листе (Приложение 1). </w:t>
      </w:r>
    </w:p>
    <w:p w:rsidR="00C1458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4.Рецензирование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рабочих программ по специально разработанным учебным курсам, обеспечивающим интересы и потребности участников образовательных отношений (часть учебного плана, формируемая участниками образовательных отношений) осуществляется:</w:t>
      </w:r>
    </w:p>
    <w:p w:rsidR="00C1458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- для программ учебных курсов и курсов по выбору в рамках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- в территориальных методических службах, </w:t>
      </w:r>
    </w:p>
    <w:p w:rsidR="00C1458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для программ учебных курсов (в том числе, обеспечивающих углубленную подготовку обучающихся) по заявке общеобразовательной организации и рекомендации территориальной методической службы - на предметных кафедрах ГБОУ «Институт развития образования» Краснодарского края или в других организациях профессионального образования, имеющих лицензию на образовательную деятельность.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5.Полный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перечень рабочих программ, используемых в образовательной организации в учебном году, утверждается ежегодно до 1 сентября приказом директора образовательной организации (в том числе и ранее утвержденные программы).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6.Все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изменения, дополнения, вносимые педагогом в рабочую программу в течение учебного года, должны быть рассмотрены на заседании методического объединения учителей, согласованы с заместителем директора по учебно-</w:t>
      </w:r>
      <w:r w:rsidR="005E209D">
        <w:rPr>
          <w:rFonts w:ascii="Times New Roman" w:hAnsi="Times New Roman" w:cs="Times New Roman"/>
          <w:sz w:val="24"/>
          <w:szCs w:val="24"/>
        </w:rPr>
        <w:t>воспитательной</w:t>
      </w:r>
      <w:r w:rsidRPr="00890340">
        <w:rPr>
          <w:rFonts w:ascii="Times New Roman" w:hAnsi="Times New Roman" w:cs="Times New Roman"/>
          <w:sz w:val="24"/>
          <w:szCs w:val="24"/>
        </w:rPr>
        <w:t xml:space="preserve"> работе образовательной организации, утверждены на заседании педагогического совета школы (на титульном листе делается соответствующая запись о дате внесения изменений).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7.Утвержденные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8.Администрация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осуществляет контроль реализации рабочих программ в соответствии с планом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9.При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введении в действие ООП школы в новой редакции рабочие программы, разработанные ранее, продолжают действовать до окончания срока реализации. С этой целью к рабочей программе оформляется новый титульный лист с пояснениями об изменениях (Соответствует ООП в новой 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редакции….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года, изменений нет/ изменения внесены). Отметка о согласовании делается в соответствующем поле. </w:t>
      </w:r>
    </w:p>
    <w:p w:rsidR="00C1458B" w:rsidRDefault="00C1458B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3.10. Рабочие 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программы  размещаются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 на сайте образовательной организации.</w:t>
      </w:r>
    </w:p>
    <w:p w:rsidR="00B02D10" w:rsidRPr="0089034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 xml:space="preserve">4.Рекомендации по составлению календарно-тематического планирования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4.1.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На основе рабочей программы учебного предмета,</w:t>
      </w:r>
      <w:r w:rsidR="00C3654A">
        <w:rPr>
          <w:rFonts w:ascii="Times New Roman" w:hAnsi="Times New Roman" w:cs="Times New Roman"/>
          <w:sz w:val="24"/>
          <w:szCs w:val="24"/>
        </w:rPr>
        <w:t xml:space="preserve"> </w:t>
      </w:r>
      <w:r w:rsidR="00C3654A" w:rsidRPr="00890340">
        <w:rPr>
          <w:rFonts w:ascii="Times New Roman" w:hAnsi="Times New Roman" w:cs="Times New Roman"/>
          <w:sz w:val="24"/>
          <w:szCs w:val="24"/>
        </w:rPr>
        <w:t>курса</w:t>
      </w:r>
      <w:r w:rsidR="00C3654A">
        <w:rPr>
          <w:rFonts w:ascii="Times New Roman" w:hAnsi="Times New Roman" w:cs="Times New Roman"/>
          <w:sz w:val="24"/>
          <w:szCs w:val="24"/>
        </w:rPr>
        <w:t xml:space="preserve"> с учетом особенностей используемого УМК и специфики классов</w:t>
      </w:r>
      <w:r w:rsidRPr="00890340">
        <w:rPr>
          <w:rFonts w:ascii="Times New Roman" w:hAnsi="Times New Roman" w:cs="Times New Roman"/>
          <w:sz w:val="24"/>
          <w:szCs w:val="24"/>
        </w:rPr>
        <w:t xml:space="preserve"> учитель составляет календарно-тематическое планирование (далее - КТП) (Приложение 3-4). </w:t>
      </w:r>
    </w:p>
    <w:p w:rsidR="00B02D1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4.2.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(далее - КТП) составляется на один учебный год.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4.3.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Структура КТП (Приложение 4):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дата проведения урока;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раздел учебной программы;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тема урока; 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темы контрольных, практических, лабораторных работ (возможно сформировать приложение с нумерованным перечнем тем работ, а в КТП вносить только соответствующие номера); </w:t>
      </w:r>
    </w:p>
    <w:p w:rsidR="007158FF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- количество часов, отведенных на освоение программного материала;</w:t>
      </w:r>
    </w:p>
    <w:p w:rsidR="000C4E9E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(электронно-звуковые пособия, технические средства обучения, цифровые и электронные образовательные ресурсы, учебно-практическое и учебно-лабораторное оборудование, демонстрационные пособия и другое оборудование, используемое при изучении данного раздела, главы);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- характеристика основных видов деятельности ученика </w:t>
      </w:r>
      <w:r w:rsidR="00E037CD">
        <w:rPr>
          <w:rFonts w:ascii="Times New Roman" w:hAnsi="Times New Roman" w:cs="Times New Roman"/>
          <w:sz w:val="24"/>
          <w:szCs w:val="24"/>
        </w:rPr>
        <w:t xml:space="preserve">из </w:t>
      </w:r>
      <w:r w:rsidRPr="00890340">
        <w:rPr>
          <w:rFonts w:ascii="Times New Roman" w:hAnsi="Times New Roman" w:cs="Times New Roman"/>
          <w:sz w:val="24"/>
          <w:szCs w:val="24"/>
        </w:rPr>
        <w:t xml:space="preserve">раздела «Тематическое планирование» данной рабочей программы учителя.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4.4.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Классный журнал заполняется в соответствии с КТП. </w:t>
      </w:r>
    </w:p>
    <w:p w:rsidR="0024642B" w:rsidRPr="00890340" w:rsidRDefault="007158FF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КТП должно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 быть оформлено в соответствии с прилагаемым образцом (Приложение 4), допуская изменения в зави</w:t>
      </w:r>
      <w:r w:rsidR="00C1458B" w:rsidRPr="00890340">
        <w:rPr>
          <w:rFonts w:ascii="Times New Roman" w:hAnsi="Times New Roman" w:cs="Times New Roman"/>
          <w:sz w:val="24"/>
          <w:szCs w:val="24"/>
        </w:rPr>
        <w:t xml:space="preserve">симости от специфики предмета.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4.6.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Плановые даты проведения уроков проставляются на весь учебный год.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4.7.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КТП анализируется заместителем директора по учебно-методической работе на предмет соответствия рабочей программе учебного предмета, курса. На первой странице КТП (верху слева) ставится гриф согласования: СОГЛАСОВАНО Заместитель директора по У</w:t>
      </w:r>
      <w:r w:rsidR="004C2A7E">
        <w:rPr>
          <w:rFonts w:ascii="Times New Roman" w:hAnsi="Times New Roman" w:cs="Times New Roman"/>
          <w:sz w:val="24"/>
          <w:szCs w:val="24"/>
        </w:rPr>
        <w:t>В</w:t>
      </w:r>
      <w:r w:rsidRPr="00890340">
        <w:rPr>
          <w:rFonts w:ascii="Times New Roman" w:hAnsi="Times New Roman" w:cs="Times New Roman"/>
          <w:sz w:val="24"/>
          <w:szCs w:val="24"/>
        </w:rPr>
        <w:t xml:space="preserve">Р (подпись) Расшифровка подписи. Дата (Приложение 3). </w:t>
      </w:r>
    </w:p>
    <w:p w:rsidR="000C4E9E" w:rsidRDefault="000C4E9E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 xml:space="preserve">5.Оформление рабочей программы и календарно-тематического планирования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5.1.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Рабочая программа учебного предмета и КТП должны быть оформлены в соответствии с прил</w:t>
      </w:r>
      <w:r w:rsidR="00BF4AE3">
        <w:rPr>
          <w:rFonts w:ascii="Times New Roman" w:hAnsi="Times New Roman" w:cs="Times New Roman"/>
          <w:sz w:val="24"/>
          <w:szCs w:val="24"/>
        </w:rPr>
        <w:t>агаемым образцом (Приложения 1-5</w:t>
      </w:r>
      <w:r w:rsidRPr="00890340">
        <w:rPr>
          <w:rFonts w:ascii="Times New Roman" w:hAnsi="Times New Roman" w:cs="Times New Roman"/>
          <w:sz w:val="24"/>
          <w:szCs w:val="24"/>
        </w:rPr>
        <w:t>), аккуратно, вып</w:t>
      </w:r>
      <w:r w:rsidR="00BF4AE3">
        <w:rPr>
          <w:rFonts w:ascii="Times New Roman" w:hAnsi="Times New Roman" w:cs="Times New Roman"/>
          <w:sz w:val="24"/>
          <w:szCs w:val="24"/>
        </w:rPr>
        <w:t>олнены</w:t>
      </w:r>
      <w:r w:rsidRPr="00890340">
        <w:rPr>
          <w:rFonts w:ascii="Times New Roman" w:hAnsi="Times New Roman" w:cs="Times New Roman"/>
          <w:sz w:val="24"/>
          <w:szCs w:val="24"/>
        </w:rPr>
        <w:t xml:space="preserve"> на компьютере. </w:t>
      </w:r>
    </w:p>
    <w:p w:rsidR="0024642B" w:rsidRPr="00890340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5.2.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, 12- 14, одинарный межстрочный интервал, выравнивание по ширине, абзац 1,25 - 1,5 см; поля: верхнее, нижнее, правое - 1,5 см, левое - 2,0 – 3,0 см; центровка заголовков и абзацы в тексте выполняются при помощи средств </w:t>
      </w:r>
      <w:proofErr w:type="spellStart"/>
      <w:r w:rsidRPr="008903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90340">
        <w:rPr>
          <w:rFonts w:ascii="Times New Roman" w:hAnsi="Times New Roman" w:cs="Times New Roman"/>
          <w:sz w:val="24"/>
          <w:szCs w:val="24"/>
        </w:rPr>
        <w:t xml:space="preserve">, листы формата А4. Допускается использование режима двусторонней печати. Таблицы вставляются непосредственно в текст. </w:t>
      </w:r>
    </w:p>
    <w:p w:rsidR="0024642B" w:rsidRDefault="00170471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5.3.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</w:rPr>
        <w:t>Страницы нумеруются. Титульный лист считается первым, но не нумеруется.</w:t>
      </w:r>
    </w:p>
    <w:p w:rsidR="000C4E9E" w:rsidRDefault="000C4E9E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A5">
        <w:rPr>
          <w:rFonts w:ascii="Times New Roman" w:hAnsi="Times New Roman" w:cs="Times New Roman"/>
          <w:b/>
          <w:sz w:val="24"/>
          <w:szCs w:val="24"/>
        </w:rPr>
        <w:t>6. Проведение мероприятий по преодолению отставаний при реализации рабочих программ по учебным предметам</w:t>
      </w:r>
    </w:p>
    <w:p w:rsidR="00EA78A5" w:rsidRPr="00EA78A5" w:rsidRDefault="006342B6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="00EA78A5" w:rsidRPr="00EA78A5">
        <w:rPr>
          <w:rFonts w:ascii="Times New Roman" w:hAnsi="Times New Roman" w:cs="Times New Roman"/>
          <w:sz w:val="24"/>
          <w:szCs w:val="24"/>
        </w:rPr>
        <w:t>Основными задачами по преодолению отставания в освоении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EA78A5" w:rsidRPr="00EA78A5">
        <w:rPr>
          <w:rFonts w:ascii="Times New Roman" w:hAnsi="Times New Roman" w:cs="Times New Roman"/>
          <w:sz w:val="24"/>
          <w:szCs w:val="24"/>
        </w:rPr>
        <w:t>программного материала являются: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осуществление систематического сбора информации (первичных данных)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о полноте реализации образовательных программ в соответствии с учебным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планом и календарным учебным графиком;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корректировка КТП;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в рабочую программу</w:t>
      </w:r>
      <w:r w:rsidR="000C4E9E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(в исключительных случаях);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разработка плана мероприятий по преодолению отставаний.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Корректировка КТП рассматривается на заседании методического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объединения, проходит согласование у заместителя директора образовательной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организации по УВР.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Итоги проверки реализации КТП заместителями по УВР подводятся на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совещании при директоре и отражаются в протоколах.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По итогам проверки реализации КТП заместителем директора по УВР по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каждой учебной параллели составляется сводная таблица, в которую вносится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информация о количестве планируемых и фактически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проведенных уроков,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причине невыполнения рабочей программы, запланированных компенсирующих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EA78A5" w:rsidRPr="00EA78A5" w:rsidRDefault="006342B6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835DE">
        <w:rPr>
          <w:rFonts w:ascii="Times New Roman" w:hAnsi="Times New Roman" w:cs="Times New Roman"/>
          <w:sz w:val="24"/>
          <w:szCs w:val="24"/>
        </w:rPr>
        <w:t xml:space="preserve"> </w:t>
      </w:r>
      <w:r w:rsidR="00EA78A5" w:rsidRPr="00EA78A5">
        <w:rPr>
          <w:rFonts w:ascii="Times New Roman" w:hAnsi="Times New Roman" w:cs="Times New Roman"/>
          <w:sz w:val="24"/>
          <w:szCs w:val="24"/>
        </w:rPr>
        <w:t>Порядок корректировки рабочих программ учебных предметов (курсов).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Согласно должностной инструкции, составленной на основе требований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должностей работников образования,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учитель несет ответственность за реализацию рабочей программы в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соответствии с учебным планом и календарным учебным графиком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В случае необходимости корректировки КТП из-за выполнения учебного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 xml:space="preserve">плана не в полном объеме (карантин, природные факторы, болезнь учителей и т. д.) заместитель </w:t>
      </w:r>
      <w:r w:rsidRPr="00EA78A5">
        <w:rPr>
          <w:rFonts w:ascii="Times New Roman" w:hAnsi="Times New Roman" w:cs="Times New Roman"/>
          <w:sz w:val="24"/>
          <w:szCs w:val="24"/>
        </w:rPr>
        <w:lastRenderedPageBreak/>
        <w:t>директора по УВР согласует листы корректировки КТП,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выбранным способом коррекции программы.</w:t>
      </w:r>
    </w:p>
    <w:p w:rsidR="00EA78A5" w:rsidRPr="00EA78A5" w:rsidRDefault="006342B6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835DE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="00EA78A5" w:rsidRPr="00EA78A5">
        <w:rPr>
          <w:rFonts w:ascii="Times New Roman" w:hAnsi="Times New Roman" w:cs="Times New Roman"/>
          <w:sz w:val="24"/>
          <w:szCs w:val="24"/>
        </w:rPr>
        <w:t xml:space="preserve"> корректировки КТП:</w:t>
      </w:r>
    </w:p>
    <w:p w:rsidR="00EA78A5" w:rsidRPr="00EA78A5" w:rsidRDefault="0053250C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8A5" w:rsidRPr="00EA78A5">
        <w:rPr>
          <w:rFonts w:ascii="Times New Roman" w:hAnsi="Times New Roman" w:cs="Times New Roman"/>
          <w:sz w:val="24"/>
          <w:szCs w:val="24"/>
        </w:rPr>
        <w:t>оценка содержания рабочих программ по учебному предмету для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EA78A5" w:rsidRPr="00EA78A5">
        <w:rPr>
          <w:rFonts w:ascii="Times New Roman" w:hAnsi="Times New Roman" w:cs="Times New Roman"/>
          <w:sz w:val="24"/>
          <w:szCs w:val="24"/>
        </w:rPr>
        <w:t>выявления повтора тем и резервного времени. В этом случае возможно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EA78A5" w:rsidRPr="00EA78A5">
        <w:rPr>
          <w:rFonts w:ascii="Times New Roman" w:hAnsi="Times New Roman" w:cs="Times New Roman"/>
          <w:sz w:val="24"/>
          <w:szCs w:val="24"/>
        </w:rPr>
        <w:t>сокращение учебного времени за счет часов, рассчитанных на резерв для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EA78A5" w:rsidRPr="00EA78A5">
        <w:rPr>
          <w:rFonts w:ascii="Times New Roman" w:hAnsi="Times New Roman" w:cs="Times New Roman"/>
          <w:sz w:val="24"/>
          <w:szCs w:val="24"/>
        </w:rPr>
        <w:t>реализации авторских подходов к преподаванию учебной дисциплины;</w:t>
      </w:r>
    </w:p>
    <w:p w:rsidR="00EA78A5" w:rsidRPr="00EA78A5" w:rsidRDefault="0053250C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8A5" w:rsidRPr="00EA78A5">
        <w:rPr>
          <w:rFonts w:ascii="Times New Roman" w:hAnsi="Times New Roman" w:cs="Times New Roman"/>
          <w:sz w:val="24"/>
          <w:szCs w:val="24"/>
        </w:rPr>
        <w:t>слияние близких по содержанию тем уроков;</w:t>
      </w:r>
    </w:p>
    <w:p w:rsidR="0053250C" w:rsidRDefault="0053250C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8A5" w:rsidRPr="00EA78A5">
        <w:rPr>
          <w:rFonts w:ascii="Times New Roman" w:hAnsi="Times New Roman" w:cs="Times New Roman"/>
          <w:sz w:val="24"/>
          <w:szCs w:val="24"/>
        </w:rPr>
        <w:t>укрупнение дидактических единиц по предмету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250C">
        <w:rPr>
          <w:rFonts w:ascii="Times New Roman" w:hAnsi="Times New Roman" w:cs="Times New Roman"/>
          <w:sz w:val="24"/>
          <w:szCs w:val="24"/>
        </w:rPr>
        <w:t>Способ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0C">
        <w:rPr>
          <w:rFonts w:ascii="Times New Roman" w:hAnsi="Times New Roman" w:cs="Times New Roman"/>
          <w:sz w:val="24"/>
          <w:szCs w:val="24"/>
        </w:rPr>
        <w:t>совместное изучение взаимосвязанных</w:t>
      </w:r>
      <w:r>
        <w:rPr>
          <w:rFonts w:ascii="Times New Roman" w:hAnsi="Times New Roman" w:cs="Times New Roman"/>
          <w:sz w:val="24"/>
          <w:szCs w:val="24"/>
        </w:rPr>
        <w:t xml:space="preserve"> понятий, действий и др. Нужно объединить уроки</w:t>
      </w:r>
      <w:r w:rsidRPr="0053250C">
        <w:rPr>
          <w:rFonts w:ascii="Times New Roman" w:hAnsi="Times New Roman" w:cs="Times New Roman"/>
          <w:sz w:val="24"/>
          <w:szCs w:val="24"/>
        </w:rPr>
        <w:t xml:space="preserve"> по взаимосвязанным темам по принципу усложнения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0C">
        <w:rPr>
          <w:rFonts w:ascii="Times New Roman" w:hAnsi="Times New Roman" w:cs="Times New Roman"/>
          <w:sz w:val="24"/>
          <w:szCs w:val="24"/>
        </w:rPr>
        <w:t>операций. Суть принципа состоит в том, чт</w:t>
      </w:r>
      <w:r>
        <w:rPr>
          <w:rFonts w:ascii="Times New Roman" w:hAnsi="Times New Roman" w:cs="Times New Roman"/>
          <w:sz w:val="24"/>
          <w:szCs w:val="24"/>
        </w:rPr>
        <w:t>о вокруг основного ядра урока наращиваются</w:t>
      </w:r>
      <w:r w:rsidRPr="0053250C">
        <w:rPr>
          <w:rFonts w:ascii="Times New Roman" w:hAnsi="Times New Roman" w:cs="Times New Roman"/>
          <w:sz w:val="24"/>
          <w:szCs w:val="24"/>
        </w:rPr>
        <w:t xml:space="preserve"> дополнительные знания. </w:t>
      </w:r>
      <w:proofErr w:type="gramStart"/>
      <w:r w:rsidRPr="0053250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Pr="0053250C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0C">
        <w:rPr>
          <w:rFonts w:ascii="Times New Roman" w:hAnsi="Times New Roman" w:cs="Times New Roman"/>
          <w:sz w:val="24"/>
          <w:szCs w:val="24"/>
        </w:rPr>
        <w:t>за меньш</w:t>
      </w:r>
      <w:r>
        <w:rPr>
          <w:rFonts w:ascii="Times New Roman" w:hAnsi="Times New Roman" w:cs="Times New Roman"/>
          <w:sz w:val="24"/>
          <w:szCs w:val="24"/>
        </w:rPr>
        <w:t>ее количество часов, что позволяе</w:t>
      </w:r>
      <w:r w:rsidRPr="0053250C">
        <w:rPr>
          <w:rFonts w:ascii="Times New Roman" w:hAnsi="Times New Roman" w:cs="Times New Roman"/>
          <w:sz w:val="24"/>
          <w:szCs w:val="24"/>
        </w:rPr>
        <w:t>т компенсировать отставание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250C" w:rsidRDefault="0053250C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975BD">
        <w:rPr>
          <w:rFonts w:ascii="Times New Roman" w:hAnsi="Times New Roman" w:cs="Times New Roman"/>
          <w:sz w:val="24"/>
          <w:szCs w:val="24"/>
        </w:rPr>
        <w:t xml:space="preserve">использование блочной и </w:t>
      </w:r>
      <w:r w:rsidR="00EA78A5" w:rsidRPr="00EA78A5">
        <w:rPr>
          <w:rFonts w:ascii="Times New Roman" w:hAnsi="Times New Roman" w:cs="Times New Roman"/>
          <w:sz w:val="24"/>
          <w:szCs w:val="24"/>
        </w:rPr>
        <w:t>модульной технологии подачи учебного м</w:t>
      </w:r>
      <w:r w:rsidR="00EA78A5">
        <w:rPr>
          <w:rFonts w:ascii="Times New Roman" w:hAnsi="Times New Roman" w:cs="Times New Roman"/>
          <w:sz w:val="24"/>
          <w:szCs w:val="24"/>
        </w:rPr>
        <w:t>атериала</w:t>
      </w:r>
      <w:r w:rsidR="009634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0C" w:rsidRDefault="0053250C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34F2" w:rsidRPr="009634F2">
        <w:rPr>
          <w:rFonts w:ascii="Times New Roman" w:hAnsi="Times New Roman" w:cs="Times New Roman"/>
          <w:sz w:val="24"/>
          <w:szCs w:val="24"/>
        </w:rPr>
        <w:t>использование лекционно-семинарских занятий при усилении доли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9634F2" w:rsidRPr="009634F2">
        <w:rPr>
          <w:rFonts w:ascii="Times New Roman" w:hAnsi="Times New Roman" w:cs="Times New Roman"/>
          <w:sz w:val="24"/>
          <w:szCs w:val="24"/>
        </w:rPr>
        <w:t>самостоятельной работы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F2" w:rsidRPr="00EA78A5" w:rsidRDefault="0053250C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34F2" w:rsidRPr="009634F2">
        <w:rPr>
          <w:rFonts w:ascii="Times New Roman" w:hAnsi="Times New Roman" w:cs="Times New Roman"/>
          <w:sz w:val="24"/>
          <w:szCs w:val="24"/>
        </w:rPr>
        <w:t>предоставление учащимся права на изучение части учебного материала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9634F2" w:rsidRPr="009634F2">
        <w:rPr>
          <w:rFonts w:ascii="Times New Roman" w:hAnsi="Times New Roman" w:cs="Times New Roman"/>
          <w:sz w:val="24"/>
          <w:szCs w:val="24"/>
        </w:rPr>
        <w:t>самостоятельно (в форме домашних заданий) с последующим осуществлением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="009634F2" w:rsidRPr="009634F2">
        <w:rPr>
          <w:rFonts w:ascii="Times New Roman" w:hAnsi="Times New Roman" w:cs="Times New Roman"/>
          <w:sz w:val="24"/>
          <w:szCs w:val="24"/>
        </w:rPr>
        <w:t>контроля их работы в форме зачета, написания сообщения, реферата, подготовки</w:t>
      </w:r>
      <w:r w:rsidR="009634F2">
        <w:rPr>
          <w:rFonts w:ascii="Times New Roman" w:hAnsi="Times New Roman" w:cs="Times New Roman"/>
          <w:sz w:val="24"/>
          <w:szCs w:val="24"/>
        </w:rPr>
        <w:t xml:space="preserve"> презентации и т.п.</w:t>
      </w:r>
    </w:p>
    <w:p w:rsidR="00CA7160" w:rsidRPr="00890340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В ходе реализации программы учитель осуществляет корректировку КТП,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о чем своевременно вносит информацию в раздел "Лист корректировки КТП"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(Приложение</w:t>
      </w:r>
      <w:r w:rsidR="009835DE">
        <w:rPr>
          <w:rFonts w:ascii="Times New Roman" w:hAnsi="Times New Roman" w:cs="Times New Roman"/>
          <w:sz w:val="24"/>
          <w:szCs w:val="24"/>
        </w:rPr>
        <w:t xml:space="preserve"> 5</w:t>
      </w:r>
      <w:r w:rsidRPr="00EA78A5">
        <w:rPr>
          <w:rFonts w:ascii="Times New Roman" w:hAnsi="Times New Roman" w:cs="Times New Roman"/>
          <w:sz w:val="24"/>
          <w:szCs w:val="24"/>
        </w:rPr>
        <w:t>).</w:t>
      </w:r>
    </w:p>
    <w:p w:rsidR="00EA78A5" w:rsidRP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Корректировка КТП проводится один раз в четверть по итогам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проводимого мониторинга выполнения учебных программ ("отставание" по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предмету в 1-й четверти ликвидируется во 2-й четверти). В 4-й четверти за месяц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до окончания учебного года проводится итоговый мониторинг выполнения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учебных программ. По итогам мониторинга проводится окончательная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корректировка КТП.</w:t>
      </w:r>
    </w:p>
    <w:p w:rsidR="00EA78A5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При коррекции КТП следует изменять количество часов, отводимых на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изучение раздела (курса). Не допускается уменьшение объема часов за счет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полного исключения раздела из программы. Корректировка КТП должна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обеспечить прохождение учебной программы и выполнение ее практической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части в полном объеме.</w:t>
      </w:r>
    </w:p>
    <w:p w:rsidR="00CA7160" w:rsidRDefault="00EA78A5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A5">
        <w:rPr>
          <w:rFonts w:ascii="Times New Roman" w:hAnsi="Times New Roman" w:cs="Times New Roman"/>
          <w:sz w:val="24"/>
          <w:szCs w:val="24"/>
        </w:rPr>
        <w:t>Заместителями руководителя образовательной организации по УВР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разрабатывается и осуществляется контроль за реализацией плана мероприятий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по преодолению отставаний в освоении программного материала и выполнения</w:t>
      </w:r>
      <w:r w:rsidR="009634F2">
        <w:rPr>
          <w:rFonts w:ascii="Times New Roman" w:hAnsi="Times New Roman" w:cs="Times New Roman"/>
          <w:sz w:val="24"/>
          <w:szCs w:val="24"/>
        </w:rPr>
        <w:t xml:space="preserve"> </w:t>
      </w:r>
      <w:r w:rsidRPr="00EA78A5">
        <w:rPr>
          <w:rFonts w:ascii="Times New Roman" w:hAnsi="Times New Roman" w:cs="Times New Roman"/>
          <w:sz w:val="24"/>
          <w:szCs w:val="24"/>
        </w:rPr>
        <w:t>в полном объеме теоретической и практической части учебных программ.</w:t>
      </w:r>
    </w:p>
    <w:p w:rsidR="009835DE" w:rsidRDefault="009835DE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B6" w:rsidRDefault="006342B6" w:rsidP="0098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рабочих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1417"/>
        <w:gridCol w:w="619"/>
        <w:gridCol w:w="614"/>
        <w:gridCol w:w="609"/>
        <w:gridCol w:w="606"/>
        <w:gridCol w:w="1396"/>
        <w:gridCol w:w="1122"/>
        <w:gridCol w:w="2086"/>
      </w:tblGrid>
      <w:tr w:rsidR="006342B6" w:rsidTr="006342B6">
        <w:tc>
          <w:tcPr>
            <w:tcW w:w="1102" w:type="dxa"/>
            <w:vMerge w:val="restart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предмету</w:t>
            </w:r>
          </w:p>
        </w:tc>
        <w:tc>
          <w:tcPr>
            <w:tcW w:w="2448" w:type="dxa"/>
            <w:gridSpan w:val="4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396" w:type="dxa"/>
            <w:vMerge w:val="restart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</w:t>
            </w:r>
          </w:p>
        </w:tc>
        <w:tc>
          <w:tcPr>
            <w:tcW w:w="1122" w:type="dxa"/>
            <w:vMerge w:val="restart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2086" w:type="dxa"/>
            <w:vMerge w:val="restart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 мероприятия</w:t>
            </w:r>
          </w:p>
        </w:tc>
      </w:tr>
      <w:tr w:rsidR="006342B6" w:rsidTr="006342B6">
        <w:tc>
          <w:tcPr>
            <w:tcW w:w="1102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96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Tr="006342B6">
        <w:tc>
          <w:tcPr>
            <w:tcW w:w="1102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Tr="006342B6">
        <w:tc>
          <w:tcPr>
            <w:tcW w:w="1102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Tr="006342B6">
        <w:tc>
          <w:tcPr>
            <w:tcW w:w="1102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342B6" w:rsidRDefault="006342B6" w:rsidP="00B0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B6" w:rsidRPr="00890340" w:rsidRDefault="006342B6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6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предусматривает возможность:</w:t>
      </w:r>
    </w:p>
    <w:p w:rsidR="00B02D1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-использования резервных часов, предусмотренных для повторения и обо</w:t>
      </w:r>
      <w:r w:rsidR="009835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щения программного материала;</w:t>
      </w:r>
    </w:p>
    <w:p w:rsidR="00B02D1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-организации блочной и модульной подачи учебного материала учебного курса по предмету;</w:t>
      </w:r>
    </w:p>
    <w:p w:rsidR="00B02D1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-укрупнения дидактических единиц по предмету;</w:t>
      </w:r>
    </w:p>
    <w:p w:rsidR="00B02D1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-проведения лекционно-семинарских занятий, усиливая долю самостоятельной работы учащихся;</w:t>
      </w:r>
    </w:p>
    <w:p w:rsidR="00B02D1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-организации самостоятельной работы для изучения отдельных тем;</w:t>
      </w:r>
    </w:p>
    <w:p w:rsidR="00B02D10" w:rsidRPr="00890340" w:rsidRDefault="00B02D10" w:rsidP="00BF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-использования спецкурсов, факультативов.</w:t>
      </w: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5E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09D" w:rsidRDefault="005E209D" w:rsidP="005E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7CD" w:rsidRDefault="00E037CD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160" w:rsidRPr="00890340" w:rsidRDefault="00CA7160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4642B" w:rsidRPr="00890340" w:rsidRDefault="00170471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Образец титульного листа </w:t>
      </w: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160" w:rsidRPr="00890340" w:rsidRDefault="00170471" w:rsidP="000C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Краснодарский край, муниципальное образование Мостовский район, поселок </w:t>
      </w:r>
      <w:r w:rsidR="00CA7160" w:rsidRPr="00890340">
        <w:rPr>
          <w:rFonts w:ascii="Times New Roman" w:hAnsi="Times New Roman" w:cs="Times New Roman"/>
          <w:sz w:val="24"/>
          <w:szCs w:val="24"/>
        </w:rPr>
        <w:t>Псебай, Муниципальное бюджетное</w:t>
      </w:r>
      <w:r w:rsidRPr="0089034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4C2A7E">
        <w:rPr>
          <w:rFonts w:ascii="Times New Roman" w:hAnsi="Times New Roman" w:cs="Times New Roman"/>
          <w:sz w:val="24"/>
          <w:szCs w:val="24"/>
        </w:rPr>
        <w:t>средняя общеобразовательная школа №5 имени Александра</w:t>
      </w:r>
      <w:r w:rsidR="005E209D">
        <w:rPr>
          <w:rFonts w:ascii="Times New Roman" w:hAnsi="Times New Roman" w:cs="Times New Roman"/>
          <w:sz w:val="24"/>
          <w:szCs w:val="24"/>
        </w:rPr>
        <w:t xml:space="preserve"> Парамоновича Лимаренко</w:t>
      </w:r>
      <w:r w:rsidRPr="00890340">
        <w:rPr>
          <w:rFonts w:ascii="Times New Roman" w:hAnsi="Times New Roman" w:cs="Times New Roman"/>
          <w:sz w:val="24"/>
          <w:szCs w:val="24"/>
        </w:rPr>
        <w:t xml:space="preserve"> поселка Псебай муниципального образования Мостовский район</w:t>
      </w: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60" w:rsidRPr="00890340" w:rsidRDefault="009A483B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УТВЕРЖДЕНО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83B" w:rsidRPr="00890340" w:rsidRDefault="00170471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9A483B" w:rsidRPr="004C2A7E" w:rsidRDefault="004C2A7E" w:rsidP="004C2A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 им. А.П. Лимаренко</w:t>
      </w:r>
    </w:p>
    <w:p w:rsidR="009A483B" w:rsidRPr="00890340" w:rsidRDefault="009A483B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поселка Псебай</w:t>
      </w:r>
    </w:p>
    <w:p w:rsidR="009A483B" w:rsidRPr="00890340" w:rsidRDefault="00170471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от __ _________ 20__ года протокол № __ </w:t>
      </w:r>
    </w:p>
    <w:p w:rsidR="0024642B" w:rsidRPr="00890340" w:rsidRDefault="00170471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Пр</w:t>
      </w:r>
      <w:r w:rsidR="009A483B" w:rsidRPr="00890340">
        <w:rPr>
          <w:rFonts w:ascii="Times New Roman" w:hAnsi="Times New Roman" w:cs="Times New Roman"/>
          <w:sz w:val="24"/>
          <w:szCs w:val="24"/>
        </w:rPr>
        <w:t xml:space="preserve">едседатель __________ </w:t>
      </w:r>
      <w:r w:rsidR="004C2A7E">
        <w:rPr>
          <w:rFonts w:ascii="Times New Roman" w:hAnsi="Times New Roman" w:cs="Times New Roman"/>
          <w:sz w:val="24"/>
          <w:szCs w:val="24"/>
        </w:rPr>
        <w:t>Усатенко Т.Н.</w:t>
      </w: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3B" w:rsidRDefault="00170471" w:rsidP="000C4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4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C4E9E" w:rsidRPr="00890340" w:rsidRDefault="000C4E9E" w:rsidP="000C4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3B" w:rsidRPr="00890340" w:rsidRDefault="009A483B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по_________________________________________________</w:t>
      </w:r>
      <w:r w:rsidR="000C4E9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83B" w:rsidRPr="00890340" w:rsidRDefault="00170471" w:rsidP="000C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предмет, курс)</w:t>
      </w:r>
    </w:p>
    <w:p w:rsidR="009A483B" w:rsidRPr="00890340" w:rsidRDefault="00170471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Уровень образ</w:t>
      </w:r>
      <w:r w:rsidR="009A483B" w:rsidRPr="00890340">
        <w:rPr>
          <w:rFonts w:ascii="Times New Roman" w:hAnsi="Times New Roman" w:cs="Times New Roman"/>
          <w:sz w:val="24"/>
          <w:szCs w:val="24"/>
        </w:rPr>
        <w:t>ования (класс)</w:t>
      </w:r>
    </w:p>
    <w:p w:rsidR="009A483B" w:rsidRPr="00890340" w:rsidRDefault="009A483B" w:rsidP="00BF4A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 xml:space="preserve">  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 </w:t>
      </w: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начальное общее</w:t>
      </w:r>
      <w:r w:rsidR="00890340" w:rsidRPr="0089034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0471" w:rsidRPr="00890340">
        <w:rPr>
          <w:rFonts w:ascii="Times New Roman" w:hAnsi="Times New Roman" w:cs="Times New Roman"/>
          <w:sz w:val="24"/>
          <w:szCs w:val="24"/>
          <w:vertAlign w:val="superscript"/>
        </w:rPr>
        <w:t>основное общее, среднее общее</w:t>
      </w: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 xml:space="preserve"> с указанием классов)</w:t>
      </w: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Количество часов___________</w:t>
      </w:r>
    </w:p>
    <w:p w:rsidR="009A483B" w:rsidRPr="00890340" w:rsidRDefault="00170471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Уровень: базовый или профильный (указать ТОЛЬКО для 10-11 классов)</w:t>
      </w: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Учитель или группа учителей, разработчиков программы</w:t>
      </w:r>
    </w:p>
    <w:p w:rsidR="009A483B" w:rsidRPr="00890340" w:rsidRDefault="009A483B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903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483B" w:rsidRPr="00890340" w:rsidRDefault="009A483B" w:rsidP="00BF4A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ФИО (полностью), должность</w:t>
      </w: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</w:t>
      </w: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указать ФГОС</w:t>
      </w: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0340">
        <w:rPr>
          <w:rFonts w:ascii="Times New Roman" w:hAnsi="Times New Roman" w:cs="Times New Roman"/>
          <w:sz w:val="24"/>
          <w:szCs w:val="24"/>
        </w:rPr>
        <w:t>четом_______________________________________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0340" w:rsidRPr="00890340" w:rsidRDefault="00170471" w:rsidP="00BF4A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примерную ООП, </w:t>
      </w:r>
      <w:r w:rsidR="00890340" w:rsidRPr="00890340">
        <w:rPr>
          <w:rFonts w:ascii="Times New Roman" w:hAnsi="Times New Roman" w:cs="Times New Roman"/>
          <w:sz w:val="24"/>
          <w:szCs w:val="24"/>
          <w:vertAlign w:val="superscript"/>
        </w:rPr>
        <w:t>примерную программу учебного предмета</w:t>
      </w: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0340" w:rsidRPr="00890340" w:rsidRDefault="00890340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С учетом УМК___________________________________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0340" w:rsidRPr="00890340" w:rsidRDefault="00890340" w:rsidP="00BF4AE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340">
        <w:rPr>
          <w:rFonts w:ascii="Times New Roman" w:hAnsi="Times New Roman" w:cs="Times New Roman"/>
          <w:sz w:val="24"/>
          <w:szCs w:val="24"/>
          <w:vertAlign w:val="superscript"/>
        </w:rPr>
        <w:t>(указать автора, издательство, год издания)</w:t>
      </w:r>
    </w:p>
    <w:p w:rsidR="00890340" w:rsidRPr="00890340" w:rsidRDefault="00170471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CD" w:rsidRDefault="00E037CD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9D" w:rsidRDefault="005E209D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9D" w:rsidRDefault="005E209D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9D" w:rsidRDefault="005E209D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9D" w:rsidRPr="00890340" w:rsidRDefault="005E209D" w:rsidP="00B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E9E" w:rsidRDefault="00170471" w:rsidP="000C4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E9E" w:rsidRPr="00BF4AE3" w:rsidRDefault="00170471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AE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последней страницы рабочей программы </w:t>
      </w: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E9E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9F1D1" wp14:editId="278EB4DF">
                <wp:simplePos x="0" y="0"/>
                <wp:positionH relativeFrom="column">
                  <wp:posOffset>3701415</wp:posOffset>
                </wp:positionH>
                <wp:positionV relativeFrom="paragraph">
                  <wp:posOffset>36195</wp:posOffset>
                </wp:positionV>
                <wp:extent cx="2374265" cy="952500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</w:t>
                            </w:r>
                            <w:r w:rsidR="005E209D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_______________  _______________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подпись                        ФИО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__________________20____года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9F1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45pt;margin-top:2.85pt;width:186.95pt;height: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" stroked="f">
                <v:textbox>
                  <w:txbxContent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Заместитель директора по У</w:t>
                      </w:r>
                      <w:r w:rsidR="005E209D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786030">
                        <w:rPr>
                          <w:rFonts w:ascii="Times New Roman" w:hAnsi="Times New Roman" w:cs="Times New Roman"/>
                        </w:rPr>
                        <w:t>Р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_______________  _______________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подпись                        ФИО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__________________20____года</w:t>
                      </w:r>
                    </w:p>
                  </w:txbxContent>
                </v:textbox>
              </v:shape>
            </w:pict>
          </mc:Fallback>
        </mc:AlternateContent>
      </w:r>
      <w:r w:rsidRPr="007860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8F9A" wp14:editId="0B3AD074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2847975" cy="16478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30" w:rsidRPr="00786030" w:rsidRDefault="00786030" w:rsidP="0078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Протокол заседания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методического объединения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учителей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 xml:space="preserve">МБОУ </w:t>
                            </w:r>
                            <w:r w:rsidR="005E209D">
                              <w:rPr>
                                <w:rFonts w:ascii="Times New Roman" w:hAnsi="Times New Roman" w:cs="Times New Roman"/>
                              </w:rPr>
                              <w:t>СОШ №5 им. А.П. Лимаренко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 xml:space="preserve"> поселка Псебай</w:t>
                            </w:r>
                          </w:p>
                          <w:p w:rsidR="00786030" w:rsidRPr="00786030" w:rsidRDefault="00786030" w:rsidP="007860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 xml:space="preserve"> от _____________ 20__ года № _____</w:t>
                            </w:r>
                          </w:p>
                          <w:p w:rsidR="00786030" w:rsidRPr="00786030" w:rsidRDefault="00786030" w:rsidP="0078603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</w:rPr>
                              <w:t>________________    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786030" w:rsidRPr="00786030" w:rsidRDefault="00786030" w:rsidP="00786030">
                            <w:pPr>
                              <w:spacing w:line="240" w:lineRule="auto"/>
                            </w:pPr>
                            <w:r w:rsidRPr="0078603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подпись руководителя МО                            Ф.И.О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8F9A" id="_x0000_s1027" type="#_x0000_t202" style="position:absolute;left:0;text-align:left;margin-left:1.2pt;margin-top:1.35pt;width:224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" stroked="f">
                <v:textbox>
                  <w:txbxContent>
                    <w:p w:rsidR="00786030" w:rsidRPr="00786030" w:rsidRDefault="00786030" w:rsidP="0078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Протокол заседания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методического объединения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учителей 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 xml:space="preserve">МБОУ </w:t>
                      </w:r>
                      <w:r w:rsidR="005E209D">
                        <w:rPr>
                          <w:rFonts w:ascii="Times New Roman" w:hAnsi="Times New Roman" w:cs="Times New Roman"/>
                        </w:rPr>
                        <w:t>СОШ №5 им. А.П. Лимаренко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 xml:space="preserve"> поселка Псебай</w:t>
                      </w:r>
                    </w:p>
                    <w:p w:rsidR="00786030" w:rsidRPr="00786030" w:rsidRDefault="00786030" w:rsidP="007860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 xml:space="preserve"> от _____________ 20__ года № _____</w:t>
                      </w:r>
                    </w:p>
                    <w:p w:rsidR="00786030" w:rsidRPr="00786030" w:rsidRDefault="00786030" w:rsidP="0078603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86030">
                        <w:rPr>
                          <w:rFonts w:ascii="Times New Roman" w:hAnsi="Times New Roman" w:cs="Times New Roman"/>
                        </w:rPr>
                        <w:t>________________    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786030" w:rsidRPr="00786030" w:rsidRDefault="00786030" w:rsidP="00786030">
                      <w:pPr>
                        <w:spacing w:line="240" w:lineRule="auto"/>
                      </w:pPr>
                      <w:r w:rsidRPr="00786030">
                        <w:rPr>
                          <w:rFonts w:ascii="Times New Roman" w:hAnsi="Times New Roman" w:cs="Times New Roman"/>
                          <w:vertAlign w:val="superscript"/>
                        </w:rPr>
                        <w:t>подпись руководителя МО                            Ф.И.О</w:t>
                      </w:r>
                    </w:p>
                  </w:txbxContent>
                </v:textbox>
              </v:shape>
            </w:pict>
          </mc:Fallback>
        </mc:AlternateContent>
      </w:r>
    </w:p>
    <w:p w:rsidR="000C4E9E" w:rsidRDefault="000C4E9E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0" w:rsidRPr="000C4E9E" w:rsidRDefault="00786030" w:rsidP="00B0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2F8D" w:rsidRPr="00BF4AE3" w:rsidRDefault="00170471" w:rsidP="000C4E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AE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титульного листа </w:t>
      </w: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170471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292F8D" w:rsidRDefault="00170471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5E209D">
        <w:rPr>
          <w:rFonts w:ascii="Times New Roman" w:hAnsi="Times New Roman" w:cs="Times New Roman"/>
          <w:sz w:val="24"/>
          <w:szCs w:val="24"/>
        </w:rPr>
        <w:t>В</w:t>
      </w:r>
      <w:r w:rsidRPr="00890340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5E209D">
        <w:rPr>
          <w:rFonts w:ascii="Times New Roman" w:hAnsi="Times New Roman" w:cs="Times New Roman"/>
          <w:sz w:val="24"/>
          <w:szCs w:val="24"/>
        </w:rPr>
        <w:t xml:space="preserve">СОШ №5 </w:t>
      </w:r>
      <w:proofErr w:type="spellStart"/>
      <w:r w:rsidR="005E209D">
        <w:rPr>
          <w:rFonts w:ascii="Times New Roman" w:hAnsi="Times New Roman" w:cs="Times New Roman"/>
          <w:sz w:val="24"/>
          <w:szCs w:val="24"/>
        </w:rPr>
        <w:t>им.А.П</w:t>
      </w:r>
      <w:proofErr w:type="spellEnd"/>
      <w:r w:rsidR="005E209D">
        <w:rPr>
          <w:rFonts w:ascii="Times New Roman" w:hAnsi="Times New Roman" w:cs="Times New Roman"/>
          <w:sz w:val="24"/>
          <w:szCs w:val="24"/>
        </w:rPr>
        <w:t>. Лимаренко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8D" w:rsidRDefault="00170471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поселка Псе</w:t>
      </w:r>
      <w:r w:rsidR="00292F8D">
        <w:rPr>
          <w:rFonts w:ascii="Times New Roman" w:hAnsi="Times New Roman" w:cs="Times New Roman"/>
          <w:sz w:val="24"/>
          <w:szCs w:val="24"/>
        </w:rPr>
        <w:t>бай</w:t>
      </w: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E209D">
        <w:rPr>
          <w:rFonts w:ascii="Times New Roman" w:hAnsi="Times New Roman" w:cs="Times New Roman"/>
          <w:sz w:val="24"/>
          <w:szCs w:val="24"/>
        </w:rPr>
        <w:t>Беликова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F8D" w:rsidRDefault="00170471" w:rsidP="000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8903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90340">
        <w:rPr>
          <w:rFonts w:ascii="Times New Roman" w:hAnsi="Times New Roman" w:cs="Times New Roman"/>
          <w:sz w:val="24"/>
          <w:szCs w:val="24"/>
        </w:rPr>
        <w:t xml:space="preserve">_______________ 20___ г. </w:t>
      </w: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0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09D" w:rsidRDefault="00170471" w:rsidP="00292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Краснодарский край, муниципальное образование Мостовский район, поселок П</w:t>
      </w:r>
      <w:r w:rsidR="00292F8D">
        <w:rPr>
          <w:rFonts w:ascii="Times New Roman" w:hAnsi="Times New Roman" w:cs="Times New Roman"/>
          <w:sz w:val="24"/>
          <w:szCs w:val="24"/>
        </w:rPr>
        <w:t xml:space="preserve">себай, Муниципальное бюджетное </w:t>
      </w:r>
      <w:r w:rsidRPr="00890340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5E209D">
        <w:rPr>
          <w:rFonts w:ascii="Times New Roman" w:hAnsi="Times New Roman" w:cs="Times New Roman"/>
          <w:sz w:val="24"/>
          <w:szCs w:val="24"/>
        </w:rPr>
        <w:t>средняя общеобразовательная школа №5 имени Александра Парамоновича Лимаренко</w:t>
      </w:r>
      <w:r w:rsidR="005E209D"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8D" w:rsidRDefault="00292F8D" w:rsidP="00292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ка Псебай муниципального образования Мостовский район </w:t>
      </w:r>
    </w:p>
    <w:p w:rsidR="00292F8D" w:rsidRDefault="00292F8D" w:rsidP="00292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8D" w:rsidRPr="007158FF" w:rsidRDefault="00170471" w:rsidP="00292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FF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292F8D" w:rsidRPr="007158FF" w:rsidRDefault="00170471" w:rsidP="00292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8FF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292F8D" w:rsidRDefault="00170471" w:rsidP="00292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 по _____________________________________________________ </w:t>
      </w:r>
    </w:p>
    <w:p w:rsidR="00292F8D" w:rsidRDefault="00170471" w:rsidP="00292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(указать предмет, курс) </w:t>
      </w:r>
    </w:p>
    <w:p w:rsidR="00292F8D" w:rsidRDefault="00170471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Класс _____ </w:t>
      </w:r>
    </w:p>
    <w:p w:rsidR="00292F8D" w:rsidRDefault="00170471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Учитель</w:t>
      </w:r>
      <w:r w:rsidR="00292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92F8D" w:rsidRDefault="00170471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 xml:space="preserve">Количество часов: всего _______ часов; в неделю ______ часов. </w:t>
      </w:r>
    </w:p>
    <w:p w:rsidR="00292F8D" w:rsidRDefault="00170471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Планирование составлено на основе рабочей программы ___________________________________</w:t>
      </w:r>
      <w:r w:rsidR="00292F8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90340">
        <w:rPr>
          <w:rFonts w:ascii="Times New Roman" w:hAnsi="Times New Roman" w:cs="Times New Roman"/>
          <w:sz w:val="24"/>
          <w:szCs w:val="24"/>
        </w:rPr>
        <w:t>__</w:t>
      </w: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0471" w:rsidRPr="00292F8D">
        <w:rPr>
          <w:rFonts w:ascii="Times New Roman" w:hAnsi="Times New Roman" w:cs="Times New Roman"/>
          <w:sz w:val="24"/>
          <w:szCs w:val="24"/>
          <w:vertAlign w:val="superscript"/>
        </w:rPr>
        <w:t>(указать ФИО учителя</w:t>
      </w:r>
      <w:r w:rsidRPr="00292F8D">
        <w:rPr>
          <w:rFonts w:ascii="Times New Roman" w:hAnsi="Times New Roman" w:cs="Times New Roman"/>
          <w:sz w:val="24"/>
          <w:szCs w:val="24"/>
          <w:vertAlign w:val="superscript"/>
        </w:rPr>
        <w:t>/учителей</w:t>
      </w:r>
      <w:r w:rsidR="00170471" w:rsidRPr="00292F8D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292F8D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и </w:t>
      </w:r>
      <w:r w:rsidR="00170471" w:rsidRPr="00292F8D">
        <w:rPr>
          <w:rFonts w:ascii="Times New Roman" w:hAnsi="Times New Roman" w:cs="Times New Roman"/>
          <w:sz w:val="24"/>
          <w:szCs w:val="24"/>
          <w:vertAlign w:val="superscript"/>
        </w:rPr>
        <w:t>реквизиты утверждения рабочей программы с датой)</w:t>
      </w:r>
      <w:r w:rsidR="00170471"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8D" w:rsidRDefault="00170471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40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</w:t>
      </w:r>
      <w:r w:rsidR="00292F8D">
        <w:rPr>
          <w:rFonts w:ascii="Times New Roman" w:hAnsi="Times New Roman" w:cs="Times New Roman"/>
          <w:sz w:val="24"/>
          <w:szCs w:val="24"/>
        </w:rPr>
        <w:t>___</w:t>
      </w:r>
      <w:r w:rsidRPr="008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8D" w:rsidRP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170471" w:rsidRPr="00292F8D">
        <w:rPr>
          <w:rFonts w:ascii="Times New Roman" w:hAnsi="Times New Roman" w:cs="Times New Roman"/>
          <w:sz w:val="24"/>
          <w:szCs w:val="24"/>
          <w:vertAlign w:val="superscript"/>
        </w:rPr>
        <w:t xml:space="preserve">(ФГОС </w:t>
      </w:r>
      <w:r w:rsidRPr="00292F8D">
        <w:rPr>
          <w:rFonts w:ascii="Times New Roman" w:hAnsi="Times New Roman" w:cs="Times New Roman"/>
          <w:sz w:val="24"/>
          <w:szCs w:val="24"/>
          <w:vertAlign w:val="superscript"/>
        </w:rPr>
        <w:t>начального, основного, среднего общего образования)</w:t>
      </w:r>
      <w:r w:rsidR="00170471" w:rsidRPr="00292F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УМК:_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2F8D" w:rsidRP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F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292F8D">
        <w:rPr>
          <w:rFonts w:ascii="Times New Roman" w:hAnsi="Times New Roman" w:cs="Times New Roman"/>
          <w:sz w:val="24"/>
          <w:szCs w:val="24"/>
          <w:vertAlign w:val="superscript"/>
        </w:rPr>
        <w:t>(указать автора, издательство, год издания)</w:t>
      </w:r>
    </w:p>
    <w:p w:rsidR="00292F8D" w:rsidRP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29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503" w:rsidRDefault="00512503" w:rsidP="00292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2503" w:rsidRDefault="00512503" w:rsidP="00292F8D">
      <w:pPr>
        <w:spacing w:after="0"/>
        <w:rPr>
          <w:rFonts w:ascii="Times New Roman" w:hAnsi="Times New Roman" w:cs="Times New Roman"/>
          <w:sz w:val="24"/>
          <w:szCs w:val="24"/>
        </w:rPr>
        <w:sectPr w:rsidR="005125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D8D" w:rsidRDefault="00BF4AE3" w:rsidP="00335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158FF">
        <w:rPr>
          <w:rFonts w:ascii="Times New Roman" w:hAnsi="Times New Roman" w:cs="Times New Roman"/>
          <w:sz w:val="24"/>
          <w:szCs w:val="24"/>
        </w:rPr>
        <w:t>риложение 4</w:t>
      </w:r>
    </w:p>
    <w:p w:rsidR="007158FF" w:rsidRPr="00BF4AE3" w:rsidRDefault="007158FF" w:rsidP="00292F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AE3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512503" w:rsidRDefault="00512503" w:rsidP="00292F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052"/>
        <w:gridCol w:w="2051"/>
        <w:gridCol w:w="1984"/>
        <w:gridCol w:w="1533"/>
        <w:gridCol w:w="2829"/>
        <w:gridCol w:w="2354"/>
      </w:tblGrid>
      <w:tr w:rsidR="00512503" w:rsidTr="00BF4AE3">
        <w:tc>
          <w:tcPr>
            <w:tcW w:w="1983" w:type="dxa"/>
            <w:vMerge w:val="restart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2052" w:type="dxa"/>
            <w:vMerge w:val="restart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Содержание (темы, раздела)</w:t>
            </w:r>
          </w:p>
        </w:tc>
        <w:tc>
          <w:tcPr>
            <w:tcW w:w="2051" w:type="dxa"/>
            <w:vMerge w:val="restart"/>
          </w:tcPr>
          <w:p w:rsidR="00512503" w:rsidRPr="00BF4AE3" w:rsidRDefault="00512503" w:rsidP="00512503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17" w:type="dxa"/>
            <w:gridSpan w:val="2"/>
          </w:tcPr>
          <w:p w:rsidR="00512503" w:rsidRPr="00BF4AE3" w:rsidRDefault="00512503" w:rsidP="009E11BF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 xml:space="preserve">Даты </w:t>
            </w:r>
          </w:p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29" w:type="dxa"/>
            <w:vMerge w:val="restart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Материально-техническое оснащение (оборудование)</w:t>
            </w:r>
          </w:p>
        </w:tc>
        <w:tc>
          <w:tcPr>
            <w:tcW w:w="2354" w:type="dxa"/>
            <w:vMerge w:val="restart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 xml:space="preserve">Универсальные учебные действия, проекты, ИКТ-компетенции, </w:t>
            </w:r>
            <w:proofErr w:type="spellStart"/>
            <w:r w:rsidRPr="00BF4AE3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BF4AE3">
              <w:rPr>
                <w:rFonts w:ascii="Times New Roman" w:hAnsi="Times New Roman" w:cs="Times New Roman"/>
              </w:rPr>
              <w:t xml:space="preserve"> понятия</w:t>
            </w:r>
          </w:p>
        </w:tc>
      </w:tr>
      <w:tr w:rsidR="00512503" w:rsidTr="00BF4AE3">
        <w:tc>
          <w:tcPr>
            <w:tcW w:w="1983" w:type="dxa"/>
            <w:vMerge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33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29" w:type="dxa"/>
            <w:vMerge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</w:tr>
      <w:tr w:rsidR="00512503" w:rsidTr="00BF4AE3">
        <w:tc>
          <w:tcPr>
            <w:tcW w:w="1983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раздел, главу</w:t>
            </w:r>
          </w:p>
        </w:tc>
        <w:tc>
          <w:tcPr>
            <w:tcW w:w="2051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общее количество часов</w:t>
            </w:r>
          </w:p>
        </w:tc>
        <w:tc>
          <w:tcPr>
            <w:tcW w:w="1984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печатные (электронные) пособия, экранно-звуковые пособия, технические средства обучения, цифровые и электронные образовательные ресурсы, учебно-практическое и учебно-лабораторное оборудование, демонстрационные пособия и др. оборудование, используемое при изучении данного раздела, главы</w:t>
            </w:r>
          </w:p>
        </w:tc>
        <w:tc>
          <w:tcPr>
            <w:tcW w:w="2354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</w:tc>
      </w:tr>
      <w:tr w:rsidR="00512503" w:rsidTr="00BF4AE3">
        <w:tc>
          <w:tcPr>
            <w:tcW w:w="1983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номер урока напротив темы, которая будет на нем изучаться</w:t>
            </w:r>
          </w:p>
        </w:tc>
        <w:tc>
          <w:tcPr>
            <w:tcW w:w="2052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051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984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Возможно указывать неделю, когда будет изучаться данная тема</w:t>
            </w:r>
          </w:p>
        </w:tc>
        <w:tc>
          <w:tcPr>
            <w:tcW w:w="1533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Конкретная дата проведения урока</w:t>
            </w:r>
          </w:p>
        </w:tc>
        <w:tc>
          <w:tcPr>
            <w:tcW w:w="2829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</w:tr>
      <w:tr w:rsidR="00512503" w:rsidTr="00BF4AE3">
        <w:tc>
          <w:tcPr>
            <w:tcW w:w="1983" w:type="dxa"/>
          </w:tcPr>
          <w:p w:rsidR="00512503" w:rsidRPr="00BF4AE3" w:rsidRDefault="00BF4AE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52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512503" w:rsidRPr="00BF4AE3" w:rsidRDefault="00BF4AE3" w:rsidP="00292F8D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_____час</w:t>
            </w:r>
          </w:p>
        </w:tc>
        <w:tc>
          <w:tcPr>
            <w:tcW w:w="1984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512503" w:rsidRPr="00BF4AE3" w:rsidRDefault="00512503" w:rsidP="0029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512503" w:rsidRPr="00BF4AE3" w:rsidRDefault="00512503" w:rsidP="00512503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______к/р,</w:t>
            </w:r>
          </w:p>
          <w:p w:rsidR="00512503" w:rsidRPr="00BF4AE3" w:rsidRDefault="00512503" w:rsidP="00512503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______л/р,</w:t>
            </w:r>
          </w:p>
          <w:p w:rsidR="00512503" w:rsidRPr="00BF4AE3" w:rsidRDefault="00512503" w:rsidP="00512503">
            <w:pPr>
              <w:rPr>
                <w:rFonts w:ascii="Times New Roman" w:hAnsi="Times New Roman" w:cs="Times New Roman"/>
              </w:rPr>
            </w:pPr>
            <w:r w:rsidRPr="00BF4AE3">
              <w:rPr>
                <w:rFonts w:ascii="Times New Roman" w:hAnsi="Times New Roman" w:cs="Times New Roman"/>
              </w:rPr>
              <w:t>______п/р</w:t>
            </w:r>
          </w:p>
        </w:tc>
      </w:tr>
    </w:tbl>
    <w:p w:rsidR="00512503" w:rsidRDefault="00512503" w:rsidP="00292F8D">
      <w:pPr>
        <w:spacing w:after="0"/>
        <w:rPr>
          <w:rFonts w:ascii="Times New Roman" w:hAnsi="Times New Roman" w:cs="Times New Roman"/>
          <w:sz w:val="24"/>
          <w:szCs w:val="24"/>
        </w:rPr>
        <w:sectPr w:rsidR="00512503" w:rsidSect="005125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35DE" w:rsidRDefault="009835DE" w:rsidP="00983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835DE" w:rsidRPr="00BF4AE3" w:rsidRDefault="009835DE" w:rsidP="00983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AE3">
        <w:rPr>
          <w:rFonts w:ascii="Times New Roman" w:hAnsi="Times New Roman" w:cs="Times New Roman"/>
          <w:b/>
          <w:sz w:val="24"/>
          <w:szCs w:val="24"/>
          <w:u w:val="single"/>
        </w:rPr>
        <w:t>Образец листа корректировки КТП</w:t>
      </w: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5DE" w:rsidRP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DE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9835DE" w:rsidRP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DE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5E209D">
        <w:rPr>
          <w:rFonts w:ascii="Times New Roman" w:hAnsi="Times New Roman" w:cs="Times New Roman"/>
          <w:sz w:val="24"/>
          <w:szCs w:val="24"/>
        </w:rPr>
        <w:t>В</w:t>
      </w:r>
      <w:r w:rsidRPr="009835DE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9835DE" w:rsidRP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DE">
        <w:rPr>
          <w:rFonts w:ascii="Times New Roman" w:hAnsi="Times New Roman" w:cs="Times New Roman"/>
          <w:sz w:val="24"/>
          <w:szCs w:val="24"/>
        </w:rPr>
        <w:t xml:space="preserve">МБОУ </w:t>
      </w:r>
      <w:r w:rsidR="005E209D">
        <w:rPr>
          <w:rFonts w:ascii="Times New Roman" w:hAnsi="Times New Roman" w:cs="Times New Roman"/>
          <w:sz w:val="24"/>
          <w:szCs w:val="24"/>
        </w:rPr>
        <w:t>СОШ №5 им. А.П. Лимаренко</w:t>
      </w:r>
      <w:r w:rsidRPr="00983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DE" w:rsidRP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DE">
        <w:rPr>
          <w:rFonts w:ascii="Times New Roman" w:hAnsi="Times New Roman" w:cs="Times New Roman"/>
          <w:sz w:val="24"/>
          <w:szCs w:val="24"/>
        </w:rPr>
        <w:t>поселка Псебай</w:t>
      </w:r>
    </w:p>
    <w:p w:rsidR="009835DE" w:rsidRP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DE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E209D">
        <w:rPr>
          <w:rFonts w:ascii="Times New Roman" w:hAnsi="Times New Roman" w:cs="Times New Roman"/>
          <w:sz w:val="24"/>
          <w:szCs w:val="24"/>
        </w:rPr>
        <w:t xml:space="preserve">Беликова </w:t>
      </w:r>
      <w:proofErr w:type="gramStart"/>
      <w:r w:rsidR="005E209D">
        <w:rPr>
          <w:rFonts w:ascii="Times New Roman" w:hAnsi="Times New Roman" w:cs="Times New Roman"/>
          <w:sz w:val="24"/>
          <w:szCs w:val="24"/>
        </w:rPr>
        <w:t>Н.В.</w:t>
      </w:r>
      <w:r w:rsidRPr="00983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D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9835D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835DE">
        <w:rPr>
          <w:rFonts w:ascii="Times New Roman" w:hAnsi="Times New Roman" w:cs="Times New Roman"/>
          <w:sz w:val="24"/>
          <w:szCs w:val="24"/>
        </w:rPr>
        <w:t>_______________ 20___ г.</w:t>
      </w: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5DE" w:rsidRPr="00E037CD" w:rsidRDefault="009835DE" w:rsidP="00983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7CD">
        <w:rPr>
          <w:rFonts w:ascii="Times New Roman" w:hAnsi="Times New Roman" w:cs="Times New Roman"/>
          <w:sz w:val="28"/>
          <w:szCs w:val="28"/>
        </w:rPr>
        <w:t>Лист корректировки календарно-тематического планирования</w:t>
      </w:r>
    </w:p>
    <w:p w:rsidR="009835DE" w:rsidRDefault="009835DE" w:rsidP="0098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20___-20____ учебный год</w:t>
      </w: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Предмет__________________________________________________</w:t>
      </w: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Класс____________________________________________________</w:t>
      </w: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Учитель__________________________________________________</w:t>
      </w:r>
    </w:p>
    <w:p w:rsidR="009835DE" w:rsidRDefault="009835DE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004"/>
        <w:gridCol w:w="1004"/>
        <w:gridCol w:w="957"/>
        <w:gridCol w:w="1127"/>
        <w:gridCol w:w="990"/>
        <w:gridCol w:w="1748"/>
        <w:gridCol w:w="1748"/>
      </w:tblGrid>
      <w:tr w:rsidR="0060289F" w:rsidTr="0060289F">
        <w:tc>
          <w:tcPr>
            <w:tcW w:w="993" w:type="dxa"/>
            <w:vMerge w:val="restart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04" w:type="dxa"/>
            <w:vMerge w:val="restart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плану в КТП</w:t>
            </w:r>
          </w:p>
        </w:tc>
        <w:tc>
          <w:tcPr>
            <w:tcW w:w="1004" w:type="dxa"/>
            <w:vMerge w:val="restart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факту</w:t>
            </w:r>
          </w:p>
        </w:tc>
        <w:tc>
          <w:tcPr>
            <w:tcW w:w="957" w:type="dxa"/>
            <w:vMerge w:val="restart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17" w:type="dxa"/>
            <w:gridSpan w:val="2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 w:val="restart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60289F" w:rsidTr="0060289F">
        <w:tc>
          <w:tcPr>
            <w:tcW w:w="993" w:type="dxa"/>
            <w:vMerge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0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48" w:type="dxa"/>
            <w:vMerge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9F" w:rsidTr="0060289F">
        <w:tc>
          <w:tcPr>
            <w:tcW w:w="993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9F" w:rsidTr="0060289F">
        <w:tc>
          <w:tcPr>
            <w:tcW w:w="993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9F" w:rsidTr="0060289F">
        <w:tc>
          <w:tcPr>
            <w:tcW w:w="993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9F" w:rsidTr="0060289F">
        <w:tc>
          <w:tcPr>
            <w:tcW w:w="993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0289F" w:rsidRDefault="0060289F" w:rsidP="0098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89F" w:rsidRDefault="0060289F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89F" w:rsidRDefault="0060289F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89F" w:rsidRDefault="0060289F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____________20_____</w:t>
      </w:r>
    </w:p>
    <w:p w:rsidR="0060289F" w:rsidRDefault="0060289F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89F" w:rsidRPr="007158FF" w:rsidRDefault="0060289F" w:rsidP="0098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Учитель_______________________/___________________</w:t>
      </w:r>
    </w:p>
    <w:sectPr w:rsidR="0060289F" w:rsidRPr="007158FF" w:rsidSect="0051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71"/>
    <w:rsid w:val="0008510E"/>
    <w:rsid w:val="000B127E"/>
    <w:rsid w:val="000C4E9E"/>
    <w:rsid w:val="00170471"/>
    <w:rsid w:val="001A330C"/>
    <w:rsid w:val="001A7438"/>
    <w:rsid w:val="001B78F8"/>
    <w:rsid w:val="001D0419"/>
    <w:rsid w:val="001D533D"/>
    <w:rsid w:val="00201E70"/>
    <w:rsid w:val="0024642B"/>
    <w:rsid w:val="00292F8D"/>
    <w:rsid w:val="00335ECF"/>
    <w:rsid w:val="004C2A7E"/>
    <w:rsid w:val="00512503"/>
    <w:rsid w:val="0053250C"/>
    <w:rsid w:val="005E209D"/>
    <w:rsid w:val="0060289F"/>
    <w:rsid w:val="006342B6"/>
    <w:rsid w:val="007158FF"/>
    <w:rsid w:val="00786030"/>
    <w:rsid w:val="007C5D8D"/>
    <w:rsid w:val="008528AD"/>
    <w:rsid w:val="0086741E"/>
    <w:rsid w:val="00890340"/>
    <w:rsid w:val="009634F2"/>
    <w:rsid w:val="009835DE"/>
    <w:rsid w:val="009A483B"/>
    <w:rsid w:val="009F2EE5"/>
    <w:rsid w:val="00A26B28"/>
    <w:rsid w:val="00B02D10"/>
    <w:rsid w:val="00BF4AE3"/>
    <w:rsid w:val="00C1458B"/>
    <w:rsid w:val="00C3654A"/>
    <w:rsid w:val="00C67620"/>
    <w:rsid w:val="00CA7160"/>
    <w:rsid w:val="00E037CD"/>
    <w:rsid w:val="00E20B30"/>
    <w:rsid w:val="00E8428A"/>
    <w:rsid w:val="00E975BD"/>
    <w:rsid w:val="00EA78A5"/>
    <w:rsid w:val="00F02AE1"/>
    <w:rsid w:val="00F67147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4E6"/>
  <w15:docId w15:val="{7FC2AAF7-8A43-4E0D-963E-68D26B1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32C8-6C13-4387-94D4-67BFC1FB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8</cp:revision>
  <cp:lastPrinted>2021-08-24T07:33:00Z</cp:lastPrinted>
  <dcterms:created xsi:type="dcterms:W3CDTF">2021-08-19T11:26:00Z</dcterms:created>
  <dcterms:modified xsi:type="dcterms:W3CDTF">2021-11-11T11:32:00Z</dcterms:modified>
</cp:coreProperties>
</file>