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F7" w:rsidRPr="00D61BF7" w:rsidRDefault="00D61BF7" w:rsidP="00D61BF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Комментарий к открытым тематическим направлениям итогового сочинения 2021/2022 учебный год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1. Человек путешест</w:t>
      </w:r>
      <w:r>
        <w:rPr>
          <w:rFonts w:ascii="Times New Roman" w:hAnsi="Times New Roman" w:cs="Times New Roman"/>
          <w:sz w:val="24"/>
          <w:szCs w:val="24"/>
        </w:rPr>
        <w:t>вующий: дорога в жизни человека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Тематическое направление нацеливает выпускника на размышление о дороге: р</w:t>
      </w:r>
      <w:r>
        <w:rPr>
          <w:rFonts w:ascii="Times New Roman" w:hAnsi="Times New Roman" w:cs="Times New Roman"/>
          <w:sz w:val="24"/>
          <w:szCs w:val="24"/>
        </w:rPr>
        <w:t>еальной, воображаемой, книжной.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</w:t>
      </w:r>
      <w:r>
        <w:rPr>
          <w:rFonts w:ascii="Times New Roman" w:hAnsi="Times New Roman" w:cs="Times New Roman"/>
          <w:sz w:val="24"/>
          <w:szCs w:val="24"/>
        </w:rPr>
        <w:t>ает самого себя и других людей.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 xml:space="preserve">Обращение к художественной, философской, психологической, краеведческой, научной литературе, мемуарам, дневникам, </w:t>
      </w:r>
      <w:proofErr w:type="spellStart"/>
      <w:r w:rsidRPr="00D61BF7">
        <w:rPr>
          <w:rFonts w:ascii="Times New Roman" w:hAnsi="Times New Roman" w:cs="Times New Roman"/>
          <w:sz w:val="24"/>
          <w:szCs w:val="24"/>
        </w:rPr>
        <w:t>травелогам</w:t>
      </w:r>
      <w:proofErr w:type="spellEnd"/>
      <w:r w:rsidRPr="00D61BF7">
        <w:rPr>
          <w:rFonts w:ascii="Times New Roman" w:hAnsi="Times New Roman" w:cs="Times New Roman"/>
          <w:sz w:val="24"/>
          <w:szCs w:val="24"/>
        </w:rPr>
        <w:t xml:space="preserve"> и публицистике, позволит рассмотреть путешествие как важное средство познания действительнос</w:t>
      </w:r>
      <w:r>
        <w:rPr>
          <w:rFonts w:ascii="Times New Roman" w:hAnsi="Times New Roman" w:cs="Times New Roman"/>
          <w:sz w:val="24"/>
          <w:szCs w:val="24"/>
        </w:rPr>
        <w:t>ти и внутреннего мира человека.</w:t>
      </w:r>
    </w:p>
    <w:p w:rsidR="00D61BF7" w:rsidRPr="00D61BF7" w:rsidRDefault="00D61BF7" w:rsidP="00D61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 xml:space="preserve">2. Цивилизация и технологии </w:t>
      </w:r>
      <w:r>
        <w:rPr>
          <w:rFonts w:ascii="Times New Roman" w:hAnsi="Times New Roman" w:cs="Times New Roman"/>
          <w:sz w:val="24"/>
          <w:szCs w:val="24"/>
        </w:rPr>
        <w:t>— спасение, вызов или трагедия?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Тематическое направление заостряет внимание выпускника на достижениях и рисках цивилизации, надеждах и с</w:t>
      </w:r>
      <w:r>
        <w:rPr>
          <w:rFonts w:ascii="Times New Roman" w:hAnsi="Times New Roman" w:cs="Times New Roman"/>
          <w:sz w:val="24"/>
          <w:szCs w:val="24"/>
        </w:rPr>
        <w:t>трахах, связанных с ее плодами.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гг. Темы позволят задуматься о диалектике «плюсов» и «минусов» цивилизационного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</w:t>
      </w:r>
      <w:r>
        <w:rPr>
          <w:rFonts w:ascii="Times New Roman" w:hAnsi="Times New Roman" w:cs="Times New Roman"/>
          <w:sz w:val="24"/>
          <w:szCs w:val="24"/>
        </w:rPr>
        <w:t>стями человечества.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Примеры из философской, научной, публицистической, критической и мемуарной литературы покажут, как мыслители, деятели науки и искусства понимают технологический прогресс, в чем видят его пользу и вред. Оправданно также обращение к художественным произведениям, в которых присутствует мотив научных открытий, в том числе к жанрам научной ф</w:t>
      </w:r>
      <w:r>
        <w:rPr>
          <w:rFonts w:ascii="Times New Roman" w:hAnsi="Times New Roman" w:cs="Times New Roman"/>
          <w:sz w:val="24"/>
          <w:szCs w:val="24"/>
        </w:rPr>
        <w:t>антастики, утопии и антиутопии.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3. Преступл</w:t>
      </w:r>
      <w:r>
        <w:rPr>
          <w:rFonts w:ascii="Times New Roman" w:hAnsi="Times New Roman" w:cs="Times New Roman"/>
          <w:sz w:val="24"/>
          <w:szCs w:val="24"/>
        </w:rPr>
        <w:t>ение и наказание — вечная тема.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61BF7">
        <w:rPr>
          <w:rFonts w:ascii="Times New Roman" w:hAnsi="Times New Roman" w:cs="Times New Roman"/>
          <w:sz w:val="24"/>
          <w:szCs w:val="24"/>
        </w:rPr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  <w:proofErr w:type="gramEnd"/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61BF7">
        <w:rPr>
          <w:rFonts w:ascii="Times New Roman" w:hAnsi="Times New Roman" w:cs="Times New Roman"/>
          <w:sz w:val="24"/>
          <w:szCs w:val="24"/>
        </w:rPr>
        <w:t>Темы сочинений позволят анализировать и оценивать поступки человека с правовой и этической точек зрения.</w:t>
      </w:r>
      <w:proofErr w:type="gramEnd"/>
      <w:r w:rsidRPr="00D61BF7">
        <w:rPr>
          <w:rFonts w:ascii="Times New Roman" w:hAnsi="Times New Roman" w:cs="Times New Roman"/>
          <w:sz w:val="24"/>
          <w:szCs w:val="24"/>
        </w:rPr>
        <w:t xml:space="preserve"> В рассуждениях можно касаться таких проблем, как </w:t>
      </w:r>
      <w:r w:rsidRPr="00D61BF7">
        <w:rPr>
          <w:rFonts w:ascii="Times New Roman" w:hAnsi="Times New Roman" w:cs="Times New Roman"/>
          <w:sz w:val="24"/>
          <w:szCs w:val="24"/>
        </w:rPr>
        <w:lastRenderedPageBreak/>
        <w:t>ответственность за сделанный выбор, последствия преступления для окружающих и самого преступника,</w:t>
      </w:r>
      <w:r>
        <w:rPr>
          <w:rFonts w:ascii="Times New Roman" w:hAnsi="Times New Roman" w:cs="Times New Roman"/>
          <w:sz w:val="24"/>
          <w:szCs w:val="24"/>
        </w:rPr>
        <w:t xml:space="preserve"> возмездие и муки совести и др.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 xml:space="preserve"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 которой особое место занимает роман «Преступление и наказание» Ф. М. Достоевского, 200-летний юбилей со </w:t>
      </w:r>
      <w:proofErr w:type="gramStart"/>
      <w:r w:rsidRPr="00D61BF7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D61BF7">
        <w:rPr>
          <w:rFonts w:ascii="Times New Roman" w:hAnsi="Times New Roman" w:cs="Times New Roman"/>
          <w:sz w:val="24"/>
          <w:szCs w:val="24"/>
        </w:rPr>
        <w:t xml:space="preserve"> рождения которого все человечество</w:t>
      </w:r>
      <w:r>
        <w:rPr>
          <w:rFonts w:ascii="Times New Roman" w:hAnsi="Times New Roman" w:cs="Times New Roman"/>
          <w:sz w:val="24"/>
          <w:szCs w:val="24"/>
        </w:rPr>
        <w:t xml:space="preserve"> будет отмечать в конце 2021 г.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4. Книга (музыка</w:t>
      </w:r>
      <w:r>
        <w:rPr>
          <w:rFonts w:ascii="Times New Roman" w:hAnsi="Times New Roman" w:cs="Times New Roman"/>
          <w:sz w:val="24"/>
          <w:szCs w:val="24"/>
        </w:rPr>
        <w:t>, спектакль, фильм) — про меня.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</w:t>
      </w:r>
      <w:r>
        <w:rPr>
          <w:rFonts w:ascii="Times New Roman" w:hAnsi="Times New Roman" w:cs="Times New Roman"/>
          <w:sz w:val="24"/>
          <w:szCs w:val="24"/>
        </w:rPr>
        <w:t>но важным для автора сочинения.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</w:t>
      </w:r>
      <w:r>
        <w:rPr>
          <w:rFonts w:ascii="Times New Roman" w:hAnsi="Times New Roman" w:cs="Times New Roman"/>
          <w:sz w:val="24"/>
          <w:szCs w:val="24"/>
        </w:rPr>
        <w:t xml:space="preserve"> установок автора и выпускника.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Высказываясь о произведении искусства с опорой на собственный опыт осмысления жизни, участник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</w:t>
      </w:r>
    </w:p>
    <w:p w:rsidR="00D61BF7" w:rsidRPr="00D61BF7" w:rsidRDefault="00D61BF7" w:rsidP="00D61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5. Кому на Руси жи</w:t>
      </w:r>
      <w:r>
        <w:rPr>
          <w:rFonts w:ascii="Times New Roman" w:hAnsi="Times New Roman" w:cs="Times New Roman"/>
          <w:sz w:val="24"/>
          <w:szCs w:val="24"/>
        </w:rPr>
        <w:t>ть хорошо? — вопрос гражданина.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 xml:space="preserve">Тематическое направление сформулировано с отсылкой к известной поэме Н. А. Некрасова, 200-летие со </w:t>
      </w:r>
      <w:proofErr w:type="gramStart"/>
      <w:r w:rsidRPr="00D61BF7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D61BF7">
        <w:rPr>
          <w:rFonts w:ascii="Times New Roman" w:hAnsi="Times New Roman" w:cs="Times New Roman"/>
          <w:sz w:val="24"/>
          <w:szCs w:val="24"/>
        </w:rPr>
        <w:t xml:space="preserve"> рождения которого отмечается в конце 2021 г.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государственного устройства.</w:t>
      </w:r>
    </w:p>
    <w:p w:rsidR="00D61BF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</w:p>
    <w:p w:rsidR="00C253E7" w:rsidRPr="00D61BF7" w:rsidRDefault="00D61BF7" w:rsidP="00D61BF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BF7">
        <w:rPr>
          <w:rFonts w:ascii="Times New Roman" w:hAnsi="Times New Roman" w:cs="Times New Roman"/>
          <w:sz w:val="24"/>
          <w:szCs w:val="24"/>
        </w:rPr>
        <w:t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</w:t>
      </w:r>
    </w:p>
    <w:sectPr w:rsidR="00C253E7" w:rsidRPr="00D6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9D"/>
    <w:rsid w:val="008B529D"/>
    <w:rsid w:val="00C253E7"/>
    <w:rsid w:val="00D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2021-11-04T13:39:00Z</dcterms:created>
  <dcterms:modified xsi:type="dcterms:W3CDTF">2021-11-04T13:42:00Z</dcterms:modified>
</cp:coreProperties>
</file>