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3"/>
        <w:gridCol w:w="3308"/>
        <w:gridCol w:w="506"/>
        <w:gridCol w:w="772"/>
        <w:gridCol w:w="634"/>
        <w:gridCol w:w="3308"/>
      </w:tblGrid>
      <w:tr w:rsidR="00DD1F96" w:rsidRPr="00696F5C" w:rsidTr="00DD1F96">
        <w:trPr>
          <w:trHeight w:val="450"/>
        </w:trPr>
        <w:tc>
          <w:tcPr>
            <w:tcW w:w="0" w:type="auto"/>
            <w:vMerge w:val="restart"/>
            <w:vAlign w:val="center"/>
          </w:tcPr>
          <w:p w:rsidR="00DD1F96" w:rsidRPr="00696F5C" w:rsidRDefault="00DD1F96" w:rsidP="00FA4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Номер урока</w:t>
            </w:r>
          </w:p>
        </w:tc>
        <w:tc>
          <w:tcPr>
            <w:tcW w:w="0" w:type="auto"/>
            <w:vMerge w:val="restart"/>
          </w:tcPr>
          <w:p w:rsidR="00DD1F96" w:rsidRPr="00696F5C" w:rsidRDefault="00DD1F96" w:rsidP="00FA4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0" w:type="auto"/>
            <w:vMerge w:val="restart"/>
            <w:textDirection w:val="btLr"/>
          </w:tcPr>
          <w:p w:rsidR="00DD1F96" w:rsidRPr="00696F5C" w:rsidRDefault="00DD1F96" w:rsidP="00FA4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</w:t>
            </w:r>
            <w:r w:rsidRPr="00696F5C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DD1F96" w:rsidRPr="00696F5C" w:rsidRDefault="00DD1F96" w:rsidP="00FA4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Даты </w:t>
            </w:r>
          </w:p>
          <w:p w:rsidR="00DD1F96" w:rsidRPr="00696F5C" w:rsidRDefault="00DD1F96" w:rsidP="00FA4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pacing w:val="-3"/>
                <w:sz w:val="24"/>
                <w:szCs w:val="24"/>
              </w:rPr>
              <w:t>проведе</w:t>
            </w:r>
            <w:r w:rsidRPr="00696F5C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696F5C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0" w:type="auto"/>
            <w:vMerge w:val="restart"/>
          </w:tcPr>
          <w:p w:rsidR="00DD1F96" w:rsidRPr="00696F5C" w:rsidRDefault="00DD1F96" w:rsidP="00FA4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Оборудование </w:t>
            </w:r>
            <w:r w:rsidRPr="00696F5C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</w:tr>
      <w:tr w:rsidR="00DD1F96" w:rsidRPr="00696F5C" w:rsidTr="00DD1F96">
        <w:trPr>
          <w:trHeight w:val="1262"/>
        </w:trPr>
        <w:tc>
          <w:tcPr>
            <w:tcW w:w="0" w:type="auto"/>
            <w:vMerge/>
            <w:vAlign w:val="center"/>
          </w:tcPr>
          <w:p w:rsidR="00DD1F96" w:rsidRPr="00696F5C" w:rsidRDefault="00DD1F96" w:rsidP="00FA4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1F96" w:rsidRPr="00696F5C" w:rsidRDefault="00DD1F96" w:rsidP="00FA4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1F96" w:rsidRPr="00696F5C" w:rsidRDefault="00DD1F96" w:rsidP="00FA4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D1F96" w:rsidRPr="00696F5C" w:rsidRDefault="00DD1F96" w:rsidP="00FA4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D1F96" w:rsidRPr="00696F5C" w:rsidRDefault="00DD1F96" w:rsidP="00FA4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right="-108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pacing w:val="-5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ind w:right="141"/>
              <w:jc w:val="center"/>
              <w:rPr>
                <w:rFonts w:ascii="Times New Roman" w:hAnsi="Times New Roman"/>
                <w:b/>
                <w:bCs/>
                <w:color w:val="000000"/>
                <w:spacing w:val="-18"/>
                <w:sz w:val="24"/>
                <w:szCs w:val="24"/>
              </w:rPr>
            </w:pPr>
          </w:p>
        </w:tc>
      </w:tr>
      <w:tr w:rsidR="00DD1F96" w:rsidRPr="00696F5C" w:rsidTr="00DD1F96">
        <w:tc>
          <w:tcPr>
            <w:tcW w:w="0" w:type="auto"/>
            <w:vAlign w:val="center"/>
          </w:tcPr>
          <w:p w:rsidR="00DD1F96" w:rsidRPr="00696F5C" w:rsidRDefault="00DD1F96" w:rsidP="00FA4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8C6"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  <w:t>Введение.</w:t>
            </w:r>
            <w:r w:rsidRPr="00696F5C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  </w:t>
            </w:r>
            <w:r w:rsidRPr="00696F5C">
              <w:rPr>
                <w:rFonts w:ascii="Times New Roman" w:hAnsi="Times New Roman"/>
                <w:color w:val="000000"/>
                <w:sz w:val="24"/>
                <w:szCs w:val="24"/>
              </w:rPr>
              <w:t>Земля отцов – моя земля.</w:t>
            </w:r>
          </w:p>
          <w:p w:rsidR="00DD1F96" w:rsidRPr="00696F5C" w:rsidRDefault="00DD1F96" w:rsidP="00FA4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6F5C">
              <w:rPr>
                <w:rFonts w:ascii="Times New Roman" w:hAnsi="Times New Roman"/>
                <w:sz w:val="24"/>
                <w:szCs w:val="24"/>
                <w:u w:val="single"/>
              </w:rPr>
              <w:t>Национальный идеал и ценности.</w:t>
            </w:r>
          </w:p>
          <w:p w:rsidR="00DD1F96" w:rsidRPr="00696F5C" w:rsidRDefault="00DD1F96" w:rsidP="00FA4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  <w:u w:val="single"/>
              </w:rPr>
              <w:t>Мы – россияне.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96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/>
                <w:bCs/>
                <w:color w:val="000000"/>
                <w:spacing w:val="-1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8"/>
                <w:sz w:val="24"/>
                <w:szCs w:val="24"/>
              </w:rPr>
              <w:t>04.09</w:t>
            </w:r>
          </w:p>
          <w:p w:rsidR="005C7778" w:rsidRPr="00696F5C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/>
                <w:bCs/>
                <w:color w:val="000000"/>
                <w:spacing w:val="-1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8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/>
                <w:bCs/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интерактивная доска,</w:t>
            </w:r>
          </w:p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8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физическая  карта Краснодарского края,   атлас по истории Кубани, физическая карта России.</w:t>
            </w:r>
          </w:p>
        </w:tc>
      </w:tr>
      <w:tr w:rsidR="00DD1F96" w:rsidRPr="00696F5C" w:rsidTr="00DD1F96">
        <w:tc>
          <w:tcPr>
            <w:tcW w:w="0" w:type="auto"/>
            <w:gridSpan w:val="6"/>
            <w:vAlign w:val="center"/>
          </w:tcPr>
          <w:p w:rsidR="00DD1F96" w:rsidRPr="009B28C6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8C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B28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B28C6">
              <w:rPr>
                <w:rFonts w:ascii="Times New Roman" w:hAnsi="Times New Roman"/>
                <w:b/>
                <w:sz w:val="24"/>
                <w:szCs w:val="24"/>
              </w:rPr>
              <w:t xml:space="preserve">. Основные этапы истории Кубани в </w:t>
            </w:r>
            <w:r w:rsidRPr="009B28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9B28C6">
              <w:rPr>
                <w:rFonts w:ascii="Times New Roman" w:hAnsi="Times New Roman"/>
                <w:b/>
                <w:sz w:val="24"/>
                <w:szCs w:val="24"/>
              </w:rPr>
              <w:t xml:space="preserve"> столетии. </w:t>
            </w:r>
            <w:proofErr w:type="gramStart"/>
            <w:r w:rsidRPr="009B28C6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9B28C6">
              <w:rPr>
                <w:rFonts w:ascii="Times New Roman" w:hAnsi="Times New Roman"/>
                <w:b/>
                <w:sz w:val="24"/>
                <w:szCs w:val="24"/>
              </w:rPr>
              <w:t>7 часов)</w:t>
            </w:r>
          </w:p>
        </w:tc>
      </w:tr>
      <w:tr w:rsidR="00DD1F96" w:rsidRPr="00696F5C" w:rsidTr="00DD1F96"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4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</w:t>
            </w:r>
            <w:r w:rsidRPr="00696F5C">
              <w:rPr>
                <w:rFonts w:ascii="Times New Roman" w:hAnsi="Times New Roman"/>
                <w:color w:val="000000"/>
                <w:sz w:val="24"/>
                <w:szCs w:val="24"/>
              </w:rPr>
              <w:t>Регион в период войн и революций (1900-е- 1920 годы)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96" w:rsidRPr="00696F5C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интерактивная доска,</w:t>
            </w:r>
          </w:p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физическая  карта Краснодарского края,   атлас по истории Кубани</w:t>
            </w:r>
          </w:p>
        </w:tc>
      </w:tr>
      <w:tr w:rsidR="00DD1F96" w:rsidRPr="00696F5C" w:rsidTr="00DD1F96"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4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Кубань в 1920 – 1930-х годах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96" w:rsidRPr="00696F5C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Диск. История Кубани</w:t>
            </w:r>
            <w:proofErr w:type="gramStart"/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696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6F5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96F5C">
              <w:rPr>
                <w:rFonts w:ascii="Times New Roman" w:hAnsi="Times New Roman"/>
                <w:sz w:val="24"/>
                <w:szCs w:val="24"/>
              </w:rPr>
              <w:t>нтерактивная доска,</w:t>
            </w:r>
          </w:p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физическая  карта Краснодарского края,   атлас по истории Кубани</w:t>
            </w:r>
          </w:p>
        </w:tc>
      </w:tr>
      <w:tr w:rsidR="00DD1F96" w:rsidRPr="00696F5C" w:rsidTr="00DD1F96"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4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Годы военных испытаний. Краснодарский край в период Великой Отечественной войны 1941 – 1945 гг.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96" w:rsidRPr="00696F5C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интерактивная доска,</w:t>
            </w:r>
          </w:p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физическая  карта Краснодарского края,   атлас по истории Кубани</w:t>
            </w:r>
          </w:p>
        </w:tc>
      </w:tr>
      <w:tr w:rsidR="00DD1F96" w:rsidRPr="00696F5C" w:rsidTr="00DD1F96"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4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Возрождение. Восстановление и развитие народного хозяйства Кубани в 1945 – 1953 гг.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96" w:rsidRPr="00696F5C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интерактивная доска,</w:t>
            </w:r>
          </w:p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физическая  карта Краснодарского края,   атлас по истории Кубани</w:t>
            </w:r>
          </w:p>
        </w:tc>
      </w:tr>
      <w:tr w:rsidR="00DD1F96" w:rsidRPr="00696F5C" w:rsidTr="00DD1F96"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4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Кубань во второй половине </w:t>
            </w: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столетия: оттепель, застой.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96" w:rsidRPr="00696F5C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интерактивная доска,</w:t>
            </w:r>
          </w:p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физическая  карта Краснодарского края,   атлас по истории Кубани</w:t>
            </w:r>
          </w:p>
        </w:tc>
      </w:tr>
      <w:tr w:rsidR="00DD1F96" w:rsidRPr="00696F5C" w:rsidTr="00DD1F96"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4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Годы перестройки 80-х и реформ 90-х годов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96" w:rsidRPr="00696F5C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интерактивная доска,</w:t>
            </w:r>
          </w:p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физическая  карта Краснодарского края,   атлас по истории Кубани</w:t>
            </w:r>
          </w:p>
        </w:tc>
      </w:tr>
      <w:tr w:rsidR="00DD1F96" w:rsidRPr="00696F5C" w:rsidTr="00DD1F96"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Итоговое повторение и проектная деятельность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96" w:rsidRPr="00696F5C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интерактивная доска,</w:t>
            </w:r>
          </w:p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физическая  карта Краснодарского края,   атлас по истории Кубани</w:t>
            </w:r>
          </w:p>
        </w:tc>
      </w:tr>
      <w:tr w:rsidR="00DD1F96" w:rsidRPr="00696F5C" w:rsidTr="00DD1F96">
        <w:tc>
          <w:tcPr>
            <w:tcW w:w="0" w:type="auto"/>
            <w:gridSpan w:val="6"/>
          </w:tcPr>
          <w:p w:rsidR="00DD1F96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6D25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7A6D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A6D25">
              <w:rPr>
                <w:rFonts w:ascii="Times New Roman" w:hAnsi="Times New Roman"/>
                <w:b/>
                <w:sz w:val="24"/>
                <w:szCs w:val="24"/>
              </w:rPr>
              <w:t xml:space="preserve"> . Экономика Краснодарского края: современное состояние и векторы развития </w:t>
            </w:r>
          </w:p>
          <w:p w:rsidR="00DD1F96" w:rsidRPr="007A6D25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D25">
              <w:rPr>
                <w:rFonts w:ascii="Times New Roman" w:hAnsi="Times New Roman"/>
                <w:b/>
                <w:sz w:val="24"/>
                <w:szCs w:val="24"/>
              </w:rPr>
              <w:t>( 5 часов)</w:t>
            </w:r>
          </w:p>
        </w:tc>
      </w:tr>
      <w:tr w:rsidR="00DD1F96" w:rsidRPr="00696F5C" w:rsidTr="00DD1F96"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4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Регион как эколого-экономическая система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96" w:rsidRPr="00696F5C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интерактивная доска,</w:t>
            </w:r>
          </w:p>
          <w:p w:rsidR="00DD1F96" w:rsidRPr="00696F5C" w:rsidRDefault="00DD1F96" w:rsidP="00FA4495">
            <w:pPr>
              <w:spacing w:after="0" w:line="240" w:lineRule="auto"/>
              <w:rPr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физическая  карта Краснодарского края, административная карта Краснодарского края.</w:t>
            </w:r>
          </w:p>
        </w:tc>
      </w:tr>
      <w:tr w:rsidR="00DD1F96" w:rsidRPr="00696F5C" w:rsidTr="00DD1F96"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4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</w:t>
            </w: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96" w:rsidRPr="00696F5C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интерактивная доска,</w:t>
            </w:r>
          </w:p>
          <w:p w:rsidR="00DD1F96" w:rsidRPr="00696F5C" w:rsidRDefault="00DD1F96" w:rsidP="00FA4495">
            <w:pPr>
              <w:spacing w:after="0" w:line="240" w:lineRule="auto"/>
              <w:rPr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 xml:space="preserve">физическая  карта Краснодарского края, </w:t>
            </w:r>
            <w:r w:rsidRPr="00696F5C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административная карта Краснодарского края.</w:t>
            </w:r>
          </w:p>
        </w:tc>
      </w:tr>
      <w:tr w:rsidR="00DD1F96" w:rsidRPr="00696F5C" w:rsidTr="00DD1F96"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4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</w:t>
            </w: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Финансовые институты и банковская система региона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96" w:rsidRPr="00696F5C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интерактивная доска,</w:t>
            </w:r>
          </w:p>
          <w:p w:rsidR="00DD1F96" w:rsidRPr="00696F5C" w:rsidRDefault="00DD1F96" w:rsidP="00FA4495">
            <w:pPr>
              <w:spacing w:after="0" w:line="240" w:lineRule="auto"/>
              <w:rPr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физическая  карта Краснодарского края, административная карта Краснодарского края.</w:t>
            </w:r>
          </w:p>
        </w:tc>
      </w:tr>
      <w:tr w:rsidR="00DD1F96" w:rsidRPr="00696F5C" w:rsidTr="00DD1F96"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Краснодарский край в системе внешне – экономических отношений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96" w:rsidRPr="00696F5C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интерактивная доска,</w:t>
            </w:r>
          </w:p>
          <w:p w:rsidR="00DD1F96" w:rsidRPr="00696F5C" w:rsidRDefault="00DD1F96" w:rsidP="00FA449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физическая  карта Краснодарского края, административная карта Краснодарского края, административная карта России, политическая карта мира.</w:t>
            </w:r>
          </w:p>
        </w:tc>
      </w:tr>
      <w:tr w:rsidR="00DD1F96" w:rsidRPr="00696F5C" w:rsidTr="00DD1F96"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Итоговое повторение и проектная деятельность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96" w:rsidRPr="00696F5C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интерактивная доска,</w:t>
            </w:r>
          </w:p>
          <w:p w:rsidR="00DD1F96" w:rsidRPr="00696F5C" w:rsidRDefault="00DD1F96" w:rsidP="00FA449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физическая  карта Краснодарского края, административная карта Краснодарского края, административная карта России, политическая карта мира.</w:t>
            </w:r>
          </w:p>
        </w:tc>
      </w:tr>
      <w:tr w:rsidR="00DD1F96" w:rsidRPr="00696F5C" w:rsidTr="00DD1F96">
        <w:tc>
          <w:tcPr>
            <w:tcW w:w="0" w:type="auto"/>
            <w:gridSpan w:val="6"/>
          </w:tcPr>
          <w:p w:rsidR="00DD1F96" w:rsidRPr="007A6D25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D25">
              <w:rPr>
                <w:rFonts w:ascii="Times New Roman" w:hAnsi="Times New Roman"/>
                <w:b/>
                <w:sz w:val="24"/>
                <w:szCs w:val="24"/>
              </w:rPr>
              <w:t xml:space="preserve">Раздел  </w:t>
            </w:r>
            <w:r w:rsidRPr="007A6D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7A6D25">
              <w:rPr>
                <w:rFonts w:ascii="Times New Roman" w:hAnsi="Times New Roman"/>
                <w:b/>
                <w:sz w:val="24"/>
                <w:szCs w:val="24"/>
              </w:rPr>
              <w:t>.Социальные отно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шения в кубанском обществе.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A6D25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D1F96" w:rsidRPr="00696F5C" w:rsidTr="00DD1F96"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4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 </w:t>
            </w: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Социальная стратификация и мобильность в региональном социуме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96" w:rsidRPr="00696F5C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интерактивная доска,</w:t>
            </w:r>
          </w:p>
          <w:p w:rsidR="00DD1F96" w:rsidRPr="00696F5C" w:rsidRDefault="00DD1F96" w:rsidP="00FA4495">
            <w:pPr>
              <w:spacing w:after="0" w:line="240" w:lineRule="auto"/>
              <w:rPr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физическая  карта Краснодарского края, административная карта Краснодарского края, административная карта России.</w:t>
            </w:r>
          </w:p>
        </w:tc>
      </w:tr>
      <w:tr w:rsidR="00DD1F96" w:rsidRPr="00696F5C" w:rsidTr="00DD1F96"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4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Межнациональные отношения.</w:t>
            </w:r>
          </w:p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  <w:u w:val="single"/>
              </w:rPr>
              <w:t>Многообразие культуры как</w:t>
            </w:r>
            <w:r w:rsidRPr="00696F5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96F5C">
              <w:rPr>
                <w:rFonts w:ascii="Times New Roman" w:hAnsi="Times New Roman"/>
                <w:sz w:val="24"/>
                <w:szCs w:val="24"/>
                <w:u w:val="single"/>
              </w:rPr>
              <w:t>фактор единства народов.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96" w:rsidRPr="00696F5C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интерактивная доска,</w:t>
            </w:r>
          </w:p>
          <w:p w:rsidR="00DD1F96" w:rsidRPr="00696F5C" w:rsidRDefault="00DD1F96" w:rsidP="00FA4495">
            <w:pPr>
              <w:spacing w:after="0" w:line="240" w:lineRule="auto"/>
              <w:rPr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 xml:space="preserve">физическая  карта Краснодарского края, административная карта Краснодарского края, административная карта России, карта народов России. </w:t>
            </w:r>
          </w:p>
        </w:tc>
      </w:tr>
      <w:tr w:rsidR="00DD1F96" w:rsidRPr="00696F5C" w:rsidTr="00DD1F96"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4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Семья и брак в кубанском обществе.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96" w:rsidRPr="00696F5C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интерактивная доска,</w:t>
            </w:r>
          </w:p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физическая  карта Краснодарского края, административная карта Краснодарского края, административная карта России</w:t>
            </w:r>
          </w:p>
        </w:tc>
      </w:tr>
      <w:tr w:rsidR="00DD1F96" w:rsidRPr="00696F5C" w:rsidTr="00DD1F96"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4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Молодёжь Краснодарского края как социальная группа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96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15.01</w:t>
            </w:r>
          </w:p>
          <w:p w:rsidR="005C7778" w:rsidRPr="00696F5C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интерактивная доска,</w:t>
            </w:r>
          </w:p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 xml:space="preserve">физическая  карта Краснодарского края, административная карта Краснодарского края, административная карта </w:t>
            </w:r>
            <w:r w:rsidRPr="00696F5C">
              <w:rPr>
                <w:rFonts w:ascii="Times New Roman" w:hAnsi="Times New Roman"/>
                <w:sz w:val="24"/>
                <w:szCs w:val="24"/>
              </w:rPr>
              <w:lastRenderedPageBreak/>
              <w:t>России интерактивная доска,</w:t>
            </w:r>
          </w:p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физическая  карта Краснодарского края, административная карта Краснодарского края, административная карта России</w:t>
            </w:r>
          </w:p>
        </w:tc>
      </w:tr>
      <w:tr w:rsidR="00DD1F96" w:rsidRPr="00696F5C" w:rsidTr="00DD1F96">
        <w:tc>
          <w:tcPr>
            <w:tcW w:w="0" w:type="auto"/>
            <w:gridSpan w:val="6"/>
          </w:tcPr>
          <w:p w:rsidR="00DD1F96" w:rsidRPr="007A6D25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D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7A6D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7A6D25">
              <w:rPr>
                <w:rFonts w:ascii="Times New Roman" w:hAnsi="Times New Roman"/>
                <w:b/>
                <w:sz w:val="24"/>
                <w:szCs w:val="24"/>
              </w:rPr>
              <w:t xml:space="preserve">. Краснодарский край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сегодня: политический ракурс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A6D25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D1F96" w:rsidRPr="00696F5C" w:rsidTr="00DD1F96"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4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Государственная власть и местное самоуправление в регионе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96" w:rsidRPr="00696F5C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интерактивная доска,</w:t>
            </w:r>
          </w:p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физическая  карта Краснодарского края, административная карта Краснодарского края, административная карта России</w:t>
            </w:r>
          </w:p>
        </w:tc>
      </w:tr>
      <w:tr w:rsidR="00DD1F96" w:rsidRPr="00696F5C" w:rsidTr="00DD1F96"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4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Становление гражданского общества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96" w:rsidRPr="00696F5C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интерактивная доска,</w:t>
            </w:r>
          </w:p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физическая  карта Краснодарского края, административная карта Краснодарского края, административная карта России</w:t>
            </w:r>
          </w:p>
        </w:tc>
      </w:tr>
      <w:tr w:rsidR="00DD1F96" w:rsidRPr="00696F5C" w:rsidTr="00DD1F96"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4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Региональная политическая культура населения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96" w:rsidRPr="00696F5C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интерактивная доска,</w:t>
            </w:r>
          </w:p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физическая  карта Краснодарского края, административная карта Краснодарского края, административная карта России</w:t>
            </w:r>
          </w:p>
        </w:tc>
      </w:tr>
      <w:tr w:rsidR="00DD1F96" w:rsidRPr="00696F5C" w:rsidTr="00DD1F96"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4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</w:t>
            </w: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Геополитическое положение Краснодарского края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96" w:rsidRPr="00696F5C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интерактивная доска,</w:t>
            </w:r>
          </w:p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физическая  карта Краснодарского края, административная карта Краснодарского края, административная карта России</w:t>
            </w:r>
          </w:p>
        </w:tc>
      </w:tr>
      <w:tr w:rsidR="00DD1F96" w:rsidRPr="00696F5C" w:rsidTr="00DD1F96">
        <w:trPr>
          <w:trHeight w:val="122"/>
        </w:trPr>
        <w:tc>
          <w:tcPr>
            <w:tcW w:w="0" w:type="auto"/>
            <w:gridSpan w:val="6"/>
          </w:tcPr>
          <w:p w:rsidR="00DD1F96" w:rsidRPr="007A6D25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D25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7A6D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7A6D25">
              <w:rPr>
                <w:rFonts w:ascii="Times New Roman" w:hAnsi="Times New Roman"/>
                <w:b/>
                <w:sz w:val="24"/>
                <w:szCs w:val="24"/>
              </w:rPr>
              <w:t>. Краснодарский край в правов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ом поле Российской Федерации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A6D25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D1F96" w:rsidRPr="00696F5C" w:rsidTr="00DD1F96"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4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</w:t>
            </w: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Правовой статус края как субъекта Российской Федерации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96" w:rsidRPr="00696F5C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интерактивная доска,</w:t>
            </w:r>
          </w:p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физическая  карта Краснодарского края, административная карта Краснодарского края, административная карта России</w:t>
            </w:r>
          </w:p>
        </w:tc>
      </w:tr>
      <w:tr w:rsidR="00DD1F96" w:rsidRPr="00696F5C" w:rsidTr="00DD1F96"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4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20. </w:t>
            </w: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Законотворческий проце</w:t>
            </w:r>
            <w:proofErr w:type="gramStart"/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сс  в Кр</w:t>
            </w:r>
            <w:proofErr w:type="gramEnd"/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аснодарском крае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96" w:rsidRPr="00696F5C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интерактивная доска,</w:t>
            </w:r>
          </w:p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физическая  карта Краснодарского края, административная карта Краснодарского края, административная карта России</w:t>
            </w:r>
          </w:p>
        </w:tc>
      </w:tr>
      <w:tr w:rsidR="00DD1F96" w:rsidRPr="00696F5C" w:rsidTr="00DD1F96"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4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21. </w:t>
            </w: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Избирательный проце</w:t>
            </w:r>
            <w:proofErr w:type="gramStart"/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сс в Кр</w:t>
            </w:r>
            <w:proofErr w:type="gramEnd"/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аснодарском крае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96" w:rsidRPr="00696F5C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интерактивная доска,</w:t>
            </w:r>
          </w:p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физическая  карта Краснодарского края, административная карта Краснодарского края, административная карта России</w:t>
            </w:r>
          </w:p>
        </w:tc>
      </w:tr>
      <w:tr w:rsidR="00DD1F96" w:rsidRPr="00696F5C" w:rsidTr="00DD1F96"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22. </w:t>
            </w: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Правоохранительные органы: структура и функции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96" w:rsidRPr="00696F5C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интерактивная доска,</w:t>
            </w:r>
          </w:p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физическая  карта Краснодарского края, административная карта Краснодарского края, административная карта России</w:t>
            </w:r>
          </w:p>
        </w:tc>
      </w:tr>
      <w:tr w:rsidR="00DD1F96" w:rsidRPr="00696F5C" w:rsidTr="00DD1F96">
        <w:tc>
          <w:tcPr>
            <w:tcW w:w="0" w:type="auto"/>
            <w:gridSpan w:val="6"/>
          </w:tcPr>
          <w:p w:rsidR="00DD1F96" w:rsidRPr="007A6D25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D25">
              <w:rPr>
                <w:rFonts w:ascii="Times New Roman" w:hAnsi="Times New Roman"/>
                <w:b/>
                <w:sz w:val="24"/>
                <w:szCs w:val="24"/>
              </w:rPr>
              <w:t xml:space="preserve">Раздел. </w:t>
            </w:r>
            <w:r w:rsidRPr="007A6D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7A6D25">
              <w:rPr>
                <w:rFonts w:ascii="Times New Roman" w:hAnsi="Times New Roman"/>
                <w:b/>
                <w:sz w:val="24"/>
                <w:szCs w:val="24"/>
              </w:rPr>
              <w:t>. Кубань- новый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культурный центр Юга России ( 4</w:t>
            </w:r>
            <w:r w:rsidRPr="007A6D25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D1F96" w:rsidRPr="00696F5C" w:rsidTr="00DD1F96"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4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23. </w:t>
            </w: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Духовная жизнь Кубани.</w:t>
            </w:r>
          </w:p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96" w:rsidRPr="00696F5C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интерактивная доска,</w:t>
            </w:r>
          </w:p>
          <w:p w:rsidR="00DD1F96" w:rsidRPr="00696F5C" w:rsidRDefault="00DD1F96" w:rsidP="00FA4495">
            <w:pPr>
              <w:spacing w:after="0" w:line="240" w:lineRule="auto"/>
              <w:rPr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физическая  карта Краснодарского края, административная карта Краснодарского края,</w:t>
            </w:r>
            <w:proofErr w:type="gramStart"/>
            <w:r w:rsidRPr="00696F5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96F5C">
              <w:rPr>
                <w:rFonts w:ascii="Times New Roman" w:hAnsi="Times New Roman"/>
                <w:sz w:val="24"/>
                <w:szCs w:val="24"/>
              </w:rPr>
              <w:t xml:space="preserve"> стенд кабинета </w:t>
            </w:r>
            <w:proofErr w:type="spellStart"/>
            <w:r w:rsidRPr="00696F5C">
              <w:rPr>
                <w:rFonts w:ascii="Times New Roman" w:hAnsi="Times New Roman"/>
                <w:sz w:val="24"/>
                <w:szCs w:val="24"/>
              </w:rPr>
              <w:t>кубановедения</w:t>
            </w:r>
            <w:proofErr w:type="spellEnd"/>
            <w:r w:rsidRPr="00696F5C">
              <w:rPr>
                <w:rFonts w:ascii="Times New Roman" w:hAnsi="Times New Roman"/>
                <w:sz w:val="24"/>
                <w:szCs w:val="24"/>
              </w:rPr>
              <w:t xml:space="preserve"> «Кубань православная» </w:t>
            </w:r>
          </w:p>
        </w:tc>
      </w:tr>
      <w:tr w:rsidR="00DD1F96" w:rsidRPr="00696F5C" w:rsidTr="00DD1F96"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4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24. </w:t>
            </w: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Система образования Краснодарского края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96" w:rsidRPr="00696F5C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D1F96" w:rsidRPr="00696F5C" w:rsidRDefault="00DD1F96" w:rsidP="00FA449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 xml:space="preserve">физическая  карта Краснодарского края, административная карта Краснодарского края, </w:t>
            </w:r>
          </w:p>
        </w:tc>
      </w:tr>
      <w:tr w:rsidR="00DD1F96" w:rsidRPr="00696F5C" w:rsidTr="00DD1F96"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4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25. </w:t>
            </w: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Религиозное и конфессиональное многообразие региона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96" w:rsidRPr="00696F5C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D1F96" w:rsidRPr="00696F5C" w:rsidRDefault="00DD1F96" w:rsidP="00FA449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физическая  карта Краснодарского края, административная карта Краснодарского края, административная карта России</w:t>
            </w:r>
          </w:p>
        </w:tc>
      </w:tr>
      <w:tr w:rsidR="00DD1F96" w:rsidRPr="00696F5C" w:rsidTr="00DD1F96"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4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26. </w:t>
            </w: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Культурное достояние Краснодарского края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96" w:rsidRPr="00696F5C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D1F96" w:rsidRPr="00696F5C" w:rsidRDefault="00DD1F96" w:rsidP="00FA449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 xml:space="preserve">физическая  карта Краснодарского края, административная карта Краснодарского края, </w:t>
            </w:r>
          </w:p>
        </w:tc>
      </w:tr>
      <w:tr w:rsidR="00DD1F96" w:rsidRPr="00696F5C" w:rsidTr="00DD1F96">
        <w:tc>
          <w:tcPr>
            <w:tcW w:w="0" w:type="auto"/>
          </w:tcPr>
          <w:p w:rsidR="00DD1F96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10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Заключение. Итоговое повторение</w:t>
            </w: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D1F96" w:rsidRPr="00D543A0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  <w:u w:val="single"/>
              </w:rPr>
              <w:t>Культура межнационального общения.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1F96" w:rsidRPr="00696F5C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0" w:type="auto"/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D1F96" w:rsidRPr="00696F5C" w:rsidRDefault="00DD1F96" w:rsidP="00FA4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физическая  карта Краснодарского края, административная карта Краснодарского края, административная карта России</w:t>
            </w:r>
          </w:p>
        </w:tc>
      </w:tr>
      <w:tr w:rsidR="00DD1F96" w:rsidRPr="00696F5C" w:rsidTr="00DD1F96">
        <w:tc>
          <w:tcPr>
            <w:tcW w:w="0" w:type="auto"/>
            <w:gridSpan w:val="6"/>
          </w:tcPr>
          <w:p w:rsidR="00DD1F96" w:rsidRPr="00FB39C0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             </w:t>
            </w:r>
            <w:r w:rsidRPr="00FB39C0">
              <w:rPr>
                <w:rFonts w:ascii="Times New Roman" w:eastAsia="Calibri" w:hAnsi="Times New Roman"/>
                <w:b/>
                <w:sz w:val="28"/>
                <w:szCs w:val="28"/>
              </w:rPr>
              <w:t>Раздел «Духовные истоки Кубани»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(4 часа)</w:t>
            </w:r>
          </w:p>
        </w:tc>
      </w:tr>
      <w:tr w:rsidR="00DD1F96" w:rsidRPr="00696F5C" w:rsidTr="00DD1F96">
        <w:trPr>
          <w:trHeight w:val="723"/>
        </w:trPr>
        <w:tc>
          <w:tcPr>
            <w:tcW w:w="0" w:type="auto"/>
            <w:tcBorders>
              <w:bottom w:val="single" w:sz="4" w:space="0" w:color="auto"/>
            </w:tcBorders>
          </w:tcPr>
          <w:p w:rsidR="00DD1F96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466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1-32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D1F96" w:rsidRPr="00B36BB2" w:rsidRDefault="00DD1F96" w:rsidP="00FA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36BB2">
              <w:rPr>
                <w:rFonts w:ascii="Times New Roman" w:eastAsia="Calibri" w:hAnsi="Times New Roman"/>
                <w:sz w:val="24"/>
                <w:szCs w:val="24"/>
              </w:rPr>
              <w:t xml:space="preserve">Православные ценности </w:t>
            </w:r>
            <w:proofErr w:type="gramStart"/>
            <w:r w:rsidRPr="00B36BB2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</w:p>
          <w:p w:rsidR="00DD1F96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36BB2">
              <w:rPr>
                <w:rFonts w:ascii="Times New Roman" w:eastAsia="Calibri" w:hAnsi="Times New Roman"/>
                <w:sz w:val="24"/>
                <w:szCs w:val="24"/>
              </w:rPr>
              <w:t xml:space="preserve">современном </w:t>
            </w:r>
            <w:proofErr w:type="gramStart"/>
            <w:r w:rsidRPr="00B36BB2">
              <w:rPr>
                <w:rFonts w:ascii="Times New Roman" w:eastAsia="Calibri" w:hAnsi="Times New Roman"/>
                <w:sz w:val="24"/>
                <w:szCs w:val="24"/>
              </w:rPr>
              <w:t>мире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D1F96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D1F96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29.04</w:t>
            </w:r>
          </w:p>
          <w:p w:rsidR="005C7778" w:rsidRPr="00696F5C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интерактивная доска,</w:t>
            </w:r>
          </w:p>
          <w:p w:rsidR="00DD1F96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«Храмы Кубани»</w:t>
            </w:r>
            <w:r w:rsidRPr="00696F5C">
              <w:rPr>
                <w:rFonts w:ascii="Times New Roman" w:hAnsi="Times New Roman"/>
                <w:sz w:val="24"/>
                <w:szCs w:val="24"/>
              </w:rPr>
              <w:t>,   атлас по истории Кубани</w:t>
            </w:r>
          </w:p>
        </w:tc>
      </w:tr>
      <w:tr w:rsidR="00DD1F96" w:rsidRPr="00696F5C" w:rsidTr="00DD1F96">
        <w:trPr>
          <w:trHeight w:val="71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1F96" w:rsidRPr="00B36BB2" w:rsidRDefault="00DD1F96" w:rsidP="00FA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36BB2">
              <w:rPr>
                <w:rFonts w:ascii="Times New Roman" w:eastAsia="Calibri" w:hAnsi="Times New Roman"/>
                <w:sz w:val="24"/>
                <w:szCs w:val="24"/>
              </w:rPr>
              <w:t>Духовно-нравственные</w:t>
            </w:r>
          </w:p>
          <w:p w:rsidR="00DD1F96" w:rsidRPr="00B36BB2" w:rsidRDefault="00DD1F96" w:rsidP="00FA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36BB2">
              <w:rPr>
                <w:rFonts w:ascii="Times New Roman" w:eastAsia="Calibri" w:hAnsi="Times New Roman"/>
                <w:sz w:val="24"/>
                <w:szCs w:val="24"/>
              </w:rPr>
              <w:t>основы культуры</w:t>
            </w:r>
          </w:p>
          <w:p w:rsidR="00DD1F96" w:rsidRPr="00B36BB2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6BB2">
              <w:rPr>
                <w:rFonts w:ascii="Times New Roman" w:eastAsia="Calibri" w:hAnsi="Times New Roman"/>
                <w:sz w:val="24"/>
                <w:szCs w:val="24"/>
              </w:rPr>
              <w:t>современного казачества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1F96" w:rsidRPr="00696F5C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интерактивная доска,</w:t>
            </w:r>
          </w:p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«Храмы Кубани»</w:t>
            </w:r>
            <w:r w:rsidRPr="00696F5C">
              <w:rPr>
                <w:rFonts w:ascii="Times New Roman" w:hAnsi="Times New Roman"/>
                <w:sz w:val="24"/>
                <w:szCs w:val="24"/>
              </w:rPr>
              <w:t>,   атлас по истории Кубани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F96" w:rsidRPr="00696F5C" w:rsidTr="00DD1F96">
        <w:trPr>
          <w:trHeight w:val="77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1F96" w:rsidRPr="00B36BB2" w:rsidRDefault="00DD1F96" w:rsidP="00FA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36BB2">
              <w:rPr>
                <w:rFonts w:ascii="Times New Roman" w:eastAsia="Calibri" w:hAnsi="Times New Roman"/>
                <w:sz w:val="24"/>
                <w:szCs w:val="24"/>
              </w:rPr>
              <w:t>Особенности духовной</w:t>
            </w:r>
          </w:p>
          <w:p w:rsidR="00DD1F96" w:rsidRPr="00B36BB2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36BB2">
              <w:rPr>
                <w:rFonts w:ascii="Times New Roman" w:eastAsia="Calibri" w:hAnsi="Times New Roman"/>
                <w:sz w:val="24"/>
                <w:szCs w:val="24"/>
              </w:rPr>
              <w:t>жизни современной Кубани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1F96" w:rsidRPr="00696F5C" w:rsidRDefault="005C7778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F5C">
              <w:rPr>
                <w:rFonts w:ascii="Times New Roman" w:hAnsi="Times New Roman"/>
                <w:sz w:val="24"/>
                <w:szCs w:val="24"/>
              </w:rPr>
              <w:t>интерактивная доска,</w:t>
            </w:r>
          </w:p>
          <w:p w:rsidR="00DD1F96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«Храмы Кубани»</w:t>
            </w:r>
            <w:r w:rsidRPr="00696F5C">
              <w:rPr>
                <w:rFonts w:ascii="Times New Roman" w:hAnsi="Times New Roman"/>
                <w:sz w:val="24"/>
                <w:szCs w:val="24"/>
              </w:rPr>
              <w:t>,   атлас по истории Кубани</w:t>
            </w:r>
          </w:p>
        </w:tc>
      </w:tr>
      <w:tr w:rsidR="00DD1F96" w:rsidRPr="00696F5C" w:rsidTr="00DD1F96">
        <w:trPr>
          <w:trHeight w:val="56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1F96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2B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1F96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2B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1F96" w:rsidRPr="00696F5C" w:rsidRDefault="00DD1F96" w:rsidP="00FA449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466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B604BD" w:rsidRDefault="00B604BD"/>
    <w:sectPr w:rsidR="00B604BD" w:rsidSect="00B6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D1F96"/>
    <w:rsid w:val="005C7778"/>
    <w:rsid w:val="00B604BD"/>
    <w:rsid w:val="00D346AA"/>
    <w:rsid w:val="00DD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1024</Words>
  <Characters>5841</Characters>
  <Application>Microsoft Office Word</Application>
  <DocSecurity>0</DocSecurity>
  <Lines>48</Lines>
  <Paragraphs>13</Paragraphs>
  <ScaleCrop>false</ScaleCrop>
  <Company>МБОУ СОШ № 12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Юльевич</dc:creator>
  <cp:keywords/>
  <dc:description/>
  <cp:lastModifiedBy>Вячеслав Юльевич</cp:lastModifiedBy>
  <cp:revision>3</cp:revision>
  <dcterms:created xsi:type="dcterms:W3CDTF">2002-01-01T11:25:00Z</dcterms:created>
  <dcterms:modified xsi:type="dcterms:W3CDTF">2002-01-01T11:43:00Z</dcterms:modified>
</cp:coreProperties>
</file>