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EF" w:rsidRPr="002203EF" w:rsidRDefault="002203EF" w:rsidP="005517D9">
      <w:pPr>
        <w:shd w:val="clear" w:color="auto" w:fill="FFFFFF"/>
        <w:spacing w:after="390" w:line="330" w:lineRule="atLeast"/>
        <w:jc w:val="center"/>
        <w:textAlignment w:val="baseline"/>
        <w:outlineLvl w:val="0"/>
        <w:rPr>
          <w:rFonts w:ascii="Georgia" w:eastAsia="Times New Roman" w:hAnsi="Georgia" w:cs="Helvetica"/>
          <w:b/>
          <w:bCs/>
          <w:color w:val="EA1B22"/>
          <w:kern w:val="36"/>
          <w:sz w:val="48"/>
          <w:szCs w:val="48"/>
          <w:lang w:eastAsia="ru-RU"/>
        </w:rPr>
      </w:pPr>
      <w:r w:rsidRPr="002203EF">
        <w:rPr>
          <w:rFonts w:ascii="Georgia" w:eastAsia="Times New Roman" w:hAnsi="Georgia" w:cs="Helvetica"/>
          <w:b/>
          <w:bCs/>
          <w:color w:val="EA1B22"/>
          <w:kern w:val="36"/>
          <w:sz w:val="48"/>
          <w:szCs w:val="48"/>
          <w:lang w:eastAsia="ru-RU"/>
        </w:rPr>
        <w:t>Продолжительность непрерывного применения технических средств обучения на занятии</w:t>
      </w:r>
    </w:p>
    <w:tbl>
      <w:tblPr>
        <w:tblW w:w="13473" w:type="dxa"/>
        <w:tblCellMar>
          <w:left w:w="0" w:type="dxa"/>
          <w:right w:w="0" w:type="dxa"/>
        </w:tblCellMar>
        <w:tblLook w:val="04A0"/>
      </w:tblPr>
      <w:tblGrid>
        <w:gridCol w:w="7088"/>
        <w:gridCol w:w="1429"/>
        <w:gridCol w:w="1620"/>
        <w:gridCol w:w="1620"/>
        <w:gridCol w:w="1716"/>
      </w:tblGrid>
      <w:tr w:rsidR="002203EF" w:rsidRPr="005517D9" w:rsidTr="005517D9">
        <w:trPr>
          <w:trHeight w:val="838"/>
        </w:trPr>
        <w:tc>
          <w:tcPr>
            <w:tcW w:w="708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Вид непрерывной деятельности</w:t>
            </w:r>
          </w:p>
        </w:tc>
        <w:tc>
          <w:tcPr>
            <w:tcW w:w="6385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Время деятельности в зависимости от класса, мин.</w:t>
            </w:r>
          </w:p>
        </w:tc>
      </w:tr>
      <w:tr w:rsidR="002203EF" w:rsidRPr="005517D9" w:rsidTr="005517D9">
        <w:trPr>
          <w:trHeight w:val="146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1-2-й класс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3-4-й класс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5-7-й класс</w:t>
            </w:r>
          </w:p>
        </w:tc>
        <w:tc>
          <w:tcPr>
            <w:tcW w:w="17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8-11-й класс</w:t>
            </w:r>
          </w:p>
        </w:tc>
      </w:tr>
      <w:tr w:rsidR="002203EF" w:rsidRPr="005517D9" w:rsidTr="005517D9">
        <w:trPr>
          <w:trHeight w:val="792"/>
        </w:trPr>
        <w:tc>
          <w:tcPr>
            <w:tcW w:w="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Просмотр статических изображений на экранах отраженного свечения</w:t>
            </w:r>
          </w:p>
        </w:tc>
        <w:tc>
          <w:tcPr>
            <w:tcW w:w="14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7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25</w:t>
            </w:r>
          </w:p>
        </w:tc>
      </w:tr>
      <w:tr w:rsidR="002203EF" w:rsidRPr="005517D9" w:rsidTr="005517D9">
        <w:trPr>
          <w:trHeight w:val="396"/>
        </w:trPr>
        <w:tc>
          <w:tcPr>
            <w:tcW w:w="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Просмотр телепередач</w:t>
            </w:r>
          </w:p>
        </w:tc>
        <w:tc>
          <w:tcPr>
            <w:tcW w:w="14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7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30</w:t>
            </w:r>
          </w:p>
        </w:tc>
      </w:tr>
      <w:tr w:rsidR="002203EF" w:rsidRPr="005517D9" w:rsidTr="005517D9">
        <w:trPr>
          <w:trHeight w:val="792"/>
        </w:trPr>
        <w:tc>
          <w:tcPr>
            <w:tcW w:w="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14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7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30</w:t>
            </w:r>
          </w:p>
        </w:tc>
      </w:tr>
      <w:tr w:rsidR="002203EF" w:rsidRPr="005517D9" w:rsidTr="005517D9">
        <w:trPr>
          <w:trHeight w:val="792"/>
        </w:trPr>
        <w:tc>
          <w:tcPr>
            <w:tcW w:w="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4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7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25</w:t>
            </w:r>
          </w:p>
        </w:tc>
      </w:tr>
      <w:tr w:rsidR="002203EF" w:rsidRPr="005517D9" w:rsidTr="005517D9">
        <w:trPr>
          <w:trHeight w:val="396"/>
        </w:trPr>
        <w:tc>
          <w:tcPr>
            <w:tcW w:w="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Прослушивание аудиозаписи</w:t>
            </w:r>
          </w:p>
        </w:tc>
        <w:tc>
          <w:tcPr>
            <w:tcW w:w="14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7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25</w:t>
            </w:r>
          </w:p>
        </w:tc>
      </w:tr>
      <w:tr w:rsidR="002203EF" w:rsidRPr="005517D9" w:rsidTr="005517D9">
        <w:trPr>
          <w:trHeight w:val="396"/>
        </w:trPr>
        <w:tc>
          <w:tcPr>
            <w:tcW w:w="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Прослушивание аудиозаписи в наушниках</w:t>
            </w:r>
          </w:p>
        </w:tc>
        <w:tc>
          <w:tcPr>
            <w:tcW w:w="142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7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203EF" w:rsidRPr="005517D9" w:rsidRDefault="002203EF" w:rsidP="002203EF">
            <w:pPr>
              <w:spacing w:after="0" w:line="390" w:lineRule="atLeast"/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</w:pPr>
            <w:r w:rsidRPr="005517D9">
              <w:rPr>
                <w:rFonts w:ascii="Century Schoolbook" w:eastAsia="Times New Roman" w:hAnsi="Century Schoolbook" w:cs="Times New Roman"/>
                <w:sz w:val="32"/>
                <w:szCs w:val="32"/>
                <w:lang w:eastAsia="ru-RU"/>
              </w:rPr>
              <w:t>25</w:t>
            </w:r>
          </w:p>
        </w:tc>
      </w:tr>
    </w:tbl>
    <w:p w:rsidR="005517D9" w:rsidRDefault="002203EF" w:rsidP="002203EF">
      <w:pPr>
        <w:shd w:val="clear" w:color="auto" w:fill="FFFFFF"/>
        <w:spacing w:after="195" w:line="330" w:lineRule="atLeast"/>
        <w:textAlignment w:val="baseline"/>
        <w:rPr>
          <w:rFonts w:ascii="Century Schoolbook" w:eastAsia="Times New Roman" w:hAnsi="Century Schoolbook" w:cs="Helvetica"/>
          <w:b/>
          <w:color w:val="FF0000"/>
          <w:sz w:val="28"/>
          <w:szCs w:val="28"/>
          <w:lang w:eastAsia="ru-RU"/>
        </w:rPr>
      </w:pPr>
      <w:r w:rsidRPr="005517D9">
        <w:rPr>
          <w:rFonts w:ascii="Century Schoolbook" w:eastAsia="Times New Roman" w:hAnsi="Century Schoolbook" w:cs="Helvetica"/>
          <w:b/>
          <w:color w:val="FF0000"/>
          <w:sz w:val="28"/>
          <w:szCs w:val="28"/>
          <w:lang w:eastAsia="ru-RU"/>
        </w:rPr>
        <w:t xml:space="preserve">Общее время работы за компьютером не должно превышать: </w:t>
      </w:r>
    </w:p>
    <w:p w:rsidR="002203EF" w:rsidRPr="005517D9" w:rsidRDefault="002203EF" w:rsidP="002203EF">
      <w:pPr>
        <w:shd w:val="clear" w:color="auto" w:fill="FFFFFF"/>
        <w:spacing w:after="195" w:line="330" w:lineRule="atLeast"/>
        <w:textAlignment w:val="baseline"/>
        <w:rPr>
          <w:rFonts w:ascii="Century Schoolbook" w:eastAsia="Times New Roman" w:hAnsi="Century Schoolbook" w:cs="Helvetica"/>
          <w:b/>
          <w:color w:val="FF0000"/>
          <w:sz w:val="28"/>
          <w:szCs w:val="28"/>
          <w:lang w:eastAsia="ru-RU"/>
        </w:rPr>
      </w:pPr>
      <w:r w:rsidRPr="005517D9">
        <w:rPr>
          <w:rFonts w:ascii="Century Schoolbook" w:eastAsia="Times New Roman" w:hAnsi="Century Schoolbook" w:cs="Helvetica"/>
          <w:b/>
          <w:color w:val="FF0000"/>
          <w:sz w:val="28"/>
          <w:szCs w:val="28"/>
          <w:lang w:eastAsia="ru-RU"/>
        </w:rPr>
        <w:t>в 1-2-м классе – 20 минут, в 3-4-м  – 25 минут, 5-6-м – 30 минут,7-11-м -35 минут.</w:t>
      </w:r>
    </w:p>
    <w:p w:rsidR="007F5699" w:rsidRDefault="002203EF" w:rsidP="005517D9">
      <w:pPr>
        <w:shd w:val="clear" w:color="auto" w:fill="FFFFFF"/>
        <w:spacing w:after="195" w:line="330" w:lineRule="atLeast"/>
        <w:textAlignment w:val="baseline"/>
      </w:pPr>
      <w:r w:rsidRPr="005517D9">
        <w:rPr>
          <w:rFonts w:ascii="Century Schoolbook" w:eastAsia="Times New Roman" w:hAnsi="Century Schoolbook" w:cs="Helvetica"/>
          <w:b/>
          <w:color w:val="FF0000"/>
          <w:sz w:val="28"/>
          <w:szCs w:val="28"/>
          <w:lang w:eastAsia="ru-RU"/>
        </w:rPr>
        <w:t xml:space="preserve">Время электронного урока до 30 минут (п.3.2 методических рекомендаций </w:t>
      </w:r>
      <w:proofErr w:type="spellStart"/>
      <w:r w:rsidRPr="005517D9">
        <w:rPr>
          <w:rFonts w:ascii="Century Schoolbook" w:eastAsia="Times New Roman" w:hAnsi="Century Schoolbook" w:cs="Helvetica"/>
          <w:b/>
          <w:color w:val="FF0000"/>
          <w:sz w:val="28"/>
          <w:szCs w:val="28"/>
          <w:lang w:eastAsia="ru-RU"/>
        </w:rPr>
        <w:t>Минпросвещения</w:t>
      </w:r>
      <w:proofErr w:type="spellEnd"/>
      <w:r w:rsidRPr="005517D9">
        <w:rPr>
          <w:rFonts w:ascii="Century Schoolbook" w:eastAsia="Times New Roman" w:hAnsi="Century Schoolbook" w:cs="Helvetica"/>
          <w:b/>
          <w:color w:val="FF0000"/>
          <w:sz w:val="28"/>
          <w:szCs w:val="28"/>
          <w:lang w:eastAsia="ru-RU"/>
        </w:rPr>
        <w:t xml:space="preserve"> от 20.03.2020).</w:t>
      </w:r>
      <w:bookmarkStart w:id="0" w:name="_GoBack"/>
      <w:bookmarkEnd w:id="0"/>
      <w:r w:rsidR="005517D9">
        <w:t xml:space="preserve"> </w:t>
      </w:r>
    </w:p>
    <w:sectPr w:rsidR="007F5699" w:rsidSect="00220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3EF"/>
    <w:rsid w:val="002203EF"/>
    <w:rsid w:val="005517D9"/>
    <w:rsid w:val="007F5699"/>
    <w:rsid w:val="00E6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9B"/>
  </w:style>
  <w:style w:type="paragraph" w:styleId="1">
    <w:name w:val="heading 1"/>
    <w:basedOn w:val="a"/>
    <w:link w:val="10"/>
    <w:uiPriority w:val="9"/>
    <w:qFormat/>
    <w:rsid w:val="00220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593">
          <w:marLeft w:val="4359"/>
          <w:marRight w:val="3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user</cp:lastModifiedBy>
  <cp:revision>3</cp:revision>
  <dcterms:created xsi:type="dcterms:W3CDTF">2020-04-10T17:12:00Z</dcterms:created>
  <dcterms:modified xsi:type="dcterms:W3CDTF">2020-04-25T12:35:00Z</dcterms:modified>
</cp:coreProperties>
</file>