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93" w:rsidRDefault="00102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Всероссийских проверочных работ</w:t>
      </w:r>
    </w:p>
    <w:p w:rsidR="00E12A93" w:rsidRDefault="00102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9-х классах МАОУ СОШ № 20 имени А.П.Турчинского поселка Псебай</w:t>
      </w:r>
    </w:p>
    <w:p w:rsidR="00E12A93" w:rsidRPr="00E87B87" w:rsidRDefault="00E87B87" w:rsidP="00E87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7B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математике </w:t>
      </w:r>
    </w:p>
    <w:p w:rsidR="00E12A93" w:rsidRDefault="0010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Волосатова Н.А.</w:t>
      </w:r>
    </w:p>
    <w:p w:rsidR="00E12A93" w:rsidRDefault="00E1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2A93" w:rsidRDefault="0010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проведения:  22.09.2020 г</w:t>
      </w:r>
    </w:p>
    <w:p w:rsidR="00E12A93" w:rsidRDefault="00102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выполнения: 90 минут</w:t>
      </w:r>
    </w:p>
    <w:p w:rsidR="00E12A93" w:rsidRDefault="001029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проведения Всероссийских проверочных работ (далее ВПР): </w:t>
      </w:r>
    </w:p>
    <w:p w:rsidR="00E12A93" w:rsidRDefault="001029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оценить уровень общеобразовательной подготовки обучающихся 9-х классов  в соответствии с требованиями ФГОС ООО. ВПР позволяют осуществить 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</w:t>
      </w:r>
    </w:p>
    <w:p w:rsidR="00E12A93" w:rsidRDefault="00102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единого образовательного пространства в Российской Федерации.</w:t>
      </w:r>
    </w:p>
    <w:p w:rsidR="00E12A93" w:rsidRDefault="00E1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711" w:type="dxa"/>
        <w:tblLayout w:type="fixed"/>
        <w:tblLook w:val="04A0"/>
      </w:tblPr>
      <w:tblGrid>
        <w:gridCol w:w="664"/>
        <w:gridCol w:w="5844"/>
        <w:gridCol w:w="1366"/>
        <w:gridCol w:w="1837"/>
      </w:tblGrid>
      <w:tr w:rsidR="00E12A93">
        <w:tc>
          <w:tcPr>
            <w:tcW w:w="664" w:type="dxa"/>
          </w:tcPr>
          <w:p w:rsidR="00E12A93" w:rsidRDefault="001029A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№</w:t>
            </w:r>
          </w:p>
        </w:tc>
        <w:tc>
          <w:tcPr>
            <w:tcW w:w="5844" w:type="dxa"/>
          </w:tcPr>
          <w:p w:rsidR="00E12A93" w:rsidRDefault="001029A9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366" w:type="dxa"/>
          </w:tcPr>
          <w:p w:rsidR="00E12A93" w:rsidRDefault="001029A9">
            <w:pPr>
              <w:pStyle w:val="20"/>
              <w:shd w:val="clear" w:color="auto" w:fill="auto"/>
              <w:spacing w:after="0" w:line="240" w:lineRule="auto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Уровень</w:t>
            </w:r>
            <w:r w:rsidR="00E87B87">
              <w:rPr>
                <w:rStyle w:val="2105pt"/>
                <w:sz w:val="24"/>
                <w:szCs w:val="24"/>
              </w:rPr>
              <w:t xml:space="preserve"> </w:t>
            </w:r>
            <w:r>
              <w:rPr>
                <w:rStyle w:val="2105pt"/>
                <w:sz w:val="24"/>
                <w:szCs w:val="24"/>
              </w:rPr>
              <w:t>сложно</w:t>
            </w:r>
            <w:r>
              <w:rPr>
                <w:rStyle w:val="2105pt"/>
                <w:sz w:val="24"/>
                <w:szCs w:val="24"/>
              </w:rPr>
              <w:softHyphen/>
              <w:t>сти</w:t>
            </w:r>
          </w:p>
        </w:tc>
        <w:tc>
          <w:tcPr>
            <w:tcW w:w="1837" w:type="dxa"/>
            <w:vAlign w:val="bottom"/>
          </w:tcPr>
          <w:p w:rsidR="00E12A93" w:rsidRDefault="001029A9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Макси</w:t>
            </w:r>
            <w:r>
              <w:rPr>
                <w:rStyle w:val="2105pt"/>
                <w:sz w:val="24"/>
                <w:szCs w:val="24"/>
              </w:rPr>
              <w:softHyphen/>
              <w:t>мальный</w:t>
            </w:r>
            <w:r w:rsidR="00E87B87">
              <w:rPr>
                <w:rStyle w:val="2105pt"/>
                <w:sz w:val="24"/>
                <w:szCs w:val="24"/>
              </w:rPr>
              <w:t xml:space="preserve"> </w:t>
            </w:r>
            <w:r>
              <w:rPr>
                <w:rStyle w:val="2105pt"/>
                <w:sz w:val="24"/>
                <w:szCs w:val="24"/>
              </w:rPr>
              <w:t>балл за</w:t>
            </w:r>
            <w:r w:rsidR="00E87B87">
              <w:rPr>
                <w:rStyle w:val="2105pt"/>
                <w:sz w:val="24"/>
                <w:szCs w:val="24"/>
              </w:rPr>
              <w:t xml:space="preserve"> </w:t>
            </w:r>
            <w:r>
              <w:rPr>
                <w:rStyle w:val="2105pt"/>
                <w:sz w:val="24"/>
                <w:szCs w:val="24"/>
              </w:rPr>
              <w:t>выполне</w:t>
            </w:r>
            <w:r>
              <w:rPr>
                <w:rStyle w:val="2105pt"/>
                <w:sz w:val="24"/>
                <w:szCs w:val="24"/>
              </w:rPr>
              <w:softHyphen/>
              <w:t>ние</w:t>
            </w:r>
          </w:p>
          <w:p w:rsidR="00E12A93" w:rsidRDefault="001029A9">
            <w:pPr>
              <w:pStyle w:val="20"/>
              <w:shd w:val="clear" w:color="auto" w:fill="auto"/>
              <w:spacing w:after="0" w:line="240" w:lineRule="auto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задания</w:t>
            </w:r>
          </w:p>
        </w:tc>
      </w:tr>
      <w:tr w:rsidR="00E12A93">
        <w:trPr>
          <w:trHeight w:val="774"/>
        </w:trPr>
        <w:tc>
          <w:tcPr>
            <w:tcW w:w="664" w:type="dxa"/>
          </w:tcPr>
          <w:p w:rsidR="00E12A93" w:rsidRDefault="001029A9">
            <w:pPr>
              <w:pStyle w:val="20"/>
              <w:shd w:val="clear" w:color="auto" w:fill="auto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5844" w:type="dxa"/>
            <w:vAlign w:val="bottom"/>
          </w:tcPr>
          <w:p w:rsidR="00E12A93" w:rsidRDefault="001029A9">
            <w:pPr>
              <w:spacing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1. Развитие представлений о числе и числовых системах от натуральных до действительных чисел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366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837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E12A93">
        <w:trPr>
          <w:trHeight w:val="572"/>
        </w:trPr>
        <w:tc>
          <w:tcPr>
            <w:tcW w:w="664" w:type="dxa"/>
          </w:tcPr>
          <w:p w:rsidR="00E12A93" w:rsidRDefault="001029A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5844" w:type="dxa"/>
            <w:vAlign w:val="bottom"/>
          </w:tcPr>
          <w:p w:rsidR="00E12A93" w:rsidRDefault="001029A9">
            <w:pPr>
              <w:spacing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2. Овладение приёмами решения уравнений, систем уравнений</w:t>
            </w:r>
          </w:p>
        </w:tc>
        <w:tc>
          <w:tcPr>
            <w:tcW w:w="1366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837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E12A93">
        <w:tc>
          <w:tcPr>
            <w:tcW w:w="664" w:type="dxa"/>
          </w:tcPr>
          <w:p w:rsidR="00E12A93" w:rsidRDefault="001029A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3</w:t>
            </w:r>
          </w:p>
        </w:tc>
        <w:tc>
          <w:tcPr>
            <w:tcW w:w="5844" w:type="dxa"/>
            <w:vAlign w:val="bottom"/>
          </w:tcPr>
          <w:p w:rsidR="00E12A93" w:rsidRDefault="001029A9">
            <w:pPr>
              <w:spacing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3. Развитие умений применять изученные понятия, результаты, методы для задач практического характера и задач из смежных дисциплин</w:t>
            </w:r>
          </w:p>
        </w:tc>
        <w:tc>
          <w:tcPr>
            <w:tcW w:w="1366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837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E12A93">
        <w:tc>
          <w:tcPr>
            <w:tcW w:w="664" w:type="dxa"/>
          </w:tcPr>
          <w:p w:rsidR="00E12A93" w:rsidRDefault="001029A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4</w:t>
            </w:r>
          </w:p>
        </w:tc>
        <w:tc>
          <w:tcPr>
            <w:tcW w:w="5844" w:type="dxa"/>
            <w:vAlign w:val="bottom"/>
          </w:tcPr>
          <w:p w:rsidR="00E12A93" w:rsidRDefault="001029A9">
            <w:pPr>
              <w:spacing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4. Развитие представлений о числе и числовых системах от натуральных до действительных чисел </w:t>
            </w:r>
          </w:p>
        </w:tc>
        <w:tc>
          <w:tcPr>
            <w:tcW w:w="1366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837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E12A93">
        <w:trPr>
          <w:trHeight w:val="815"/>
        </w:trPr>
        <w:tc>
          <w:tcPr>
            <w:tcW w:w="664" w:type="dxa"/>
          </w:tcPr>
          <w:p w:rsidR="00E12A93" w:rsidRDefault="0010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4" w:type="dxa"/>
            <w:vAlign w:val="bottom"/>
          </w:tcPr>
          <w:p w:rsidR="00E12A93" w:rsidRDefault="001029A9">
            <w:pPr>
              <w:spacing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5. Овладение системой функциональных понятий, развитие умения использовать функционально-графические представления </w:t>
            </w:r>
          </w:p>
        </w:tc>
        <w:tc>
          <w:tcPr>
            <w:tcW w:w="1366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837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E12A93">
        <w:trPr>
          <w:trHeight w:val="1333"/>
        </w:trPr>
        <w:tc>
          <w:tcPr>
            <w:tcW w:w="664" w:type="dxa"/>
          </w:tcPr>
          <w:p w:rsidR="00E12A93" w:rsidRDefault="0010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4" w:type="dxa"/>
            <w:vAlign w:val="bottom"/>
          </w:tcPr>
          <w:p w:rsidR="00E12A93" w:rsidRDefault="001029A9">
            <w:pPr>
              <w:spacing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6.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 </w:t>
            </w:r>
          </w:p>
        </w:tc>
        <w:tc>
          <w:tcPr>
            <w:tcW w:w="1366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837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E12A93">
        <w:tc>
          <w:tcPr>
            <w:tcW w:w="664" w:type="dxa"/>
          </w:tcPr>
          <w:p w:rsidR="00E12A93" w:rsidRDefault="0010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4" w:type="dxa"/>
            <w:vAlign w:val="bottom"/>
          </w:tcPr>
          <w:p w:rsidR="00E12A93" w:rsidRDefault="001029A9">
            <w:pPr>
              <w:spacing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 </w:t>
            </w:r>
          </w:p>
        </w:tc>
        <w:tc>
          <w:tcPr>
            <w:tcW w:w="1366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837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E12A93">
        <w:tc>
          <w:tcPr>
            <w:tcW w:w="664" w:type="dxa"/>
          </w:tcPr>
          <w:p w:rsidR="00E12A93" w:rsidRDefault="0010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4" w:type="dxa"/>
            <w:vAlign w:val="bottom"/>
          </w:tcPr>
          <w:p w:rsidR="00E12A93" w:rsidRDefault="001029A9">
            <w:pPr>
              <w:spacing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8. Развитие представлений о числе и числовых системах от натуральных до действительных чисел </w:t>
            </w:r>
          </w:p>
        </w:tc>
        <w:tc>
          <w:tcPr>
            <w:tcW w:w="1366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837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E12A93">
        <w:tc>
          <w:tcPr>
            <w:tcW w:w="664" w:type="dxa"/>
          </w:tcPr>
          <w:p w:rsidR="00E12A93" w:rsidRDefault="0010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4" w:type="dxa"/>
            <w:vAlign w:val="bottom"/>
          </w:tcPr>
          <w:p w:rsidR="00E12A93" w:rsidRDefault="001029A9">
            <w:pPr>
              <w:spacing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9. Овладение символьным языком алгебры </w:t>
            </w:r>
          </w:p>
        </w:tc>
        <w:tc>
          <w:tcPr>
            <w:tcW w:w="1366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837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E12A93">
        <w:tc>
          <w:tcPr>
            <w:tcW w:w="664" w:type="dxa"/>
          </w:tcPr>
          <w:p w:rsidR="00E12A93" w:rsidRDefault="0010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4" w:type="dxa"/>
            <w:vAlign w:val="bottom"/>
          </w:tcPr>
          <w:p w:rsidR="00E12A93" w:rsidRDefault="001029A9">
            <w:pPr>
              <w:spacing w:line="240" w:lineRule="auto"/>
              <w:textAlignment w:val="bottom"/>
              <w:rPr>
                <w:rStyle w:val="2105pt"/>
                <w:rFonts w:eastAsiaTheme="minorEastAsia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10. Формирование представлений о простейших вероятностных моделях</w:t>
            </w:r>
          </w:p>
        </w:tc>
        <w:tc>
          <w:tcPr>
            <w:tcW w:w="1366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837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E12A93">
        <w:tc>
          <w:tcPr>
            <w:tcW w:w="664" w:type="dxa"/>
          </w:tcPr>
          <w:p w:rsidR="00E12A93" w:rsidRDefault="0010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44" w:type="dxa"/>
            <w:vAlign w:val="bottom"/>
          </w:tcPr>
          <w:p w:rsidR="00E12A93" w:rsidRDefault="001029A9">
            <w:pPr>
              <w:spacing w:line="240" w:lineRule="auto"/>
              <w:textAlignment w:val="bottom"/>
              <w:rPr>
                <w:rStyle w:val="2105pt"/>
                <w:rFonts w:eastAsiaTheme="minorEastAsia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11. Умение применять изученные понятия, результаты, методы для решения задач практического характера и задач из смежных дисциплин </w:t>
            </w:r>
          </w:p>
        </w:tc>
        <w:tc>
          <w:tcPr>
            <w:tcW w:w="1366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837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E12A93">
        <w:tc>
          <w:tcPr>
            <w:tcW w:w="664" w:type="dxa"/>
          </w:tcPr>
          <w:p w:rsidR="00E12A93" w:rsidRDefault="0010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4" w:type="dxa"/>
            <w:vAlign w:val="bottom"/>
          </w:tcPr>
          <w:p w:rsidR="00E12A93" w:rsidRDefault="001029A9">
            <w:pPr>
              <w:spacing w:line="240" w:lineRule="auto"/>
              <w:textAlignment w:val="bottom"/>
              <w:rPr>
                <w:rStyle w:val="2105pt"/>
                <w:rFonts w:eastAsiaTheme="minorEastAsia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</w:p>
        </w:tc>
        <w:tc>
          <w:tcPr>
            <w:tcW w:w="1366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837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E12A93">
        <w:tc>
          <w:tcPr>
            <w:tcW w:w="664" w:type="dxa"/>
          </w:tcPr>
          <w:p w:rsidR="00E12A93" w:rsidRDefault="0010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4" w:type="dxa"/>
            <w:vAlign w:val="bottom"/>
          </w:tcPr>
          <w:p w:rsidR="00E12A93" w:rsidRDefault="001029A9">
            <w:pPr>
              <w:spacing w:line="240" w:lineRule="auto"/>
              <w:textAlignment w:val="bottom"/>
              <w:rPr>
                <w:rStyle w:val="2105pt"/>
                <w:rFonts w:eastAsiaTheme="minorEastAsia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</w:p>
        </w:tc>
        <w:tc>
          <w:tcPr>
            <w:tcW w:w="1366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837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E12A93">
        <w:tc>
          <w:tcPr>
            <w:tcW w:w="664" w:type="dxa"/>
          </w:tcPr>
          <w:p w:rsidR="00E12A93" w:rsidRDefault="0010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4" w:type="dxa"/>
            <w:vAlign w:val="bottom"/>
          </w:tcPr>
          <w:p w:rsidR="00E12A93" w:rsidRDefault="001029A9">
            <w:pPr>
              <w:spacing w:line="240" w:lineRule="auto"/>
              <w:textAlignment w:val="bottom"/>
              <w:rPr>
                <w:rStyle w:val="2105pt"/>
                <w:rFonts w:eastAsiaTheme="minorEastAsia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 </w:t>
            </w:r>
          </w:p>
        </w:tc>
        <w:tc>
          <w:tcPr>
            <w:tcW w:w="1366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837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E12A93">
        <w:tc>
          <w:tcPr>
            <w:tcW w:w="664" w:type="dxa"/>
          </w:tcPr>
          <w:p w:rsidR="00E12A93" w:rsidRDefault="0010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4" w:type="dxa"/>
            <w:vAlign w:val="bottom"/>
          </w:tcPr>
          <w:p w:rsidR="00E12A93" w:rsidRDefault="001029A9">
            <w:pPr>
              <w:spacing w:line="240" w:lineRule="auto"/>
              <w:textAlignment w:val="bottom"/>
              <w:rPr>
                <w:rStyle w:val="2105pt"/>
                <w:rFonts w:eastAsiaTheme="minorEastAsia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  </w:t>
            </w:r>
          </w:p>
        </w:tc>
        <w:tc>
          <w:tcPr>
            <w:tcW w:w="1366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837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E12A93">
        <w:tc>
          <w:tcPr>
            <w:tcW w:w="664" w:type="dxa"/>
          </w:tcPr>
          <w:p w:rsidR="00E12A93" w:rsidRDefault="0010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44" w:type="dxa"/>
            <w:vAlign w:val="bottom"/>
          </w:tcPr>
          <w:p w:rsidR="00E12A93" w:rsidRDefault="001029A9">
            <w:pPr>
              <w:spacing w:line="240" w:lineRule="auto"/>
              <w:textAlignment w:val="bottom"/>
              <w:rPr>
                <w:rStyle w:val="2105pt"/>
                <w:rFonts w:eastAsiaTheme="minorEastAsia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16. Развитие умения использовать функционально графические представления для описания реальных зависимостей </w:t>
            </w:r>
          </w:p>
        </w:tc>
        <w:tc>
          <w:tcPr>
            <w:tcW w:w="1366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837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E12A93">
        <w:tc>
          <w:tcPr>
            <w:tcW w:w="664" w:type="dxa"/>
          </w:tcPr>
          <w:p w:rsidR="00E12A93" w:rsidRDefault="0010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4" w:type="dxa"/>
            <w:vAlign w:val="bottom"/>
          </w:tcPr>
          <w:p w:rsidR="00E12A93" w:rsidRDefault="001029A9">
            <w:pPr>
              <w:spacing w:line="240" w:lineRule="auto"/>
              <w:textAlignment w:val="bottom"/>
              <w:rPr>
                <w:rStyle w:val="2105pt"/>
                <w:rFonts w:eastAsiaTheme="minorEastAsia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</w:p>
        </w:tc>
        <w:tc>
          <w:tcPr>
            <w:tcW w:w="1366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837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E12A93">
        <w:tc>
          <w:tcPr>
            <w:tcW w:w="664" w:type="dxa"/>
          </w:tcPr>
          <w:p w:rsidR="00E12A93" w:rsidRDefault="0010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44" w:type="dxa"/>
            <w:vAlign w:val="bottom"/>
          </w:tcPr>
          <w:p w:rsidR="00E12A93" w:rsidRDefault="001029A9">
            <w:pPr>
              <w:spacing w:line="240" w:lineRule="auto"/>
              <w:textAlignment w:val="bottom"/>
              <w:rPr>
                <w:rStyle w:val="2105pt"/>
                <w:rFonts w:eastAsiaTheme="minorEastAsia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 </w:t>
            </w:r>
          </w:p>
        </w:tc>
        <w:tc>
          <w:tcPr>
            <w:tcW w:w="1366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837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E12A93">
        <w:tc>
          <w:tcPr>
            <w:tcW w:w="664" w:type="dxa"/>
          </w:tcPr>
          <w:p w:rsidR="00E12A93" w:rsidRDefault="0010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44" w:type="dxa"/>
            <w:vAlign w:val="bottom"/>
          </w:tcPr>
          <w:p w:rsidR="00E12A93" w:rsidRDefault="001029A9">
            <w:pPr>
              <w:spacing w:line="240" w:lineRule="auto"/>
              <w:textAlignment w:val="bottom"/>
              <w:rPr>
                <w:rStyle w:val="2105pt"/>
                <w:rFonts w:eastAsiaTheme="minorEastAsia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</w:t>
            </w:r>
          </w:p>
        </w:tc>
        <w:tc>
          <w:tcPr>
            <w:tcW w:w="1366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837" w:type="dxa"/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</w:tbl>
    <w:p w:rsidR="00E12A93" w:rsidRDefault="00E1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2A93" w:rsidRDefault="001029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Краткая характеристика работы: </w:t>
      </w:r>
    </w:p>
    <w:p w:rsidR="00E12A93" w:rsidRDefault="0010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заданий: 19</w:t>
      </w:r>
    </w:p>
    <w:p w:rsidR="00E12A93" w:rsidRPr="00E87B87" w:rsidRDefault="001029A9">
      <w:pPr>
        <w:spacing w:after="0" w:line="240" w:lineRule="auto"/>
        <w:rPr>
          <w:rStyle w:val="2105pt"/>
          <w:rFonts w:eastAsiaTheme="minorEastAsia"/>
        </w:rPr>
      </w:pPr>
      <w:r>
        <w:rPr>
          <w:rStyle w:val="2105pt"/>
          <w:rFonts w:eastAsiaTheme="minorEastAsia"/>
        </w:rPr>
        <w:t xml:space="preserve">Из них по уровню сложности Б - </w:t>
      </w:r>
      <w:r w:rsidRPr="00E87B87">
        <w:rPr>
          <w:rStyle w:val="2105pt"/>
          <w:rFonts w:eastAsiaTheme="minorEastAsia"/>
        </w:rPr>
        <w:t>12</w:t>
      </w:r>
      <w:r>
        <w:rPr>
          <w:rStyle w:val="2105pt"/>
          <w:rFonts w:eastAsiaTheme="minorEastAsia"/>
        </w:rPr>
        <w:t xml:space="preserve">; П - </w:t>
      </w:r>
      <w:r w:rsidRPr="00E87B87">
        <w:rPr>
          <w:rStyle w:val="2105pt"/>
          <w:rFonts w:eastAsiaTheme="minorEastAsia"/>
        </w:rPr>
        <w:t>6; В - 1.</w:t>
      </w:r>
    </w:p>
    <w:p w:rsidR="00E12A93" w:rsidRDefault="001029A9">
      <w:pPr>
        <w:spacing w:after="0" w:line="240" w:lineRule="auto"/>
        <w:rPr>
          <w:rStyle w:val="2105pt"/>
          <w:rFonts w:eastAsiaTheme="minorEastAsia"/>
        </w:rPr>
      </w:pPr>
      <w:r>
        <w:rPr>
          <w:rStyle w:val="2105pt"/>
          <w:rFonts w:eastAsiaTheme="minorEastAsia"/>
        </w:rPr>
        <w:t>Время выполнения проверочной работы - 90 минут.</w:t>
      </w:r>
    </w:p>
    <w:p w:rsidR="00E12A93" w:rsidRDefault="0010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2105pt"/>
          <w:rFonts w:eastAsiaTheme="minorEastAsia"/>
        </w:rPr>
        <w:t xml:space="preserve"> Максимальный балл - </w:t>
      </w:r>
      <w:r w:rsidRPr="00E87B87">
        <w:rPr>
          <w:rStyle w:val="2105pt"/>
          <w:rFonts w:eastAsiaTheme="minorEastAsia"/>
        </w:rPr>
        <w:t>25</w:t>
      </w:r>
      <w:r>
        <w:rPr>
          <w:rStyle w:val="2105pt"/>
          <w:rFonts w:eastAsiaTheme="minorEastAsia"/>
        </w:rPr>
        <w:t>.</w:t>
      </w:r>
    </w:p>
    <w:p w:rsidR="00E12A93" w:rsidRPr="00E87B87" w:rsidRDefault="001029A9">
      <w:pPr>
        <w:pStyle w:val="1"/>
        <w:keepNext/>
        <w:keepLines/>
        <w:shd w:val="clear" w:color="auto" w:fill="auto"/>
        <w:tabs>
          <w:tab w:val="left" w:pos="334"/>
        </w:tabs>
        <w:spacing w:before="0" w:line="240" w:lineRule="auto"/>
        <w:rPr>
          <w:color w:val="000000"/>
          <w:sz w:val="24"/>
          <w:szCs w:val="24"/>
          <w:lang w:eastAsia="zh-CN" w:bidi="ru-RU"/>
        </w:rPr>
      </w:pPr>
      <w:r>
        <w:rPr>
          <w:color w:val="000000"/>
          <w:sz w:val="24"/>
          <w:szCs w:val="24"/>
          <w:lang w:bidi="ru-RU"/>
        </w:rPr>
        <w:t>Структура проверочной работы</w:t>
      </w:r>
    </w:p>
    <w:p w:rsidR="00E12A93" w:rsidRDefault="001029A9">
      <w:pPr>
        <w:spacing w:line="240" w:lineRule="auto"/>
        <w:ind w:firstLineChars="200" w:firstLine="480"/>
        <w:jc w:val="both"/>
        <w:rPr>
          <w:sz w:val="24"/>
          <w:szCs w:val="24"/>
        </w:rPr>
      </w:pPr>
      <w:r w:rsidRPr="00E87B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задании 1 проверяется владение понятиями «отрицательное число», «обыкновенная дробь», «десятичная дробь», вычислительными навыками. </w:t>
      </w:r>
    </w:p>
    <w:p w:rsidR="00E12A93" w:rsidRDefault="001029A9">
      <w:pPr>
        <w:spacing w:line="240" w:lineRule="auto"/>
        <w:ind w:firstLineChars="200" w:firstLine="480"/>
        <w:jc w:val="both"/>
        <w:rPr>
          <w:sz w:val="24"/>
          <w:szCs w:val="24"/>
        </w:rPr>
      </w:pPr>
      <w:r w:rsidRPr="00E87B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 xml:space="preserve">В задании 2 проверяется умение решать линейные, квадратные уравнения, а также системы уравнений. </w:t>
      </w:r>
    </w:p>
    <w:p w:rsidR="00E12A93" w:rsidRDefault="001029A9">
      <w:pPr>
        <w:spacing w:line="240" w:lineRule="auto"/>
        <w:ind w:firstLineChars="200" w:firstLine="480"/>
        <w:jc w:val="both"/>
        <w:rPr>
          <w:sz w:val="24"/>
          <w:szCs w:val="24"/>
        </w:rPr>
      </w:pPr>
      <w:r w:rsidRPr="00E87B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задании 3 проверяется умение решать задачи на части. </w:t>
      </w:r>
    </w:p>
    <w:p w:rsidR="00E12A93" w:rsidRDefault="001029A9">
      <w:pPr>
        <w:spacing w:line="240" w:lineRule="auto"/>
        <w:ind w:firstLineChars="200" w:firstLine="480"/>
        <w:jc w:val="both"/>
        <w:rPr>
          <w:sz w:val="24"/>
          <w:szCs w:val="24"/>
        </w:rPr>
      </w:pPr>
      <w:r w:rsidRPr="00E87B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задании 4 проверяется знание свойств целых чисел и правил арифметических действий. </w:t>
      </w:r>
    </w:p>
    <w:p w:rsidR="00E12A93" w:rsidRDefault="001029A9">
      <w:pPr>
        <w:spacing w:line="240" w:lineRule="auto"/>
        <w:ind w:firstLineChars="200" w:firstLine="480"/>
        <w:jc w:val="both"/>
        <w:rPr>
          <w:sz w:val="24"/>
          <w:szCs w:val="24"/>
        </w:rPr>
      </w:pPr>
      <w:r w:rsidRPr="00E87B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Задание 5 проверяет владение понятиями «функция», «график функции», «способы задания функции». </w:t>
      </w:r>
    </w:p>
    <w:p w:rsidR="00E12A93" w:rsidRPr="00E87B87" w:rsidRDefault="001029A9">
      <w:pPr>
        <w:spacing w:line="240" w:lineRule="auto"/>
        <w:ind w:firstLineChars="200" w:firstLine="48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87B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Задание 6 направлено на проверку умения извлекать и анализировать информацию, представленную в таблицах, на диаграммах, графиках.</w:t>
      </w:r>
    </w:p>
    <w:p w:rsidR="00E12A93" w:rsidRDefault="001029A9">
      <w:pPr>
        <w:spacing w:line="240" w:lineRule="auto"/>
        <w:ind w:firstLineChars="200" w:firstLine="480"/>
        <w:jc w:val="both"/>
        <w:rPr>
          <w:sz w:val="24"/>
          <w:szCs w:val="24"/>
        </w:rPr>
      </w:pPr>
      <w:r w:rsidRPr="00E87B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задании 7 проверяются умения читать информацию, представленную в таблицах, на диаграммах, графиках и определять статистические </w:t>
      </w:r>
    </w:p>
    <w:p w:rsidR="00E12A93" w:rsidRDefault="001029A9">
      <w:pPr>
        <w:spacing w:line="240" w:lineRule="auto"/>
        <w:ind w:firstLineChars="200" w:firstLine="480"/>
        <w:jc w:val="both"/>
        <w:rPr>
          <w:sz w:val="24"/>
          <w:szCs w:val="24"/>
        </w:rPr>
      </w:pPr>
      <w:r w:rsidRPr="00E87B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характеристики данных. </w:t>
      </w:r>
    </w:p>
    <w:p w:rsidR="00E12A93" w:rsidRDefault="001029A9">
      <w:pPr>
        <w:spacing w:line="240" w:lineRule="auto"/>
        <w:ind w:firstLineChars="200" w:firstLine="480"/>
        <w:jc w:val="both"/>
        <w:rPr>
          <w:sz w:val="24"/>
          <w:szCs w:val="24"/>
        </w:rPr>
      </w:pPr>
      <w:r w:rsidRPr="00E87B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задании 8 проверяется умение сравнивать действительные числа. </w:t>
      </w:r>
    </w:p>
    <w:p w:rsidR="00E12A93" w:rsidRDefault="001029A9">
      <w:pPr>
        <w:spacing w:line="240" w:lineRule="auto"/>
        <w:ind w:firstLineChars="200" w:firstLine="480"/>
        <w:jc w:val="both"/>
        <w:rPr>
          <w:sz w:val="24"/>
          <w:szCs w:val="24"/>
        </w:rPr>
      </w:pPr>
      <w:r w:rsidRPr="00E87B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задании 9 проверяется умение выполнять преобразования буквенных дробно-рациональных выражений. </w:t>
      </w:r>
    </w:p>
    <w:p w:rsidR="00E12A93" w:rsidRDefault="001029A9">
      <w:pPr>
        <w:spacing w:line="240" w:lineRule="auto"/>
        <w:ind w:firstLineChars="200" w:firstLine="480"/>
        <w:jc w:val="both"/>
        <w:rPr>
          <w:sz w:val="24"/>
          <w:szCs w:val="24"/>
        </w:rPr>
      </w:pPr>
      <w:r w:rsidRPr="00E87B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Задание 10 направлено на проверку умения в простейших случаях оценивать вероятность события. </w:t>
      </w:r>
    </w:p>
    <w:p w:rsidR="00E12A93" w:rsidRDefault="001029A9">
      <w:pPr>
        <w:spacing w:line="240" w:lineRule="auto"/>
        <w:ind w:firstLineChars="200" w:firstLine="480"/>
        <w:jc w:val="both"/>
        <w:rPr>
          <w:sz w:val="24"/>
          <w:szCs w:val="24"/>
        </w:rPr>
      </w:pPr>
      <w:r w:rsidRPr="00E87B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Задание 11 проверяет умение решать текстовые задачи на проценты, в том числе задачи в несколько действий. </w:t>
      </w:r>
    </w:p>
    <w:p w:rsidR="00E12A93" w:rsidRDefault="001029A9">
      <w:pPr>
        <w:spacing w:line="240" w:lineRule="auto"/>
        <w:ind w:firstLineChars="200" w:firstLine="480"/>
        <w:jc w:val="both"/>
        <w:rPr>
          <w:sz w:val="24"/>
          <w:szCs w:val="24"/>
        </w:rPr>
      </w:pPr>
      <w:r w:rsidRPr="00E87B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Задания 12–15 и 17 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 </w:t>
      </w:r>
    </w:p>
    <w:p w:rsidR="00E12A93" w:rsidRDefault="001029A9">
      <w:pPr>
        <w:spacing w:line="240" w:lineRule="auto"/>
        <w:ind w:firstLineChars="200" w:firstLine="480"/>
        <w:jc w:val="both"/>
        <w:rPr>
          <w:sz w:val="24"/>
          <w:szCs w:val="24"/>
        </w:rPr>
      </w:pPr>
      <w:r w:rsidRPr="00E87B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задании 16 проверяются умения извлекать из текста необходимую информацию, представлять данные в виде диаграмм, графиков. </w:t>
      </w:r>
    </w:p>
    <w:p w:rsidR="00E12A93" w:rsidRDefault="001029A9">
      <w:pPr>
        <w:spacing w:line="240" w:lineRule="auto"/>
        <w:ind w:firstLineChars="200" w:firstLine="480"/>
        <w:jc w:val="both"/>
        <w:rPr>
          <w:sz w:val="24"/>
          <w:szCs w:val="24"/>
        </w:rPr>
      </w:pPr>
      <w:r w:rsidRPr="00E87B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Задание 18 направлено на проверку умения решать текстовые задачи на производительность, движение. </w:t>
      </w:r>
    </w:p>
    <w:p w:rsidR="00E12A93" w:rsidRDefault="001029A9">
      <w:pPr>
        <w:spacing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87B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Задание 19 является заданием высокого уровня сложности и направлено на проверку логического мышления, умения проводить математические рассуждения. </w:t>
      </w:r>
    </w:p>
    <w:tbl>
      <w:tblPr>
        <w:tblStyle w:val="a6"/>
        <w:tblW w:w="0" w:type="auto"/>
        <w:tblLook w:val="04A0"/>
      </w:tblPr>
      <w:tblGrid>
        <w:gridCol w:w="5207"/>
        <w:gridCol w:w="1344"/>
        <w:gridCol w:w="2922"/>
      </w:tblGrid>
      <w:tr w:rsidR="00E12A93">
        <w:tc>
          <w:tcPr>
            <w:tcW w:w="5207" w:type="dxa"/>
          </w:tcPr>
          <w:p w:rsidR="00E12A93" w:rsidRDefault="00E1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922" w:type="dxa"/>
            <w:tcBorders>
              <w:left w:val="single" w:sz="4" w:space="0" w:color="auto"/>
            </w:tcBorders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E12A93">
        <w:tc>
          <w:tcPr>
            <w:tcW w:w="5207" w:type="dxa"/>
          </w:tcPr>
          <w:p w:rsidR="00E12A93" w:rsidRDefault="0010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работы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2" w:type="dxa"/>
            <w:tcBorders>
              <w:left w:val="single" w:sz="4" w:space="0" w:color="auto"/>
            </w:tcBorders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E12A93">
        <w:tc>
          <w:tcPr>
            <w:tcW w:w="5207" w:type="dxa"/>
          </w:tcPr>
          <w:p w:rsidR="00E12A93" w:rsidRDefault="0010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Минимальное количество баллов на «3»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2" w:type="dxa"/>
            <w:tcBorders>
              <w:left w:val="single" w:sz="4" w:space="0" w:color="auto"/>
            </w:tcBorders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2A93">
        <w:tc>
          <w:tcPr>
            <w:tcW w:w="5207" w:type="dxa"/>
          </w:tcPr>
          <w:p w:rsidR="00E12A93" w:rsidRDefault="0010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 минимального балла 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E12A93" w:rsidRDefault="00E1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left w:val="single" w:sz="4" w:space="0" w:color="auto"/>
            </w:tcBorders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2A93">
        <w:tc>
          <w:tcPr>
            <w:tcW w:w="5207" w:type="dxa"/>
          </w:tcPr>
          <w:p w:rsidR="00E12A93" w:rsidRDefault="0010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работу на 0 баллов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E12A93" w:rsidRDefault="00E1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left w:val="single" w:sz="4" w:space="0" w:color="auto"/>
            </w:tcBorders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2A93" w:rsidRDefault="00E1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2A93" w:rsidRDefault="0010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балл по пятибалльной шкале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2,8</w:t>
      </w:r>
    </w:p>
    <w:p w:rsidR="00E12A93" w:rsidRDefault="001029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Средний первичный балл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9,1</w:t>
      </w:r>
    </w:p>
    <w:p w:rsidR="00E12A93" w:rsidRDefault="00E1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2A93" w:rsidRDefault="0010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всей работы</w:t>
      </w:r>
    </w:p>
    <w:p w:rsidR="00E12A93" w:rsidRDefault="00E12A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jc w:val="center"/>
        <w:tblLook w:val="04A0"/>
      </w:tblPr>
      <w:tblGrid>
        <w:gridCol w:w="4219"/>
        <w:gridCol w:w="973"/>
        <w:gridCol w:w="993"/>
        <w:gridCol w:w="850"/>
        <w:gridCol w:w="851"/>
      </w:tblGrid>
      <w:tr w:rsidR="00E12A93">
        <w:trPr>
          <w:jc w:val="center"/>
        </w:trPr>
        <w:tc>
          <w:tcPr>
            <w:tcW w:w="4219" w:type="dxa"/>
          </w:tcPr>
          <w:p w:rsidR="00E12A93" w:rsidRDefault="0010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973" w:type="dxa"/>
            <w:vAlign w:val="center"/>
          </w:tcPr>
          <w:p w:rsidR="00E12A93" w:rsidRDefault="001029A9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«2»</w:t>
            </w:r>
          </w:p>
        </w:tc>
        <w:tc>
          <w:tcPr>
            <w:tcW w:w="993" w:type="dxa"/>
            <w:vAlign w:val="center"/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«3»</w:t>
            </w:r>
          </w:p>
        </w:tc>
        <w:tc>
          <w:tcPr>
            <w:tcW w:w="850" w:type="dxa"/>
            <w:vAlign w:val="center"/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«4»</w:t>
            </w:r>
          </w:p>
        </w:tc>
        <w:tc>
          <w:tcPr>
            <w:tcW w:w="851" w:type="dxa"/>
            <w:vAlign w:val="center"/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«5»</w:t>
            </w:r>
          </w:p>
        </w:tc>
      </w:tr>
      <w:tr w:rsidR="00E12A93">
        <w:trPr>
          <w:jc w:val="center"/>
        </w:trPr>
        <w:tc>
          <w:tcPr>
            <w:tcW w:w="4219" w:type="dxa"/>
          </w:tcPr>
          <w:p w:rsidR="00E12A93" w:rsidRDefault="0010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973" w:type="dxa"/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993" w:type="dxa"/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850" w:type="dxa"/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851" w:type="dxa"/>
          </w:tcPr>
          <w:p w:rsidR="00E12A93" w:rsidRDefault="0010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21-25</w:t>
            </w:r>
          </w:p>
        </w:tc>
      </w:tr>
    </w:tbl>
    <w:p w:rsidR="00E12A93" w:rsidRDefault="00102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Результаты ВПР</w:t>
      </w:r>
    </w:p>
    <w:tbl>
      <w:tblPr>
        <w:tblpPr w:leftFromText="180" w:rightFromText="180" w:vertAnchor="text" w:horzAnchor="page" w:tblpX="758" w:tblpY="152"/>
        <w:tblOverlap w:val="never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1418"/>
        <w:gridCol w:w="1781"/>
        <w:gridCol w:w="612"/>
        <w:gridCol w:w="664"/>
        <w:gridCol w:w="708"/>
        <w:gridCol w:w="785"/>
        <w:gridCol w:w="903"/>
        <w:gridCol w:w="803"/>
        <w:gridCol w:w="1040"/>
        <w:gridCol w:w="1040"/>
      </w:tblGrid>
      <w:tr w:rsidR="00E12A93"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A93" w:rsidRDefault="001029A9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A93" w:rsidRDefault="001029A9">
            <w:pPr>
              <w:tabs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Отметки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3" w:rsidRDefault="001029A9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% успева-емости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3" w:rsidRDefault="001029A9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% </w:t>
            </w:r>
          </w:p>
          <w:p w:rsidR="00E12A93" w:rsidRDefault="001029A9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каче-ства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A93" w:rsidRDefault="001029A9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A93" w:rsidRDefault="001029A9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обученности (СОУ)</w:t>
            </w:r>
          </w:p>
        </w:tc>
      </w:tr>
      <w:tr w:rsidR="00E12A93">
        <w:trPr>
          <w:trHeight w:val="361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3" w:rsidRDefault="00E12A9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3" w:rsidRDefault="00E12A9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3" w:rsidRDefault="00E12A9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1029A9">
            <w:pPr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«2»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1029A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1029A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«4»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1029A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«5»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E12A93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E12A93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3" w:rsidRDefault="00E12A93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3" w:rsidRDefault="00E12A93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E12A93">
        <w:trPr>
          <w:trHeight w:val="1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3" w:rsidRDefault="001029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3" w:rsidRDefault="001029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3" w:rsidRDefault="001029A9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1029A9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35,24</w:t>
            </w:r>
          </w:p>
        </w:tc>
      </w:tr>
      <w:tr w:rsidR="00E12A93">
        <w:trPr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3" w:rsidRDefault="001029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3" w:rsidRDefault="001029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28,15</w:t>
            </w:r>
          </w:p>
        </w:tc>
      </w:tr>
      <w:tr w:rsidR="00E12A93">
        <w:trPr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3" w:rsidRDefault="001029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3" w:rsidRDefault="001029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3" w:rsidRDefault="00102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32,53</w:t>
            </w:r>
          </w:p>
        </w:tc>
      </w:tr>
    </w:tbl>
    <w:p w:rsidR="00E12A93" w:rsidRDefault="00E12A93" w:rsidP="00E87B87">
      <w:pPr>
        <w:spacing w:after="0" w:line="240" w:lineRule="auto"/>
        <w:ind w:firstLineChars="350" w:firstLine="8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2A93" w:rsidRDefault="001029A9" w:rsidP="00E87B87">
      <w:pPr>
        <w:spacing w:after="0" w:line="240" w:lineRule="auto"/>
        <w:ind w:firstLineChars="350" w:firstLine="8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Сравнение результатов с российскими, краевыми, муниципальными:</w:t>
      </w:r>
    </w:p>
    <w:p w:rsidR="00E12A93" w:rsidRDefault="00E1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2A93" w:rsidRDefault="00102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-351155</wp:posOffset>
            </wp:positionH>
            <wp:positionV relativeFrom="paragraph">
              <wp:posOffset>47625</wp:posOffset>
            </wp:positionV>
            <wp:extent cx="6479540" cy="3602355"/>
            <wp:effectExtent l="4445" t="4445" r="12065" b="12700"/>
            <wp:wrapTight wrapText="bothSides">
              <wp:wrapPolygon edited="0">
                <wp:start x="-15" y="-27"/>
                <wp:lineTo x="-15" y="21562"/>
                <wp:lineTo x="21577" y="21562"/>
                <wp:lineTo x="21577" y="-27"/>
                <wp:lineTo x="-15" y="-27"/>
              </wp:wrapPolygon>
            </wp:wrapTight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E12A93" w:rsidRDefault="00102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p w:rsidR="00E12A93" w:rsidRDefault="00E1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2297" w:tblpY="182"/>
        <w:tblOverlap w:val="never"/>
        <w:tblW w:w="8550" w:type="dxa"/>
        <w:tblLayout w:type="fixed"/>
        <w:tblLook w:val="04A0"/>
      </w:tblPr>
      <w:tblGrid>
        <w:gridCol w:w="5647"/>
        <w:gridCol w:w="1909"/>
        <w:gridCol w:w="994"/>
      </w:tblGrid>
      <w:tr w:rsidR="00E12A93">
        <w:trPr>
          <w:trHeight w:val="267"/>
        </w:trPr>
        <w:tc>
          <w:tcPr>
            <w:tcW w:w="5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E12A93" w:rsidRPr="00E87B87" w:rsidRDefault="00E12A93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E12A93" w:rsidRDefault="001029A9">
            <w:pPr>
              <w:wordWrap w:val="0"/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Кол-во учащихся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E12A93" w:rsidRDefault="001029A9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%</w:t>
            </w:r>
          </w:p>
        </w:tc>
      </w:tr>
      <w:tr w:rsidR="00E12A93">
        <w:trPr>
          <w:trHeight w:val="267"/>
        </w:trPr>
        <w:tc>
          <w:tcPr>
            <w:tcW w:w="5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E12A93" w:rsidRDefault="001029A9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 Понизили (Отметка &lt; Отметка по журналу) %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E12A93" w:rsidRDefault="001029A9"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E12A93" w:rsidRDefault="001029A9"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78,13</w:t>
            </w:r>
          </w:p>
        </w:tc>
      </w:tr>
      <w:tr w:rsidR="00E12A93">
        <w:trPr>
          <w:trHeight w:val="267"/>
        </w:trPr>
        <w:tc>
          <w:tcPr>
            <w:tcW w:w="5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E12A93" w:rsidRDefault="001029A9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 Подтвердили (Отметка = Отметке по журналу) %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E12A93" w:rsidRDefault="001029A9"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E12A93" w:rsidRDefault="001029A9"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21,88</w:t>
            </w:r>
          </w:p>
        </w:tc>
      </w:tr>
      <w:tr w:rsidR="00E12A93">
        <w:trPr>
          <w:trHeight w:val="267"/>
        </w:trPr>
        <w:tc>
          <w:tcPr>
            <w:tcW w:w="5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E12A93" w:rsidRDefault="001029A9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 Повысили (Отметка &gt; Отметка по журналу) %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E12A93" w:rsidRDefault="001029A9"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E12A93" w:rsidRDefault="001029A9"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E12A93">
        <w:trPr>
          <w:trHeight w:val="271"/>
        </w:trPr>
        <w:tc>
          <w:tcPr>
            <w:tcW w:w="5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E12A93" w:rsidRDefault="001029A9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Всего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E12A93" w:rsidRDefault="001029A9"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E12A93" w:rsidRDefault="001029A9"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</w:tr>
    </w:tbl>
    <w:p w:rsidR="00E12A93" w:rsidRDefault="00E1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12A93" w:rsidRDefault="00E1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12A93" w:rsidRDefault="00E1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12A93" w:rsidRDefault="00E12A9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12A93" w:rsidRDefault="00E12A9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12A93" w:rsidRDefault="00E12A93" w:rsidP="00E87B87">
      <w:pPr>
        <w:spacing w:after="0" w:line="240" w:lineRule="auto"/>
        <w:ind w:firstLineChars="350" w:firstLine="8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2A93" w:rsidRDefault="00E12A93" w:rsidP="00E87B87">
      <w:pPr>
        <w:spacing w:after="0" w:line="240" w:lineRule="auto"/>
        <w:ind w:firstLineChars="350" w:firstLine="8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2A93" w:rsidRDefault="00E12A93" w:rsidP="00E87B87">
      <w:pPr>
        <w:spacing w:after="0" w:line="240" w:lineRule="auto"/>
        <w:ind w:firstLineChars="350" w:firstLine="8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2A93" w:rsidRDefault="00E12A93" w:rsidP="00E87B87">
      <w:pPr>
        <w:spacing w:after="0" w:line="240" w:lineRule="auto"/>
        <w:ind w:firstLineChars="350" w:firstLine="8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2A93" w:rsidRDefault="00E12A93" w:rsidP="00E87B87">
      <w:pPr>
        <w:spacing w:after="0" w:line="240" w:lineRule="auto"/>
        <w:ind w:firstLineChars="350" w:firstLine="8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2A93" w:rsidRDefault="00E12A93" w:rsidP="00E87B87">
      <w:pPr>
        <w:spacing w:after="0" w:line="240" w:lineRule="auto"/>
        <w:ind w:firstLineChars="350" w:firstLine="8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2A93" w:rsidRDefault="00E12A93" w:rsidP="00E87B87">
      <w:pPr>
        <w:spacing w:after="0" w:line="240" w:lineRule="auto"/>
        <w:ind w:firstLineChars="350" w:firstLine="8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2A93" w:rsidRDefault="00E12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2A93" w:rsidRDefault="00E12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A93" w:rsidRDefault="00E12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A93" w:rsidRDefault="00E12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A93" w:rsidRDefault="001029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Сравнение выполнение заданий:  общероссийских и школьных результатов ВПР по предметам</w:t>
      </w:r>
    </w:p>
    <w:p w:rsidR="00E12A93" w:rsidRDefault="001029A9">
      <w:pPr>
        <w:spacing w:after="0" w:line="240" w:lineRule="auto"/>
        <w:ind w:firstLineChars="350" w:firstLine="9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391160</wp:posOffset>
            </wp:positionV>
            <wp:extent cx="6505575" cy="1876425"/>
            <wp:effectExtent l="19050" t="0" r="9525" b="0"/>
            <wp:wrapSquare wrapText="bothSides"/>
            <wp:docPr id="32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E12A93" w:rsidRDefault="00ED07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5361940</wp:posOffset>
            </wp:positionH>
            <wp:positionV relativeFrom="paragraph">
              <wp:posOffset>873125</wp:posOffset>
            </wp:positionV>
            <wp:extent cx="852170" cy="494665"/>
            <wp:effectExtent l="19050" t="0" r="5080" b="0"/>
            <wp:wrapNone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A93" w:rsidRDefault="00E12A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12A93" w:rsidRDefault="001029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Пояснение к диаграмме:</w:t>
      </w:r>
      <w:r w:rsidR="00ED0794" w:rsidRPr="00ED079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E12A93" w:rsidRDefault="00E1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12A93" w:rsidRDefault="001029A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0 % до 29 %- крайне низкий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12A93" w:rsidRDefault="00E1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677"/>
        <w:gridCol w:w="851"/>
      </w:tblGrid>
      <w:tr w:rsidR="00E12A93">
        <w:trPr>
          <w:trHeight w:val="835"/>
        </w:trPr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A93" w:rsidRDefault="001029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A93" w:rsidRDefault="001029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 № 20</w:t>
            </w:r>
          </w:p>
        </w:tc>
      </w:tr>
      <w:tr w:rsidR="00E12A93">
        <w:trPr>
          <w:trHeight w:val="835"/>
        </w:trPr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5. Овладение системой функциональных понятий, развитие умения использовать функционально-графические представления </w:t>
            </w: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Строить график линейной функции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</w:tr>
      <w:tr w:rsidR="00E12A93">
        <w:trPr>
          <w:trHeight w:val="835"/>
        </w:trPr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9. Овладение символьным языком алгебры </w:t>
            </w: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Выполнять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18,75</w:t>
            </w:r>
          </w:p>
        </w:tc>
      </w:tr>
      <w:tr w:rsidR="00E12A93">
        <w:trPr>
          <w:trHeight w:val="835"/>
        </w:trPr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10. Формирование представлений о простейших вероятностных моделях</w:t>
            </w: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Оценивать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E12A93">
        <w:trPr>
          <w:trHeight w:val="835"/>
        </w:trPr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spacing w:line="240" w:lineRule="auto"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  </w:t>
            </w: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Использовать свойства геометрических фигур для решения задач практического содержания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A93">
        <w:trPr>
          <w:trHeight w:val="1400"/>
        </w:trPr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Оперировать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3,13</w:t>
            </w:r>
          </w:p>
        </w:tc>
      </w:tr>
      <w:tr w:rsidR="00E12A93">
        <w:trPr>
          <w:trHeight w:val="835"/>
        </w:trPr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 </w:t>
            </w: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</w: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3,13</w:t>
            </w:r>
          </w:p>
        </w:tc>
      </w:tr>
      <w:tr w:rsidR="00E12A93">
        <w:trPr>
          <w:trHeight w:val="835"/>
        </w:trPr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</w:t>
            </w: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:rsidR="00E12A93" w:rsidRDefault="00E1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12A93" w:rsidRDefault="001029A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30 % до 49 %-низкий :</w:t>
      </w:r>
    </w:p>
    <w:p w:rsidR="00E12A93" w:rsidRDefault="00E1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956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706"/>
        <w:gridCol w:w="859"/>
      </w:tblGrid>
      <w:tr w:rsidR="00E12A93">
        <w:trPr>
          <w:trHeight w:val="823"/>
        </w:trPr>
        <w:tc>
          <w:tcPr>
            <w:tcW w:w="8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A93" w:rsidRDefault="001029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A93" w:rsidRDefault="001029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 № 20</w:t>
            </w:r>
          </w:p>
        </w:tc>
      </w:tr>
      <w:tr w:rsidR="00E12A93">
        <w:trPr>
          <w:trHeight w:val="919"/>
        </w:trPr>
        <w:tc>
          <w:tcPr>
            <w:tcW w:w="8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 </w:t>
            </w: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Читать информацию, представленную в виде таблицы, диаграммы, графика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31,25</w:t>
            </w:r>
          </w:p>
        </w:tc>
      </w:tr>
      <w:tr w:rsidR="00E12A93">
        <w:trPr>
          <w:trHeight w:val="617"/>
        </w:trPr>
        <w:tc>
          <w:tcPr>
            <w:tcW w:w="8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37,5</w:t>
            </w:r>
          </w:p>
        </w:tc>
      </w:tr>
      <w:tr w:rsidR="00E12A93">
        <w:trPr>
          <w:trHeight w:val="1268"/>
        </w:trPr>
        <w:tc>
          <w:tcPr>
            <w:tcW w:w="8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Оперировать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31,25</w:t>
            </w:r>
          </w:p>
        </w:tc>
      </w:tr>
    </w:tbl>
    <w:p w:rsidR="00E12A93" w:rsidRDefault="00E1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12A93" w:rsidRDefault="001029A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50 % до 69 %-приемлемый: </w:t>
      </w:r>
    </w:p>
    <w:p w:rsidR="00E12A93" w:rsidRDefault="00E12A9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819"/>
        <w:gridCol w:w="709"/>
      </w:tblGrid>
      <w:tr w:rsidR="00E12A93">
        <w:trPr>
          <w:trHeight w:val="677"/>
        </w:trPr>
        <w:tc>
          <w:tcPr>
            <w:tcW w:w="8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A93" w:rsidRDefault="001029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A93" w:rsidRDefault="001029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 № 20</w:t>
            </w:r>
          </w:p>
        </w:tc>
      </w:tr>
      <w:tr w:rsidR="00E12A93">
        <w:trPr>
          <w:trHeight w:val="1235"/>
        </w:trPr>
        <w:tc>
          <w:tcPr>
            <w:tcW w:w="8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1. Развитие представлений о числе и числовых системах от натуральных до действительных чисел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Оперировать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53,13</w:t>
            </w:r>
          </w:p>
        </w:tc>
      </w:tr>
      <w:tr w:rsidR="00E12A93">
        <w:trPr>
          <w:trHeight w:val="1269"/>
        </w:trPr>
        <w:tc>
          <w:tcPr>
            <w:tcW w:w="8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2. Овладение приёмами решения уравнений, систем уравнений</w:t>
            </w: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56,25</w:t>
            </w:r>
          </w:p>
        </w:tc>
      </w:tr>
      <w:tr w:rsidR="00E12A93">
        <w:trPr>
          <w:trHeight w:val="1116"/>
        </w:trPr>
        <w:tc>
          <w:tcPr>
            <w:tcW w:w="8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3. Развитие умений применять изученные понятия, результаты, методы для задач практического характера и задач из смежных дисциплин</w:t>
            </w: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Составлять числовые выражения при решении практических задач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68,75</w:t>
            </w:r>
          </w:p>
        </w:tc>
      </w:tr>
      <w:tr w:rsidR="00E12A93">
        <w:trPr>
          <w:trHeight w:val="1066"/>
        </w:trPr>
        <w:tc>
          <w:tcPr>
            <w:tcW w:w="8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4. Развитие представлений о числе и числовых системах от натуральных до действительных чисел </w:t>
            </w: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Знать свойства чисел и арифметических действий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65,63</w:t>
            </w:r>
          </w:p>
        </w:tc>
      </w:tr>
      <w:tr w:rsidR="00E12A93">
        <w:trPr>
          <w:trHeight w:val="232"/>
        </w:trPr>
        <w:tc>
          <w:tcPr>
            <w:tcW w:w="8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6.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 </w:t>
            </w: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68,75</w:t>
            </w:r>
          </w:p>
        </w:tc>
      </w:tr>
      <w:tr w:rsidR="00E12A93">
        <w:trPr>
          <w:trHeight w:val="1502"/>
        </w:trPr>
        <w:tc>
          <w:tcPr>
            <w:tcW w:w="8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11. Умение применять изученные понятия, результаты, методы для решения задач практического характера и задач из смежных дисциплин </w:t>
            </w: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</w:tr>
      <w:tr w:rsidR="00E12A93">
        <w:trPr>
          <w:trHeight w:val="1251"/>
        </w:trPr>
        <w:tc>
          <w:tcPr>
            <w:tcW w:w="8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Pr="00E87B87" w:rsidRDefault="001029A9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 </w:t>
            </w: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Оперировать на базовом уровне понятиями геометрических фигур, приводить примеры и контрпримеры для подтверждения высказываний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jc w:val="center"/>
              <w:textAlignment w:val="bottom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53,13</w:t>
            </w:r>
          </w:p>
        </w:tc>
      </w:tr>
      <w:tr w:rsidR="00E12A93">
        <w:trPr>
          <w:trHeight w:val="1316"/>
        </w:trPr>
        <w:tc>
          <w:tcPr>
            <w:tcW w:w="8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Pr="00E87B87" w:rsidRDefault="001029A9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16. Развитие умения использовать функционально графические представления для описания реальных зависимостей </w:t>
            </w: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jc w:val="center"/>
              <w:textAlignment w:val="bottom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65,63</w:t>
            </w:r>
          </w:p>
        </w:tc>
      </w:tr>
    </w:tbl>
    <w:p w:rsidR="00E12A93" w:rsidRDefault="00E1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12A93" w:rsidRDefault="001029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70 % до 89 %-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2A93" w:rsidRDefault="00E1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819"/>
        <w:gridCol w:w="709"/>
      </w:tblGrid>
      <w:tr w:rsidR="00E12A93">
        <w:trPr>
          <w:trHeight w:val="677"/>
        </w:trPr>
        <w:tc>
          <w:tcPr>
            <w:tcW w:w="8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A93" w:rsidRDefault="001029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A93" w:rsidRDefault="001029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 № 20</w:t>
            </w:r>
          </w:p>
        </w:tc>
      </w:tr>
      <w:tr w:rsidR="00E12A93">
        <w:trPr>
          <w:trHeight w:val="634"/>
        </w:trPr>
        <w:tc>
          <w:tcPr>
            <w:tcW w:w="8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8. Развитие представлений о числе и числовых системах от натуральных до действительных чисел </w:t>
            </w:r>
            <w:r w:rsidRPr="00E87B8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Оценивать значение квадратного корня из положительного числа / знать геометрическую интерпретацию целых, рациональных, действительных чисел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2A93" w:rsidRDefault="001029A9"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71,88</w:t>
            </w:r>
          </w:p>
        </w:tc>
      </w:tr>
    </w:tbl>
    <w:p w:rsidR="00E12A93" w:rsidRDefault="00E1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12A93" w:rsidRDefault="001029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90 % до 100 %-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высокий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E12A93" w:rsidRDefault="00E1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2A93" w:rsidRDefault="001029A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Причины затруднений при выполнении задания обучающимися:</w:t>
      </w:r>
    </w:p>
    <w:p w:rsidR="00E12A93" w:rsidRDefault="00102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-невнимательность учащихся,  </w:t>
      </w:r>
    </w:p>
    <w:p w:rsidR="00E12A93" w:rsidRDefault="00102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пропуски занятий некоторых учеников из-за болезни, </w:t>
      </w:r>
    </w:p>
    <w:p w:rsidR="00E12A93" w:rsidRDefault="00102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дистанционная форма обучения в 4 четверти 2020 года, </w:t>
      </w:r>
    </w:p>
    <w:p w:rsidR="00E12A93" w:rsidRDefault="00102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 уровень сформированности  УУД у многих школьников,</w:t>
      </w:r>
    </w:p>
    <w:p w:rsidR="00E12A93" w:rsidRDefault="00102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неумение применить знания в практической деятельности,</w:t>
      </w:r>
    </w:p>
    <w:p w:rsidR="00E12A93" w:rsidRDefault="001029A9">
      <w:pPr>
        <w:pStyle w:val="Default"/>
        <w:jc w:val="both"/>
      </w:pPr>
      <w:r>
        <w:t>--индивидуальные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неверно);</w:t>
      </w:r>
    </w:p>
    <w:p w:rsidR="00E12A93" w:rsidRDefault="001029A9">
      <w:pPr>
        <w:pStyle w:val="Default"/>
        <w:jc w:val="both"/>
      </w:pPr>
      <w:r>
        <w:t>-  несоответствие некоторых  заданий в УМК по предметам типам заданий в ВПР (задание № 10: тема «Статистика и теория вероятностей» изучается в конце 2 четверти 9 класса),</w:t>
      </w:r>
    </w:p>
    <w:p w:rsidR="00E12A93" w:rsidRDefault="001029A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едостаточно времени на повторение материала за  8 класс, </w:t>
      </w:r>
    </w:p>
    <w:p w:rsidR="00E12A93" w:rsidRDefault="00102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ранние сроки ВПР.</w:t>
      </w:r>
    </w:p>
    <w:p w:rsidR="00E12A93" w:rsidRDefault="00102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E12A93" w:rsidRDefault="001029A9">
      <w:pPr>
        <w:pStyle w:val="a7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1.Проведение ВПР по математике в 9-х классах показало, что 69 %  учащихся достигли базового уровня подготовки по предмету в соответствии с требованиями ФГОС.</w:t>
      </w:r>
    </w:p>
    <w:p w:rsidR="00E12A93" w:rsidRDefault="001029A9">
      <w:pPr>
        <w:pStyle w:val="a7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E12A93" w:rsidRDefault="001029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работы по ликвидации пробелов в знаниях и умениях, формированию УУД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2A93" w:rsidRDefault="001029A9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E12A93" w:rsidRDefault="001029A9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2.Использовать тренинговые задания для формирования устойчивых навыков выполнения заданий, развивать стойкие знания по предмету через систему разноуровневых упражнений.</w:t>
      </w:r>
    </w:p>
    <w:p w:rsidR="00E12A93" w:rsidRDefault="001029A9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Сформировать план индивидуальной работы с учащимися слабо мотивированными на учебную деятельность.</w:t>
      </w:r>
    </w:p>
    <w:p w:rsidR="00E12A93" w:rsidRDefault="001029A9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УУД.</w:t>
      </w:r>
    </w:p>
    <w:p w:rsidR="00E12A93" w:rsidRDefault="001029A9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D80ECC" w:rsidRPr="006A3810" w:rsidRDefault="001029A9" w:rsidP="00D80ECC">
      <w:pPr>
        <w:pStyle w:val="a7"/>
        <w:spacing w:after="0" w:line="240" w:lineRule="auto"/>
        <w:ind w:left="0" w:right="92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80ECC"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Сделать корректировку календарно-тематического планирования</w:t>
      </w:r>
      <w:r w:rsidR="00D80E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  предмету</w:t>
      </w:r>
      <w:r w:rsidR="00D80ECC"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 целью внесени</w:t>
      </w:r>
      <w:r w:rsidR="00D80E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я </w:t>
      </w:r>
      <w:r w:rsidR="00D80ECC"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необходимых изменений, направленных на формирование </w:t>
      </w:r>
      <w:r w:rsidR="00D80ECC" w:rsidRPr="006A3810">
        <w:rPr>
          <w:rFonts w:ascii="Times New Roman" w:hAnsi="Times New Roman" w:cs="Times New Roman"/>
          <w:color w:val="262626" w:themeColor="text1" w:themeTint="D9"/>
          <w:spacing w:val="-18"/>
          <w:sz w:val="24"/>
          <w:szCs w:val="24"/>
        </w:rPr>
        <w:t xml:space="preserve">и  </w:t>
      </w:r>
      <w:r w:rsidR="00D80ECC"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развитие несформированных умений, </w:t>
      </w:r>
      <w:r w:rsidR="00D80ECC" w:rsidRPr="006A3810"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  <w:t xml:space="preserve"> видов </w:t>
      </w:r>
      <w:r w:rsidR="00D80ECC"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деятельности, характеризующих достижение планируемых результатов освоения ООП ООО, выявленных при проведении ВПР по предмету. </w:t>
      </w:r>
    </w:p>
    <w:p w:rsidR="00E12A93" w:rsidRDefault="00102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</w:t>
      </w:r>
      <w:r>
        <w:rPr>
          <w:rFonts w:ascii="Times New Roman" w:eastAsia="Times New Roman" w:hAnsi="Times New Roman" w:cs="Times New Roman"/>
          <w:sz w:val="24"/>
          <w:szCs w:val="24"/>
        </w:rPr>
        <w:t>На уроках повторения, закрепления и обобщения материала по математике предлагать обучающимся задания, подобные заданиям Всероссийской проверочной работы.</w:t>
      </w:r>
    </w:p>
    <w:p w:rsidR="00E12A93" w:rsidRDefault="00E1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2A93" w:rsidRDefault="0010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математики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Н.А. Волосатова</w:t>
      </w:r>
    </w:p>
    <w:p w:rsidR="00D80ECC" w:rsidRPr="006A3810" w:rsidRDefault="00D80ECC" w:rsidP="00D80EC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bookmarkStart w:id="0" w:name="_GoBack"/>
      <w:bookmarkEnd w:id="0"/>
    </w:p>
    <w:p w:rsidR="00D80ECC" w:rsidRPr="00CC2231" w:rsidRDefault="00D80ECC" w:rsidP="00D80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30.11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 xml:space="preserve">.2020 г </w:t>
      </w:r>
    </w:p>
    <w:p w:rsidR="00D80ECC" w:rsidRDefault="00D80ECC" w:rsidP="00D80EC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80ECC" w:rsidRDefault="00D80ECC" w:rsidP="00D80EC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80ECC" w:rsidRPr="006A3810" w:rsidRDefault="00D80ECC" w:rsidP="00D80EC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12A93" w:rsidRDefault="00D80ECC" w:rsidP="00D8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Аналитическая справка рассмотрена на заседании методического объединения учителей </w:t>
      </w:r>
      <w:r w:rsidRPr="006A3810">
        <w:rPr>
          <w:rFonts w:eastAsia="Calibri"/>
          <w:bCs/>
          <w:color w:val="262626" w:themeColor="text1" w:themeTint="D9"/>
          <w:sz w:val="24"/>
          <w:szCs w:val="24"/>
        </w:rPr>
        <w:t xml:space="preserve"> </w:t>
      </w:r>
      <w:r w:rsidRPr="006A381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</w:rPr>
        <w:t>естественно-математического</w:t>
      </w:r>
      <w:r w:rsidRPr="006A3810">
        <w:rPr>
          <w:rFonts w:eastAsia="Calibri"/>
          <w:bCs/>
          <w:color w:val="262626" w:themeColor="text1" w:themeTint="D9"/>
          <w:sz w:val="24"/>
          <w:szCs w:val="24"/>
        </w:rPr>
        <w:t xml:space="preserve">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цикла МАОУ СОШ № 20 имени А.П.Турчинского поселка Псебай  (протокол №  3 от 30.11.2020 года).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12A93" w:rsidSect="00E12A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BA1" w:rsidRDefault="00210BA1">
      <w:pPr>
        <w:spacing w:line="240" w:lineRule="auto"/>
      </w:pPr>
      <w:r>
        <w:separator/>
      </w:r>
    </w:p>
  </w:endnote>
  <w:endnote w:type="continuationSeparator" w:id="1">
    <w:p w:rsidR="00210BA1" w:rsidRDefault="00210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BA1" w:rsidRDefault="00210BA1">
      <w:pPr>
        <w:spacing w:after="0" w:line="240" w:lineRule="auto"/>
      </w:pPr>
      <w:r>
        <w:separator/>
      </w:r>
    </w:p>
  </w:footnote>
  <w:footnote w:type="continuationSeparator" w:id="1">
    <w:p w:rsidR="00210BA1" w:rsidRDefault="00210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6B6943"/>
    <w:rsid w:val="000472CB"/>
    <w:rsid w:val="00060691"/>
    <w:rsid w:val="000F2AF6"/>
    <w:rsid w:val="001029A9"/>
    <w:rsid w:val="001D3740"/>
    <w:rsid w:val="00210BA1"/>
    <w:rsid w:val="002D0D59"/>
    <w:rsid w:val="00332B28"/>
    <w:rsid w:val="003845B6"/>
    <w:rsid w:val="003A3F43"/>
    <w:rsid w:val="004622B1"/>
    <w:rsid w:val="004E152D"/>
    <w:rsid w:val="0051096A"/>
    <w:rsid w:val="00513894"/>
    <w:rsid w:val="00547DE4"/>
    <w:rsid w:val="005947C4"/>
    <w:rsid w:val="005A5962"/>
    <w:rsid w:val="00627F26"/>
    <w:rsid w:val="00634509"/>
    <w:rsid w:val="00680333"/>
    <w:rsid w:val="006B6943"/>
    <w:rsid w:val="006D138B"/>
    <w:rsid w:val="007031A9"/>
    <w:rsid w:val="0070356D"/>
    <w:rsid w:val="0070569E"/>
    <w:rsid w:val="00776FD8"/>
    <w:rsid w:val="007C5B6E"/>
    <w:rsid w:val="00856938"/>
    <w:rsid w:val="00880B59"/>
    <w:rsid w:val="0093704C"/>
    <w:rsid w:val="009D2619"/>
    <w:rsid w:val="00A10538"/>
    <w:rsid w:val="00A46B6E"/>
    <w:rsid w:val="00A9462E"/>
    <w:rsid w:val="00A97979"/>
    <w:rsid w:val="00AC3786"/>
    <w:rsid w:val="00AF074D"/>
    <w:rsid w:val="00B87786"/>
    <w:rsid w:val="00B87EB1"/>
    <w:rsid w:val="00BB2A11"/>
    <w:rsid w:val="00C11D12"/>
    <w:rsid w:val="00C741F5"/>
    <w:rsid w:val="00C87A3B"/>
    <w:rsid w:val="00CA1D64"/>
    <w:rsid w:val="00CA3159"/>
    <w:rsid w:val="00CA3CC6"/>
    <w:rsid w:val="00D36637"/>
    <w:rsid w:val="00D56E0E"/>
    <w:rsid w:val="00D80ECC"/>
    <w:rsid w:val="00DA2CB7"/>
    <w:rsid w:val="00DB2235"/>
    <w:rsid w:val="00E12A93"/>
    <w:rsid w:val="00E5137B"/>
    <w:rsid w:val="00E53716"/>
    <w:rsid w:val="00E83571"/>
    <w:rsid w:val="00E87B87"/>
    <w:rsid w:val="00E9460C"/>
    <w:rsid w:val="00ED0794"/>
    <w:rsid w:val="00EE0CA5"/>
    <w:rsid w:val="00EF090A"/>
    <w:rsid w:val="00F52526"/>
    <w:rsid w:val="00FD486F"/>
    <w:rsid w:val="21D46A7D"/>
    <w:rsid w:val="3D8F758D"/>
    <w:rsid w:val="47195A4F"/>
    <w:rsid w:val="572D72D5"/>
    <w:rsid w:val="652F5FB1"/>
    <w:rsid w:val="7F80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9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12A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E1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qFormat/>
    <w:rsid w:val="00E12A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E12A9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12A93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12A93"/>
    <w:rPr>
      <w:rFonts w:ascii="Tahoma" w:hAnsi="Tahoma" w:cs="Tahoma"/>
      <w:sz w:val="16"/>
      <w:szCs w:val="16"/>
    </w:rPr>
  </w:style>
  <w:style w:type="character" w:customStyle="1" w:styleId="2105pt">
    <w:name w:val="Основной текст (2) + 10;5 pt"/>
    <w:basedOn w:val="a0"/>
    <w:qFormat/>
    <w:rsid w:val="00E12A9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12A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12A93"/>
    <w:pPr>
      <w:widowControl w:val="0"/>
      <w:shd w:val="clear" w:color="auto" w:fill="FFFFFF"/>
      <w:spacing w:after="22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qFormat/>
    <w:rsid w:val="00E12A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Подпись к таблице"/>
    <w:basedOn w:val="a"/>
    <w:link w:val="a8"/>
    <w:qFormat/>
    <w:rsid w:val="00E12A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qFormat/>
    <w:rsid w:val="00E12A93"/>
    <w:rPr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Заголовок №1"/>
    <w:basedOn w:val="a"/>
    <w:qFormat/>
    <w:rsid w:val="00E12A93"/>
    <w:pPr>
      <w:widowControl w:val="0"/>
      <w:shd w:val="clear" w:color="auto" w:fill="FFFFFF"/>
      <w:spacing w:before="22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ownloads\&#1052;&#1072;&#1090;&#1077;&#1084;&#1072;&#1090;&#1080;&#1082;&#1072;%20-%209%20&#1082;&#1083;%20-%20&#1055;&#1072;&#1082;&#1077;&#1090;&#1085;&#1099;&#1081;_&#1086;&#1090;&#1095;&#1077;&#1090;_25112020_22162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9%20&#1082;&#1083;&#1072;&#1089;&#1089;-&#1086;&#1089;&#1077;&#1085;&#1100;%202020%20-%20&#1088;&#1077;&#1079;&#1091;&#1083;&#1100;&#1090;&#1072;&#1090;&#1099;\&#1052;&#1072;&#1090;&#1077;&#1084;&#1072;&#1090;&#1080;&#1082;&#1072;%20-%209%20&#1082;&#1083;%20-%20&#1055;&#1072;&#1082;&#1077;&#1090;&#1085;&#1099;&#1081;_&#1086;&#1090;&#1095;&#1077;&#1090;_25112020_2216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"Край"</c:f>
              <c:strCache>
                <c:ptCount val="1"/>
                <c:pt idx="0">
                  <c:v>Край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val>
            <c:numRef>
              <c:f>'[Математика - 9 кл - Пакетный_отчет_25112020_221628.xlsx]Лист8'!$A$3:$A$21</c:f>
              <c:numCache>
                <c:formatCode>General</c:formatCode>
                <c:ptCount val="19"/>
                <c:pt idx="0">
                  <c:v>78.66</c:v>
                </c:pt>
                <c:pt idx="1">
                  <c:v>62.08</c:v>
                </c:pt>
                <c:pt idx="2">
                  <c:v>67.55</c:v>
                </c:pt>
                <c:pt idx="3">
                  <c:v>61.46</c:v>
                </c:pt>
                <c:pt idx="4">
                  <c:v>41.58</c:v>
                </c:pt>
                <c:pt idx="5">
                  <c:v>58.98</c:v>
                </c:pt>
                <c:pt idx="6">
                  <c:v>44.57</c:v>
                </c:pt>
                <c:pt idx="7">
                  <c:v>63.56</c:v>
                </c:pt>
                <c:pt idx="8">
                  <c:v>39.15</c:v>
                </c:pt>
                <c:pt idx="9">
                  <c:v>33.93</c:v>
                </c:pt>
                <c:pt idx="10">
                  <c:v>33.86</c:v>
                </c:pt>
                <c:pt idx="11">
                  <c:v>42.18</c:v>
                </c:pt>
                <c:pt idx="12">
                  <c:v>32.35</c:v>
                </c:pt>
                <c:pt idx="13">
                  <c:v>57.53</c:v>
                </c:pt>
                <c:pt idx="14">
                  <c:v>7.3</c:v>
                </c:pt>
                <c:pt idx="15">
                  <c:v>47.42</c:v>
                </c:pt>
                <c:pt idx="16">
                  <c:v>8.01</c:v>
                </c:pt>
                <c:pt idx="17">
                  <c:v>6.52</c:v>
                </c:pt>
                <c:pt idx="18">
                  <c:v>4.76</c:v>
                </c:pt>
              </c:numCache>
            </c:numRef>
          </c:val>
        </c:ser>
        <c:ser>
          <c:idx val="1"/>
          <c:order val="1"/>
          <c:tx>
            <c:strRef>
              <c:f>"Район"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val>
            <c:numRef>
              <c:f>'[Математика - 9 кл - Пакетный_отчет_25112020_221628.xlsx]Лист8'!$B$3:$B$21</c:f>
              <c:numCache>
                <c:formatCode>General</c:formatCode>
                <c:ptCount val="19"/>
                <c:pt idx="0">
                  <c:v>77.910000000000025</c:v>
                </c:pt>
                <c:pt idx="1">
                  <c:v>72.77</c:v>
                </c:pt>
                <c:pt idx="2">
                  <c:v>76.36999999999999</c:v>
                </c:pt>
                <c:pt idx="3">
                  <c:v>65.58</c:v>
                </c:pt>
                <c:pt idx="4">
                  <c:v>48.120000000000012</c:v>
                </c:pt>
                <c:pt idx="5">
                  <c:v>59.93</c:v>
                </c:pt>
                <c:pt idx="6">
                  <c:v>44.86</c:v>
                </c:pt>
                <c:pt idx="7">
                  <c:v>70.03</c:v>
                </c:pt>
                <c:pt idx="8">
                  <c:v>42.47</c:v>
                </c:pt>
                <c:pt idx="9">
                  <c:v>29.279999999999987</c:v>
                </c:pt>
                <c:pt idx="10">
                  <c:v>29.97</c:v>
                </c:pt>
                <c:pt idx="11">
                  <c:v>40.92</c:v>
                </c:pt>
                <c:pt idx="12">
                  <c:v>29.45</c:v>
                </c:pt>
                <c:pt idx="13">
                  <c:v>66.27</c:v>
                </c:pt>
                <c:pt idx="14">
                  <c:v>8.1300000000000008</c:v>
                </c:pt>
                <c:pt idx="15">
                  <c:v>48.46</c:v>
                </c:pt>
                <c:pt idx="16">
                  <c:v>4.6199999999999966</c:v>
                </c:pt>
                <c:pt idx="17">
                  <c:v>7.79</c:v>
                </c:pt>
                <c:pt idx="18">
                  <c:v>2.23</c:v>
                </c:pt>
              </c:numCache>
            </c:numRef>
          </c:val>
        </c:ser>
        <c:ser>
          <c:idx val="2"/>
          <c:order val="2"/>
          <c:tx>
            <c:strRef>
              <c:f>"Школа"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val>
            <c:numRef>
              <c:f>'[Математика - 9 кл - Пакетный_отчет_25112020_221628.xlsx]Лист8'!$C$3:$C$21</c:f>
              <c:numCache>
                <c:formatCode>General</c:formatCode>
                <c:ptCount val="19"/>
                <c:pt idx="0">
                  <c:v>53.13</c:v>
                </c:pt>
                <c:pt idx="1">
                  <c:v>56.25</c:v>
                </c:pt>
                <c:pt idx="2">
                  <c:v>68.75</c:v>
                </c:pt>
                <c:pt idx="3">
                  <c:v>65.63</c:v>
                </c:pt>
                <c:pt idx="4">
                  <c:v>25</c:v>
                </c:pt>
                <c:pt idx="5">
                  <c:v>68.75</c:v>
                </c:pt>
                <c:pt idx="6">
                  <c:v>31.25</c:v>
                </c:pt>
                <c:pt idx="7">
                  <c:v>71.88</c:v>
                </c:pt>
                <c:pt idx="8">
                  <c:v>18.75</c:v>
                </c:pt>
                <c:pt idx="9">
                  <c:v>0</c:v>
                </c:pt>
                <c:pt idx="10">
                  <c:v>50</c:v>
                </c:pt>
                <c:pt idx="11">
                  <c:v>37.5</c:v>
                </c:pt>
                <c:pt idx="12">
                  <c:v>31.25</c:v>
                </c:pt>
                <c:pt idx="13">
                  <c:v>53.13</c:v>
                </c:pt>
                <c:pt idx="14">
                  <c:v>0</c:v>
                </c:pt>
                <c:pt idx="15">
                  <c:v>65.63</c:v>
                </c:pt>
                <c:pt idx="16">
                  <c:v>3.13</c:v>
                </c:pt>
                <c:pt idx="17">
                  <c:v>3.13</c:v>
                </c:pt>
                <c:pt idx="18">
                  <c:v>0</c:v>
                </c:pt>
              </c:numCache>
            </c:numRef>
          </c:val>
        </c:ser>
        <c:ser>
          <c:idx val="3"/>
          <c:order val="3"/>
          <c:tx>
            <c:strRef>
              <c:f>"РФ"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val>
            <c:numRef>
              <c:f>'[Математика - 9 кл - Пакетный_отчет_25112020_221628.xlsx]Лист8'!$D$3:$D$21</c:f>
              <c:numCache>
                <c:formatCode>General</c:formatCode>
                <c:ptCount val="19"/>
                <c:pt idx="0">
                  <c:v>82.149999999999991</c:v>
                </c:pt>
                <c:pt idx="1">
                  <c:v>67.58</c:v>
                </c:pt>
                <c:pt idx="2">
                  <c:v>70.77</c:v>
                </c:pt>
                <c:pt idx="3">
                  <c:v>65.099999999999994</c:v>
                </c:pt>
                <c:pt idx="4">
                  <c:v>48.63</c:v>
                </c:pt>
                <c:pt idx="5">
                  <c:v>58.11</c:v>
                </c:pt>
                <c:pt idx="6">
                  <c:v>47.33</c:v>
                </c:pt>
                <c:pt idx="7">
                  <c:v>67.92</c:v>
                </c:pt>
                <c:pt idx="8">
                  <c:v>44.14</c:v>
                </c:pt>
                <c:pt idx="9">
                  <c:v>40.96</c:v>
                </c:pt>
                <c:pt idx="10">
                  <c:v>39.24</c:v>
                </c:pt>
                <c:pt idx="11">
                  <c:v>45.99</c:v>
                </c:pt>
                <c:pt idx="12">
                  <c:v>37.190000000000012</c:v>
                </c:pt>
                <c:pt idx="13">
                  <c:v>62.01</c:v>
                </c:pt>
                <c:pt idx="14">
                  <c:v>8.76</c:v>
                </c:pt>
                <c:pt idx="15">
                  <c:v>47.51</c:v>
                </c:pt>
                <c:pt idx="16">
                  <c:v>9.58</c:v>
                </c:pt>
                <c:pt idx="17">
                  <c:v>8.39</c:v>
                </c:pt>
                <c:pt idx="18">
                  <c:v>5.7700000000000014</c:v>
                </c:pt>
              </c:numCache>
            </c:numRef>
          </c:val>
        </c:ser>
        <c:axId val="135160576"/>
        <c:axId val="135162112"/>
      </c:barChart>
      <c:catAx>
        <c:axId val="135160576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62112"/>
        <c:crosses val="autoZero"/>
        <c:auto val="1"/>
        <c:lblAlgn val="ctr"/>
        <c:lblOffset val="100"/>
      </c:catAx>
      <c:valAx>
        <c:axId val="1351621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605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 rtl="0"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'[Математика - 9 кл - Пакетный_отчет_25112020_221628.xlsx]Математика 9 Выполнение заданий'!$E$10:$W$10</c:f>
              <c:numCache>
                <c:formatCode>General</c:formatCode>
                <c:ptCount val="19"/>
                <c:pt idx="0">
                  <c:v>82.149999999999991</c:v>
                </c:pt>
                <c:pt idx="1">
                  <c:v>67.58</c:v>
                </c:pt>
                <c:pt idx="2">
                  <c:v>70.77</c:v>
                </c:pt>
                <c:pt idx="3">
                  <c:v>65.099999999999994</c:v>
                </c:pt>
                <c:pt idx="4">
                  <c:v>48.63</c:v>
                </c:pt>
                <c:pt idx="5">
                  <c:v>58.11</c:v>
                </c:pt>
                <c:pt idx="6">
                  <c:v>47.33</c:v>
                </c:pt>
                <c:pt idx="7">
                  <c:v>67.92</c:v>
                </c:pt>
                <c:pt idx="8">
                  <c:v>44.14</c:v>
                </c:pt>
                <c:pt idx="9">
                  <c:v>40.96</c:v>
                </c:pt>
                <c:pt idx="10">
                  <c:v>39.24</c:v>
                </c:pt>
                <c:pt idx="11">
                  <c:v>45.99</c:v>
                </c:pt>
                <c:pt idx="12">
                  <c:v>37.190000000000012</c:v>
                </c:pt>
                <c:pt idx="13">
                  <c:v>62.01</c:v>
                </c:pt>
                <c:pt idx="14">
                  <c:v>8.76</c:v>
                </c:pt>
                <c:pt idx="15">
                  <c:v>47.51</c:v>
                </c:pt>
                <c:pt idx="16">
                  <c:v>9.58</c:v>
                </c:pt>
                <c:pt idx="17">
                  <c:v>8.39</c:v>
                </c:pt>
                <c:pt idx="18">
                  <c:v>5.7700000000000014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'[Математика - 9 кл - Пакетный_отчет_25112020_221628.xlsx]Математика 9 Выполнение заданий'!$E$11:$W$11</c:f>
              <c:numCache>
                <c:formatCode>General</c:formatCode>
                <c:ptCount val="19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'[Математика - 9 кл - Пакетный_отчет_25112020_221628.xlsx]Математика 9 Выполнение заданий'!$E$12:$W$12</c:f>
              <c:numCache>
                <c:formatCode>General</c:formatCode>
                <c:ptCount val="19"/>
              </c:numCache>
            </c:numRef>
          </c:val>
        </c:ser>
        <c:ser>
          <c:idx val="3"/>
          <c:order val="3"/>
          <c:spPr>
            <a:ln w="60325" cap="rnd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  <a:round/>
            </a:ln>
          </c:spPr>
          <c:marker>
            <c:symbol val="none"/>
          </c:marker>
          <c:val>
            <c:numRef>
              <c:f>'[Математика - 9 кл - Пакетный_отчет_25112020_221628.xlsx]Математика 9 Выполнение заданий'!$E$13:$W$13</c:f>
              <c:numCache>
                <c:formatCode>General</c:formatCode>
                <c:ptCount val="19"/>
                <c:pt idx="0">
                  <c:v>53.13</c:v>
                </c:pt>
                <c:pt idx="1">
                  <c:v>56.25</c:v>
                </c:pt>
                <c:pt idx="2">
                  <c:v>68.75</c:v>
                </c:pt>
                <c:pt idx="3">
                  <c:v>65.63</c:v>
                </c:pt>
                <c:pt idx="4">
                  <c:v>25</c:v>
                </c:pt>
                <c:pt idx="5">
                  <c:v>68.75</c:v>
                </c:pt>
                <c:pt idx="6">
                  <c:v>31.25</c:v>
                </c:pt>
                <c:pt idx="7">
                  <c:v>71.88</c:v>
                </c:pt>
                <c:pt idx="8">
                  <c:v>18.75</c:v>
                </c:pt>
                <c:pt idx="9">
                  <c:v>0</c:v>
                </c:pt>
                <c:pt idx="10">
                  <c:v>50</c:v>
                </c:pt>
                <c:pt idx="11">
                  <c:v>37.5</c:v>
                </c:pt>
                <c:pt idx="12">
                  <c:v>31.25</c:v>
                </c:pt>
                <c:pt idx="13">
                  <c:v>53.13</c:v>
                </c:pt>
                <c:pt idx="14">
                  <c:v>0</c:v>
                </c:pt>
                <c:pt idx="15">
                  <c:v>65.63</c:v>
                </c:pt>
                <c:pt idx="16">
                  <c:v>3.13</c:v>
                </c:pt>
                <c:pt idx="17">
                  <c:v>3.13</c:v>
                </c:pt>
                <c:pt idx="18">
                  <c:v>0</c:v>
                </c:pt>
              </c:numCache>
            </c:numRef>
          </c:val>
        </c:ser>
        <c:marker val="1"/>
        <c:axId val="135566464"/>
        <c:axId val="164434688"/>
      </c:lineChart>
      <c:catAx>
        <c:axId val="135566464"/>
        <c:scaling>
          <c:orientation val="minMax"/>
        </c:scaling>
        <c:axPos val="b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434688"/>
        <c:crosses val="autoZero"/>
        <c:auto val="1"/>
        <c:lblAlgn val="ctr"/>
        <c:lblOffset val="100"/>
      </c:catAx>
      <c:valAx>
        <c:axId val="164434688"/>
        <c:scaling>
          <c:orientation val="minMax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566464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1"/>
        <c:delete val="1"/>
      </c:legendEntry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2276</Words>
  <Characters>12978</Characters>
  <Application>Microsoft Office Word</Application>
  <DocSecurity>0</DocSecurity>
  <Lines>108</Lines>
  <Paragraphs>30</Paragraphs>
  <ScaleCrop>false</ScaleCrop>
  <Company/>
  <LinksUpToDate>false</LinksUpToDate>
  <CharactersWithSpaces>15224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Головахина</dc:creator>
  <cp:lastModifiedBy>Головахина</cp:lastModifiedBy>
  <cp:revision>49</cp:revision>
  <cp:lastPrinted>2020-12-09T16:46:00Z</cp:lastPrinted>
  <dcterms:created xsi:type="dcterms:W3CDTF">2020-11-26T11:39:00Z</dcterms:created>
  <dcterms:modified xsi:type="dcterms:W3CDTF">2020-12-09T16:47:00Z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1049-11.2.0.9889</vt:lpwstr>
  </property>
</Properties>
</file>