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6C" w:rsidRDefault="00BA296C" w:rsidP="00E624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Аннотация</w:t>
      </w:r>
    </w:p>
    <w:p w:rsidR="00BA296C" w:rsidRPr="00980D30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к рабочей программе </w:t>
      </w:r>
      <w:r w:rsidRPr="00980D3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внеурочной деятельности</w:t>
      </w:r>
    </w:p>
    <w:p w:rsidR="00BA296C" w:rsidRDefault="00BA296C" w:rsidP="00BA296C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кружка </w:t>
      </w:r>
      <w:r w:rsidRPr="00BA296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«История и современность Кубанского казачества»</w:t>
      </w:r>
    </w:p>
    <w:p w:rsidR="00BA296C" w:rsidRDefault="00BA296C" w:rsidP="00BA296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296C" w:rsidRPr="00980D30" w:rsidRDefault="00BA296C" w:rsidP="00BA296C">
      <w:pPr>
        <w:spacing w:after="0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Направление: общеинтеллектуальное </w:t>
      </w:r>
    </w:p>
    <w:p w:rsidR="00BA296C" w:rsidRPr="00980D30" w:rsidRDefault="00BA296C" w:rsidP="00BA296C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Тип </w:t>
      </w: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программы: по конкретному виду внеурочной деятельности  </w:t>
      </w:r>
    </w:p>
    <w:p w:rsidR="00BA296C" w:rsidRPr="00980D30" w:rsidRDefault="00BA296C" w:rsidP="00BA296C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Срок реализации программы: 1 </w:t>
      </w: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</w:t>
      </w:r>
    </w:p>
    <w:p w:rsidR="00BA296C" w:rsidRPr="00980D30" w:rsidRDefault="00BA296C" w:rsidP="00BA296C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Класс: 11</w:t>
      </w:r>
    </w:p>
    <w:p w:rsidR="00BA296C" w:rsidRPr="00980D30" w:rsidRDefault="00BA296C" w:rsidP="00BA296C">
      <w:pPr>
        <w:pStyle w:val="a4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D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разработана на основе: </w:t>
      </w:r>
    </w:p>
    <w:p w:rsidR="00BA296C" w:rsidRDefault="00BA296C" w:rsidP="00BA29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296C" w:rsidRPr="00BA296C" w:rsidRDefault="00BA296C" w:rsidP="00BA29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A296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«</w:t>
      </w:r>
      <w:r w:rsidRPr="00BA2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и современность Кубанского казачества»             </w:t>
      </w:r>
    </w:p>
    <w:p w:rsidR="00BA296C" w:rsidRPr="00BA296C" w:rsidRDefault="00BA296C" w:rsidP="00BA29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29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(10-11 классы) в классах и группах казачьей направленности в образовательных организациях Краснодарского края</w:t>
      </w: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96C" w:rsidRDefault="00BA296C" w:rsidP="00BA29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A296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программа среднего общего обр</w:t>
      </w:r>
      <w:r>
        <w:rPr>
          <w:rFonts w:ascii="Times New Roman" w:hAnsi="Times New Roman" w:cs="Times New Roman"/>
          <w:sz w:val="24"/>
          <w:szCs w:val="24"/>
        </w:rPr>
        <w:t>азования  (</w:t>
      </w:r>
      <w:r w:rsidRPr="00BA296C">
        <w:rPr>
          <w:rFonts w:ascii="Times New Roman" w:hAnsi="Times New Roman" w:cs="Times New Roman"/>
          <w:sz w:val="24"/>
          <w:szCs w:val="24"/>
        </w:rPr>
        <w:t>одобрена Федеральным учебно-методическим объединение по общему образованию, протокол №2/16-з от 28.06.2016 г.)</w:t>
      </w:r>
    </w:p>
    <w:p w:rsidR="00BA296C" w:rsidRDefault="00BA296C" w:rsidP="00BA296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Основной </w:t>
      </w:r>
      <w:r w:rsidRPr="00BA29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BA2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преподавания данного курса является патриотическое воспитание казачьей молодежи на основе исторических и культурных традиций кубанского казачества.</w:t>
      </w: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Дополнительными целями являются:</w:t>
      </w: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подготовка всесторонне развитых казаков, знающих свою историю, обычаи и традиции, и способных интегрировать их в современной жизни;</w:t>
      </w: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формирование у казачьей молодежи желания и стремления не просто называться казаками или казачками, а осознано считать себя частью казачьего народа, быть казаками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всех смыслах этого слова и </w:t>
      </w: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прогнозировать свое будущее в неразрывной связи с Кубанью и Кубанским казачьим войском;</w:t>
      </w:r>
    </w:p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формирование у казачьей молодежи задатков «казачьего лидера», использование которых возможно в последующем в рамках деятельности в казачьих обществах.</w:t>
      </w:r>
    </w:p>
    <w:p w:rsidR="00BA296C" w:rsidRPr="00BA296C" w:rsidRDefault="00BA296C" w:rsidP="00BA296C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Задачи курса:</w:t>
      </w:r>
      <w:r w:rsidRPr="00BA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</w:t>
      </w:r>
      <w:r w:rsidRPr="00BA2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казачьей молодежи интереса к изучению истории кубанского казачества, а также основных сфер жизнедеятельности современного Кубанского казачьего войска;</w:t>
      </w:r>
    </w:p>
    <w:p w:rsidR="00BA296C" w:rsidRPr="00BA296C" w:rsidRDefault="00BA296C" w:rsidP="00BA296C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29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укрепление роли казачьей семьи в воспитании юных казачат;</w:t>
      </w:r>
    </w:p>
    <w:p w:rsidR="00BA296C" w:rsidRPr="00BA296C" w:rsidRDefault="00BA296C" w:rsidP="00BA296C">
      <w:pPr>
        <w:widowControl w:val="0"/>
        <w:tabs>
          <w:tab w:val="left" w:pos="721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A29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связи между учащимися из числа казачьей молодежи и их родителями, с казачьими обществами Кубанского казачьего войска и приходами Русской Православной церкви.</w:t>
      </w:r>
    </w:p>
    <w:p w:rsidR="00BA296C" w:rsidRDefault="00BA296C" w:rsidP="00BA296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96C" w:rsidRPr="00BA296C" w:rsidRDefault="00BA296C" w:rsidP="00BA296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96C">
        <w:rPr>
          <w:rFonts w:ascii="Times New Roman" w:hAnsi="Times New Roman" w:cs="Times New Roman"/>
          <w:b/>
          <w:sz w:val="24"/>
          <w:szCs w:val="24"/>
        </w:rPr>
        <w:t>Количество часов: 34.</w:t>
      </w:r>
    </w:p>
    <w:p w:rsidR="00BA296C" w:rsidRPr="00BA296C" w:rsidRDefault="00BA296C" w:rsidP="00BA296C">
      <w:pPr>
        <w:shd w:val="clear" w:color="auto" w:fill="FFFFFF"/>
        <w:spacing w:before="22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A296C" w:rsidRPr="00BA296C" w:rsidRDefault="00BA296C" w:rsidP="00BA296C">
      <w:pPr>
        <w:shd w:val="clear" w:color="auto" w:fill="FFFFFF"/>
        <w:spacing w:before="225"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W w:w="1006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3202"/>
        <w:gridCol w:w="1080"/>
        <w:gridCol w:w="1080"/>
        <w:gridCol w:w="1080"/>
        <w:gridCol w:w="3060"/>
      </w:tblGrid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аудиторные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внеаудиторные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учащихся (УУД)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Основные 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современного Кубанского 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казачьего войска </w:t>
            </w:r>
          </w:p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этапы истории </w:t>
            </w: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кубанского казачества, виды хозяйственной деятельности и занятия населения.  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Кубанское казачье войско в годы гражданской войны и периода «расказачивания»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религиозные представления и особенности культурного развития казачества. Различать первичные источники и вторичные источники. 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Поминовения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казаков, погибших в годы гражданской войны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наиболее известные природные объекты, памятники истории и культуры своей местности. Излагать в устной и письменной форме полученные знания по теме, участвуя в дискуссиях.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</w:t>
            </w: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Кубанские казаки в годы Великой </w:t>
            </w:r>
          </w:p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Отечесвенной войны (1941-1945 гг.) и поминовения, посвященные памяти кубанских казаков,</w:t>
            </w:r>
          </w:p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погибших на Кубани в годы Великой Отечественной </w:t>
            </w:r>
          </w:p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войны</w:t>
            </w:r>
          </w:p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 w:firstLine="851"/>
              <w:outlineLvl w:val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и следствия исторических событий. Различать исторические факты.</w:t>
            </w:r>
          </w:p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историко-культурные памятники родного края. Осуществлять самостоятельный поиск информации.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left="23" w:right="-143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96C" w:rsidRPr="00BA296C" w:rsidRDefault="00BA296C" w:rsidP="00BA296C">
            <w:pPr>
              <w:spacing w:after="0" w:line="240" w:lineRule="auto"/>
              <w:ind w:left="20"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 Славные страницы истории современного Кубанского казачьего войска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tabs>
                <w:tab w:val="left" w:pos="267"/>
              </w:tabs>
              <w:spacing w:before="225"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фольклор казаков. Анализировать художественные произведения, связанные с кубанской тематикой. Излагать в устной и письменной форме полученные знания по теме, участвуя в дискуссиях.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keepNext/>
              <w:keepLines/>
              <w:spacing w:after="0" w:line="240" w:lineRule="auto"/>
              <w:ind w:left="23" w:right="-14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 Возрождение кубанского казачества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культурным и историческим традициям народов Кубани.</w:t>
            </w:r>
          </w:p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исторические факты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Высказывать своё отношение к </w:t>
            </w: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деятелям </w:t>
            </w:r>
            <w:bookmarkStart w:id="0" w:name="_GoBack"/>
            <w:bookmarkEnd w:id="0"/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аргументировать свою точку зрения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left="20"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7. Новейшая история Кубанского казачьего </w:t>
            </w:r>
          </w:p>
          <w:p w:rsidR="00BA296C" w:rsidRPr="00BA296C" w:rsidRDefault="00BA296C" w:rsidP="00BA296C">
            <w:pPr>
              <w:spacing w:after="0" w:line="240" w:lineRule="auto"/>
              <w:ind w:left="20"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войска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историко-культурные памятники родного края (своего города, станицы); причины «языкового раз</w:t>
            </w: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нообразия» Кубани и Черноморья. Знать истоки христианской религии на Кубани.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8. Государственная политика Российской Федерации и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Краснодарского края в отношении казачества.  Реестровые казачьи войска России.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культурным и историческим традициям народов Кубани. </w:t>
            </w:r>
          </w:p>
        </w:tc>
      </w:tr>
      <w:tr w:rsidR="00BA296C" w:rsidRPr="00BA296C" w:rsidTr="004C35F8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9. Организация деятельности современного Кубанского казачьего войска. Принципы казачьей </w:t>
            </w:r>
          </w:p>
          <w:p w:rsidR="00BA296C" w:rsidRPr="00BA296C" w:rsidRDefault="00BA296C" w:rsidP="00BA296C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идеологии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культурным и историческим традициям народов Кубани.</w:t>
            </w:r>
          </w:p>
          <w:p w:rsidR="00BA296C" w:rsidRPr="00BA296C" w:rsidRDefault="00BA296C" w:rsidP="00BA2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исторические факты. Высказывать своё отношение к деятелям культуры, аргументировать свою точку зрения</w:t>
            </w:r>
          </w:p>
        </w:tc>
      </w:tr>
      <w:tr w:rsidR="00BA296C" w:rsidRPr="00BA296C" w:rsidTr="004C35F8">
        <w:trPr>
          <w:trHeight w:val="300"/>
        </w:trPr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96C" w:rsidRPr="00BA296C" w:rsidRDefault="00BA296C" w:rsidP="00BA296C">
            <w:pPr>
              <w:spacing w:before="225"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96C" w:rsidRPr="00BA296C" w:rsidRDefault="00BA296C" w:rsidP="00BA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BA296C" w:rsidRPr="00BA296C" w:rsidSect="004C59D8">
      <w:headerReference w:type="default" r:id="rId7"/>
      <w:pgSz w:w="11906" w:h="16838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ED" w:rsidRDefault="00D905ED" w:rsidP="0040170B">
      <w:pPr>
        <w:spacing w:after="0" w:line="240" w:lineRule="auto"/>
      </w:pPr>
      <w:r>
        <w:separator/>
      </w:r>
    </w:p>
  </w:endnote>
  <w:endnote w:type="continuationSeparator" w:id="1">
    <w:p w:rsidR="00D905ED" w:rsidRDefault="00D905ED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ED" w:rsidRDefault="00D905ED" w:rsidP="0040170B">
      <w:pPr>
        <w:spacing w:after="0" w:line="240" w:lineRule="auto"/>
      </w:pPr>
      <w:r>
        <w:separator/>
      </w:r>
    </w:p>
  </w:footnote>
  <w:footnote w:type="continuationSeparator" w:id="1">
    <w:p w:rsidR="00D905ED" w:rsidRDefault="00D905ED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017CC0">
        <w:pPr>
          <w:pStyle w:val="a4"/>
          <w:jc w:val="center"/>
        </w:pPr>
        <w:r>
          <w:rPr>
            <w:noProof/>
          </w:rPr>
          <w:fldChar w:fldCharType="begin"/>
        </w:r>
        <w:r w:rsidR="0077115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59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FDB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2843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60CA5"/>
    <w:multiLevelType w:val="multilevel"/>
    <w:tmpl w:val="8CB81A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02ACC"/>
    <w:rsid w:val="00017CC0"/>
    <w:rsid w:val="00033527"/>
    <w:rsid w:val="000A370C"/>
    <w:rsid w:val="000A5732"/>
    <w:rsid w:val="001578B5"/>
    <w:rsid w:val="001B3822"/>
    <w:rsid w:val="002A53B6"/>
    <w:rsid w:val="0040170B"/>
    <w:rsid w:val="004B5F13"/>
    <w:rsid w:val="004C59D8"/>
    <w:rsid w:val="004F3D78"/>
    <w:rsid w:val="00561EB2"/>
    <w:rsid w:val="00563E4D"/>
    <w:rsid w:val="005B2605"/>
    <w:rsid w:val="005D6081"/>
    <w:rsid w:val="0064215D"/>
    <w:rsid w:val="00701533"/>
    <w:rsid w:val="00760B47"/>
    <w:rsid w:val="00771156"/>
    <w:rsid w:val="0081090E"/>
    <w:rsid w:val="008352FD"/>
    <w:rsid w:val="008F357C"/>
    <w:rsid w:val="00980D30"/>
    <w:rsid w:val="00A00344"/>
    <w:rsid w:val="00A00F51"/>
    <w:rsid w:val="00A309ED"/>
    <w:rsid w:val="00A73BDC"/>
    <w:rsid w:val="00A95B35"/>
    <w:rsid w:val="00BA296C"/>
    <w:rsid w:val="00BF01BD"/>
    <w:rsid w:val="00BF17D4"/>
    <w:rsid w:val="00C00BA4"/>
    <w:rsid w:val="00C03FF9"/>
    <w:rsid w:val="00CB504F"/>
    <w:rsid w:val="00CE7703"/>
    <w:rsid w:val="00CF2A8F"/>
    <w:rsid w:val="00D3786F"/>
    <w:rsid w:val="00D905ED"/>
    <w:rsid w:val="00E1609B"/>
    <w:rsid w:val="00E437BC"/>
    <w:rsid w:val="00E624F4"/>
    <w:rsid w:val="00E97CA5"/>
    <w:rsid w:val="00EA3007"/>
    <w:rsid w:val="00EB7C71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Головахина</cp:lastModifiedBy>
  <cp:revision>20</cp:revision>
  <dcterms:created xsi:type="dcterms:W3CDTF">2020-12-27T18:06:00Z</dcterms:created>
  <dcterms:modified xsi:type="dcterms:W3CDTF">2021-01-17T16:58:00Z</dcterms:modified>
</cp:coreProperties>
</file>