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011B" w:rsidRPr="006A011B" w:rsidRDefault="006A011B" w:rsidP="006A011B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A011B">
        <w:rPr>
          <w:rFonts w:ascii="Times New Roman" w:eastAsia="Calibri" w:hAnsi="Times New Roman" w:cs="Times New Roman"/>
          <w:b/>
          <w:bCs/>
          <w:sz w:val="28"/>
          <w:szCs w:val="28"/>
        </w:rPr>
        <w:t>Аннота</w:t>
      </w:r>
      <w:r w:rsidR="009E42D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ция к рабочей программе по </w:t>
      </w:r>
      <w:proofErr w:type="spellStart"/>
      <w:r w:rsidR="009E42DF">
        <w:rPr>
          <w:rFonts w:ascii="Times New Roman" w:eastAsia="Calibri" w:hAnsi="Times New Roman" w:cs="Times New Roman"/>
          <w:b/>
          <w:bCs/>
          <w:sz w:val="28"/>
          <w:szCs w:val="28"/>
        </w:rPr>
        <w:t>кубановедению</w:t>
      </w:r>
      <w:proofErr w:type="spellEnd"/>
    </w:p>
    <w:p w:rsidR="006A011B" w:rsidRDefault="006A011B" w:rsidP="006A011B">
      <w:pPr>
        <w:spacing w:after="0" w:line="240" w:lineRule="auto"/>
        <w:rPr>
          <w:rFonts w:ascii="Times New Roman" w:eastAsia="Calibri" w:hAnsi="Times New Roman" w:cs="Times New Roman"/>
          <w:color w:val="262626"/>
          <w:sz w:val="28"/>
          <w:szCs w:val="28"/>
        </w:rPr>
      </w:pPr>
    </w:p>
    <w:p w:rsidR="006A011B" w:rsidRPr="006A011B" w:rsidRDefault="006A011B" w:rsidP="006A011B">
      <w:pPr>
        <w:spacing w:after="0" w:line="240" w:lineRule="auto"/>
        <w:rPr>
          <w:rFonts w:ascii="Times New Roman" w:eastAsia="Calibri" w:hAnsi="Times New Roman" w:cs="Times New Roman"/>
          <w:color w:val="262626"/>
          <w:sz w:val="24"/>
          <w:szCs w:val="24"/>
        </w:rPr>
      </w:pPr>
      <w:r w:rsidRPr="006A011B">
        <w:rPr>
          <w:rFonts w:ascii="Times New Roman" w:eastAsia="Calibri" w:hAnsi="Times New Roman" w:cs="Times New Roman"/>
          <w:color w:val="262626"/>
          <w:sz w:val="24"/>
          <w:szCs w:val="24"/>
        </w:rPr>
        <w:t xml:space="preserve">Уровень образования </w:t>
      </w:r>
      <w:r w:rsidR="00DD7B0A">
        <w:rPr>
          <w:rFonts w:ascii="Times New Roman" w:eastAsia="Calibri" w:hAnsi="Times New Roman" w:cs="Times New Roman"/>
          <w:color w:val="262626"/>
          <w:sz w:val="24"/>
          <w:szCs w:val="24"/>
        </w:rPr>
        <w:t>(класс): среднее</w:t>
      </w:r>
      <w:r w:rsidR="009E42DF">
        <w:rPr>
          <w:rFonts w:ascii="Times New Roman" w:eastAsia="Calibri" w:hAnsi="Times New Roman" w:cs="Times New Roman"/>
          <w:color w:val="262626"/>
          <w:sz w:val="24"/>
          <w:szCs w:val="24"/>
        </w:rPr>
        <w:t xml:space="preserve"> общее</w:t>
      </w:r>
      <w:r w:rsidR="00DD7B0A">
        <w:rPr>
          <w:rFonts w:ascii="Times New Roman" w:eastAsia="Calibri" w:hAnsi="Times New Roman" w:cs="Times New Roman"/>
          <w:color w:val="262626"/>
          <w:sz w:val="24"/>
          <w:szCs w:val="24"/>
        </w:rPr>
        <w:t xml:space="preserve"> (10-11</w:t>
      </w:r>
      <w:r w:rsidRPr="006A011B">
        <w:rPr>
          <w:rFonts w:ascii="Times New Roman" w:eastAsia="Calibri" w:hAnsi="Times New Roman" w:cs="Times New Roman"/>
          <w:color w:val="262626"/>
          <w:sz w:val="24"/>
          <w:szCs w:val="24"/>
        </w:rPr>
        <w:t xml:space="preserve"> классы)</w:t>
      </w:r>
    </w:p>
    <w:p w:rsidR="00B30A7B" w:rsidRPr="006A011B" w:rsidRDefault="006A011B" w:rsidP="006A011B">
      <w:pPr>
        <w:rPr>
          <w:rFonts w:ascii="Times New Roman" w:eastAsia="Calibri" w:hAnsi="Times New Roman" w:cs="Times New Roman"/>
          <w:color w:val="262626"/>
          <w:sz w:val="24"/>
          <w:szCs w:val="24"/>
        </w:rPr>
      </w:pPr>
      <w:r w:rsidRPr="006A011B">
        <w:rPr>
          <w:rFonts w:ascii="Times New Roman" w:eastAsia="Calibri" w:hAnsi="Times New Roman" w:cs="Times New Roman"/>
          <w:color w:val="262626"/>
          <w:sz w:val="24"/>
          <w:szCs w:val="24"/>
        </w:rPr>
        <w:t>Количество часов:</w:t>
      </w:r>
      <w:r>
        <w:rPr>
          <w:rFonts w:ascii="Times New Roman" w:eastAsia="Calibri" w:hAnsi="Times New Roman" w:cs="Times New Roman"/>
          <w:color w:val="262626"/>
          <w:sz w:val="24"/>
          <w:szCs w:val="24"/>
        </w:rPr>
        <w:t xml:space="preserve"> </w:t>
      </w:r>
      <w:r w:rsidRPr="006A011B">
        <w:rPr>
          <w:rFonts w:ascii="Times New Roman" w:eastAsia="Calibri" w:hAnsi="Times New Roman" w:cs="Times New Roman"/>
          <w:color w:val="262626"/>
          <w:sz w:val="24"/>
          <w:szCs w:val="24"/>
        </w:rPr>
        <w:t>68</w:t>
      </w:r>
      <w:bookmarkStart w:id="0" w:name="_GoBack"/>
      <w:bookmarkEnd w:id="0"/>
    </w:p>
    <w:p w:rsidR="006A011B" w:rsidRPr="006A011B" w:rsidRDefault="00A92972" w:rsidP="006A01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по </w:t>
      </w:r>
      <w:proofErr w:type="spellStart"/>
      <w:r w:rsidR="006A011B" w:rsidRPr="006A011B">
        <w:rPr>
          <w:rFonts w:ascii="Times New Roman" w:eastAsia="Times New Roman" w:hAnsi="Times New Roman" w:cs="Times New Roman"/>
          <w:sz w:val="24"/>
          <w:szCs w:val="24"/>
          <w:lang w:eastAsia="ru-RU"/>
        </w:rPr>
        <w:t>кубановедению</w:t>
      </w:r>
      <w:proofErr w:type="spellEnd"/>
      <w:r w:rsidR="006A011B" w:rsidRPr="006A01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10-11 класс</w:t>
      </w:r>
      <w:r w:rsidR="006A01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 разработана </w:t>
      </w:r>
      <w:r w:rsidR="006A011B" w:rsidRPr="006A01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основе:  </w:t>
      </w:r>
    </w:p>
    <w:p w:rsidR="006A011B" w:rsidRPr="006A011B" w:rsidRDefault="006A011B" w:rsidP="0054271E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6A011B">
        <w:rPr>
          <w:rFonts w:ascii="Times New Roman" w:eastAsia="Times New Roman" w:hAnsi="Times New Roman" w:cs="Times New Roman"/>
          <w:b/>
          <w:color w:val="595959"/>
          <w:sz w:val="24"/>
          <w:szCs w:val="24"/>
          <w:lang w:eastAsia="ru-RU"/>
        </w:rPr>
        <w:t xml:space="preserve">- </w:t>
      </w:r>
      <w:r w:rsidRPr="006A01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федерального государственного образовательного стандарта среднего общего образования (приказ Министерства образования и науки Российской Федерации от 17.12.2012 г № 413, с изменениями); </w:t>
      </w:r>
    </w:p>
    <w:p w:rsidR="006A011B" w:rsidRPr="006A011B" w:rsidRDefault="006A011B" w:rsidP="006A011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программы </w:t>
      </w:r>
      <w:r w:rsidRPr="006A011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Зайцева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А.А.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Кубановедение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программы </w:t>
      </w:r>
      <w:r w:rsidRPr="006A01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10-11 классов общеобразовательных учреждений Краснодарского края, </w:t>
      </w:r>
      <w:r w:rsidRPr="006A011B">
        <w:rPr>
          <w:rFonts w:ascii="Times New Roman" w:eastAsia="Calibri" w:hAnsi="Times New Roman" w:cs="Times New Roman"/>
          <w:sz w:val="24"/>
          <w:szCs w:val="24"/>
        </w:rPr>
        <w:t xml:space="preserve">изд. ОИПЦ «Перспективы образования», Краснодар, 2018 г. </w:t>
      </w:r>
    </w:p>
    <w:p w:rsidR="006A011B" w:rsidRDefault="006A011B" w:rsidP="006A011B">
      <w:pPr>
        <w:shd w:val="clear" w:color="auto" w:fill="FFFFFF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A011B" w:rsidRPr="006A011B" w:rsidRDefault="006A011B" w:rsidP="006A011B">
      <w:pPr>
        <w:shd w:val="clear" w:color="auto" w:fill="FFFFFF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01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Описание места учебного предмета в учебном плане</w:t>
      </w:r>
    </w:p>
    <w:tbl>
      <w:tblPr>
        <w:tblpPr w:leftFromText="180" w:rightFromText="180" w:vertAnchor="text" w:horzAnchor="margin" w:tblpXSpec="center" w:tblpY="102"/>
        <w:tblW w:w="53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992"/>
        <w:gridCol w:w="1026"/>
      </w:tblGrid>
      <w:tr w:rsidR="006A011B" w:rsidRPr="006A011B" w:rsidTr="00E55EBF">
        <w:trPr>
          <w:trHeight w:val="135"/>
        </w:trPr>
        <w:tc>
          <w:tcPr>
            <w:tcW w:w="3369" w:type="dxa"/>
          </w:tcPr>
          <w:p w:rsidR="006A011B" w:rsidRPr="006A011B" w:rsidRDefault="006A011B" w:rsidP="006A0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01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992" w:type="dxa"/>
            <w:vAlign w:val="center"/>
          </w:tcPr>
          <w:p w:rsidR="006A011B" w:rsidRPr="006A011B" w:rsidRDefault="006A011B" w:rsidP="006A0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26" w:type="dxa"/>
            <w:vAlign w:val="center"/>
          </w:tcPr>
          <w:p w:rsidR="006A011B" w:rsidRPr="006A011B" w:rsidRDefault="006A011B" w:rsidP="006A0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6A011B" w:rsidRPr="006A011B" w:rsidTr="00E55EBF">
        <w:trPr>
          <w:trHeight w:val="163"/>
        </w:trPr>
        <w:tc>
          <w:tcPr>
            <w:tcW w:w="3369" w:type="dxa"/>
          </w:tcPr>
          <w:p w:rsidR="006A011B" w:rsidRPr="006A011B" w:rsidRDefault="006A011B" w:rsidP="006A01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</w:t>
            </w:r>
            <w:proofErr w:type="gramStart"/>
            <w:r w:rsidRPr="006A0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часов  в</w:t>
            </w:r>
            <w:proofErr w:type="gramEnd"/>
            <w:r w:rsidRPr="006A0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неделю</w:t>
            </w:r>
          </w:p>
        </w:tc>
        <w:tc>
          <w:tcPr>
            <w:tcW w:w="992" w:type="dxa"/>
            <w:vAlign w:val="center"/>
          </w:tcPr>
          <w:p w:rsidR="006A011B" w:rsidRPr="006A011B" w:rsidRDefault="006A011B" w:rsidP="006A0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6" w:type="dxa"/>
            <w:vAlign w:val="center"/>
          </w:tcPr>
          <w:p w:rsidR="006A011B" w:rsidRPr="006A011B" w:rsidRDefault="006A011B" w:rsidP="006A0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A011B" w:rsidRPr="006A011B" w:rsidTr="00E55EBF">
        <w:trPr>
          <w:trHeight w:val="163"/>
        </w:trPr>
        <w:tc>
          <w:tcPr>
            <w:tcW w:w="3369" w:type="dxa"/>
          </w:tcPr>
          <w:p w:rsidR="006A011B" w:rsidRPr="006A011B" w:rsidRDefault="006A011B" w:rsidP="006A01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часов:</w:t>
            </w:r>
          </w:p>
        </w:tc>
        <w:tc>
          <w:tcPr>
            <w:tcW w:w="992" w:type="dxa"/>
            <w:vAlign w:val="center"/>
          </w:tcPr>
          <w:p w:rsidR="006A011B" w:rsidRPr="006A011B" w:rsidRDefault="006A011B" w:rsidP="006A0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026" w:type="dxa"/>
            <w:vAlign w:val="center"/>
          </w:tcPr>
          <w:p w:rsidR="006A011B" w:rsidRPr="006A011B" w:rsidRDefault="006A011B" w:rsidP="006A0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</w:tr>
    </w:tbl>
    <w:p w:rsidR="006A011B" w:rsidRPr="006A011B" w:rsidRDefault="006A011B" w:rsidP="006A01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011B" w:rsidRPr="006A011B" w:rsidRDefault="006A011B" w:rsidP="006A011B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A011B" w:rsidRPr="006A011B" w:rsidRDefault="006A011B" w:rsidP="006A011B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A011B" w:rsidRPr="006A011B" w:rsidRDefault="006A011B" w:rsidP="006A011B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A011B" w:rsidRDefault="006A011B" w:rsidP="006A011B">
      <w:pPr>
        <w:pStyle w:val="5"/>
        <w:shd w:val="clear" w:color="auto" w:fill="auto"/>
        <w:spacing w:after="0" w:line="240" w:lineRule="auto"/>
        <w:ind w:right="-3" w:firstLine="851"/>
        <w:jc w:val="center"/>
        <w:rPr>
          <w:b/>
          <w:color w:val="262626"/>
          <w:sz w:val="24"/>
          <w:szCs w:val="24"/>
        </w:rPr>
      </w:pPr>
      <w:r w:rsidRPr="006A011B">
        <w:rPr>
          <w:b/>
          <w:bCs/>
          <w:color w:val="262626"/>
          <w:sz w:val="24"/>
          <w:szCs w:val="24"/>
        </w:rPr>
        <w:t>Тематическое планирование</w:t>
      </w:r>
      <w:r w:rsidRPr="006A011B">
        <w:rPr>
          <w:color w:val="262626"/>
          <w:sz w:val="24"/>
          <w:szCs w:val="24"/>
        </w:rPr>
        <w:t xml:space="preserve"> </w:t>
      </w:r>
      <w:r w:rsidRPr="006A011B">
        <w:rPr>
          <w:b/>
          <w:color w:val="262626"/>
          <w:sz w:val="24"/>
          <w:szCs w:val="24"/>
        </w:rPr>
        <w:t>с определением основ</w:t>
      </w:r>
      <w:r>
        <w:rPr>
          <w:b/>
          <w:color w:val="262626"/>
          <w:sz w:val="24"/>
          <w:szCs w:val="24"/>
        </w:rPr>
        <w:t xml:space="preserve">ных видов учебной деятельности </w:t>
      </w:r>
      <w:r w:rsidRPr="006A011B">
        <w:rPr>
          <w:b/>
          <w:color w:val="262626"/>
          <w:sz w:val="24"/>
          <w:szCs w:val="24"/>
        </w:rPr>
        <w:t>обучающихся</w:t>
      </w:r>
    </w:p>
    <w:p w:rsidR="0054271E" w:rsidRPr="006A011B" w:rsidRDefault="0054271E" w:rsidP="006A011B">
      <w:pPr>
        <w:pStyle w:val="5"/>
        <w:shd w:val="clear" w:color="auto" w:fill="auto"/>
        <w:spacing w:after="0" w:line="240" w:lineRule="auto"/>
        <w:ind w:right="-3" w:firstLine="851"/>
        <w:jc w:val="center"/>
        <w:rPr>
          <w:color w:val="262626"/>
          <w:sz w:val="24"/>
          <w:szCs w:val="24"/>
        </w:rPr>
      </w:pPr>
    </w:p>
    <w:tbl>
      <w:tblPr>
        <w:tblW w:w="10151" w:type="dxa"/>
        <w:tblInd w:w="-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4"/>
        <w:gridCol w:w="5065"/>
        <w:gridCol w:w="1418"/>
        <w:gridCol w:w="1417"/>
        <w:gridCol w:w="1507"/>
      </w:tblGrid>
      <w:tr w:rsidR="006A011B" w:rsidRPr="006A011B" w:rsidTr="00E55EBF">
        <w:trPr>
          <w:trHeight w:val="390"/>
        </w:trPr>
        <w:tc>
          <w:tcPr>
            <w:tcW w:w="744" w:type="dxa"/>
            <w:vMerge w:val="restart"/>
            <w:shd w:val="clear" w:color="auto" w:fill="auto"/>
          </w:tcPr>
          <w:p w:rsidR="006A011B" w:rsidRPr="006A011B" w:rsidRDefault="006A011B" w:rsidP="006A011B">
            <w:pPr>
              <w:tabs>
                <w:tab w:val="left" w:pos="25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01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6A011B" w:rsidRPr="006A011B" w:rsidRDefault="006A011B" w:rsidP="006A0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1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065" w:type="dxa"/>
            <w:vMerge w:val="restart"/>
            <w:shd w:val="clear" w:color="auto" w:fill="auto"/>
          </w:tcPr>
          <w:p w:rsidR="006A011B" w:rsidRPr="006A011B" w:rsidRDefault="006A011B" w:rsidP="006A011B">
            <w:pPr>
              <w:tabs>
                <w:tab w:val="left" w:pos="25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A011B" w:rsidRPr="006A011B" w:rsidRDefault="006A011B" w:rsidP="006A011B">
            <w:pPr>
              <w:tabs>
                <w:tab w:val="left" w:pos="25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01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раздела, урока</w:t>
            </w:r>
          </w:p>
        </w:tc>
        <w:tc>
          <w:tcPr>
            <w:tcW w:w="4342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6A011B" w:rsidRPr="006A011B" w:rsidRDefault="006A011B" w:rsidP="006A011B">
            <w:pPr>
              <w:tabs>
                <w:tab w:val="left" w:pos="25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01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6A011B" w:rsidRPr="006A011B" w:rsidTr="00E55EBF">
        <w:trPr>
          <w:trHeight w:val="510"/>
        </w:trPr>
        <w:tc>
          <w:tcPr>
            <w:tcW w:w="744" w:type="dxa"/>
            <w:vMerge/>
            <w:shd w:val="clear" w:color="auto" w:fill="auto"/>
          </w:tcPr>
          <w:p w:rsidR="006A011B" w:rsidRPr="006A011B" w:rsidRDefault="006A011B" w:rsidP="006A011B">
            <w:pPr>
              <w:tabs>
                <w:tab w:val="left" w:pos="25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065" w:type="dxa"/>
            <w:vMerge/>
            <w:shd w:val="clear" w:color="auto" w:fill="auto"/>
          </w:tcPr>
          <w:p w:rsidR="006A011B" w:rsidRPr="006A011B" w:rsidRDefault="006A011B" w:rsidP="006A011B">
            <w:pPr>
              <w:tabs>
                <w:tab w:val="left" w:pos="25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:rsidR="006A011B" w:rsidRPr="006A011B" w:rsidRDefault="006A011B" w:rsidP="006A011B">
            <w:pPr>
              <w:tabs>
                <w:tab w:val="left" w:pos="25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01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авторская программа</w:t>
            </w:r>
          </w:p>
        </w:tc>
        <w:tc>
          <w:tcPr>
            <w:tcW w:w="292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6A011B" w:rsidRPr="006A011B" w:rsidRDefault="006A011B" w:rsidP="006A011B">
            <w:pPr>
              <w:tabs>
                <w:tab w:val="left" w:pos="25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01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рабочая программа</w:t>
            </w:r>
          </w:p>
        </w:tc>
      </w:tr>
      <w:tr w:rsidR="006A011B" w:rsidRPr="006A011B" w:rsidTr="00E55EBF">
        <w:trPr>
          <w:trHeight w:val="337"/>
        </w:trPr>
        <w:tc>
          <w:tcPr>
            <w:tcW w:w="744" w:type="dxa"/>
            <w:vMerge/>
            <w:shd w:val="clear" w:color="auto" w:fill="auto"/>
          </w:tcPr>
          <w:p w:rsidR="006A011B" w:rsidRPr="006A011B" w:rsidRDefault="006A011B" w:rsidP="006A011B">
            <w:pPr>
              <w:tabs>
                <w:tab w:val="left" w:pos="25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065" w:type="dxa"/>
            <w:vMerge/>
            <w:shd w:val="clear" w:color="auto" w:fill="auto"/>
          </w:tcPr>
          <w:p w:rsidR="006A011B" w:rsidRPr="006A011B" w:rsidRDefault="006A011B" w:rsidP="006A011B">
            <w:pPr>
              <w:tabs>
                <w:tab w:val="left" w:pos="25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6A011B" w:rsidRPr="006A011B" w:rsidRDefault="006A011B" w:rsidP="006A011B">
            <w:pPr>
              <w:tabs>
                <w:tab w:val="left" w:pos="25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6A011B" w:rsidRPr="006A011B" w:rsidRDefault="006A011B" w:rsidP="006A011B">
            <w:pPr>
              <w:tabs>
                <w:tab w:val="left" w:pos="25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01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1507" w:type="dxa"/>
            <w:shd w:val="clear" w:color="auto" w:fill="auto"/>
          </w:tcPr>
          <w:p w:rsidR="006A011B" w:rsidRPr="006A011B" w:rsidRDefault="006A011B" w:rsidP="006A011B">
            <w:pPr>
              <w:tabs>
                <w:tab w:val="left" w:pos="25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01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 класс</w:t>
            </w:r>
          </w:p>
        </w:tc>
      </w:tr>
      <w:tr w:rsidR="006A011B" w:rsidRPr="006A011B" w:rsidTr="00E55EBF">
        <w:tc>
          <w:tcPr>
            <w:tcW w:w="744" w:type="dxa"/>
            <w:shd w:val="clear" w:color="auto" w:fill="auto"/>
          </w:tcPr>
          <w:p w:rsidR="006A011B" w:rsidRPr="006A011B" w:rsidRDefault="006A011B" w:rsidP="006A011B">
            <w:pPr>
              <w:tabs>
                <w:tab w:val="left" w:pos="25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5" w:type="dxa"/>
            <w:shd w:val="clear" w:color="auto" w:fill="auto"/>
          </w:tcPr>
          <w:p w:rsidR="006A011B" w:rsidRPr="006A011B" w:rsidRDefault="006A011B" w:rsidP="006A011B">
            <w:pPr>
              <w:tabs>
                <w:tab w:val="left" w:pos="25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</w:t>
            </w:r>
          </w:p>
        </w:tc>
        <w:tc>
          <w:tcPr>
            <w:tcW w:w="1418" w:type="dxa"/>
            <w:shd w:val="clear" w:color="auto" w:fill="auto"/>
          </w:tcPr>
          <w:p w:rsidR="006A011B" w:rsidRPr="006A011B" w:rsidRDefault="006A011B" w:rsidP="006A011B">
            <w:pPr>
              <w:tabs>
                <w:tab w:val="left" w:pos="25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6A011B" w:rsidRPr="006A011B" w:rsidRDefault="006A011B" w:rsidP="006A011B">
            <w:pPr>
              <w:tabs>
                <w:tab w:val="left" w:pos="25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07" w:type="dxa"/>
            <w:shd w:val="clear" w:color="auto" w:fill="auto"/>
          </w:tcPr>
          <w:p w:rsidR="006A011B" w:rsidRPr="006A011B" w:rsidRDefault="006A011B" w:rsidP="006A011B">
            <w:pPr>
              <w:tabs>
                <w:tab w:val="left" w:pos="25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011B" w:rsidRPr="006A011B" w:rsidTr="00E55EBF">
        <w:tc>
          <w:tcPr>
            <w:tcW w:w="744" w:type="dxa"/>
            <w:shd w:val="clear" w:color="auto" w:fill="auto"/>
          </w:tcPr>
          <w:p w:rsidR="006A011B" w:rsidRPr="006A011B" w:rsidRDefault="006A011B" w:rsidP="006A011B">
            <w:pPr>
              <w:tabs>
                <w:tab w:val="left" w:pos="25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65" w:type="dxa"/>
            <w:shd w:val="clear" w:color="auto" w:fill="auto"/>
          </w:tcPr>
          <w:p w:rsidR="006A011B" w:rsidRPr="006A011B" w:rsidRDefault="006A011B" w:rsidP="006A011B">
            <w:pPr>
              <w:tabs>
                <w:tab w:val="left" w:pos="25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1</w:t>
            </w:r>
            <w:r w:rsidRPr="006A01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Кубань в 1914-конце1930-х годов </w:t>
            </w:r>
          </w:p>
        </w:tc>
        <w:tc>
          <w:tcPr>
            <w:tcW w:w="1418" w:type="dxa"/>
            <w:shd w:val="clear" w:color="auto" w:fill="auto"/>
          </w:tcPr>
          <w:p w:rsidR="006A011B" w:rsidRPr="006A011B" w:rsidRDefault="006A011B" w:rsidP="006A011B">
            <w:pPr>
              <w:tabs>
                <w:tab w:val="left" w:pos="25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7" w:type="dxa"/>
            <w:shd w:val="clear" w:color="auto" w:fill="auto"/>
          </w:tcPr>
          <w:p w:rsidR="006A011B" w:rsidRPr="006A011B" w:rsidRDefault="006A011B" w:rsidP="006A011B">
            <w:pPr>
              <w:tabs>
                <w:tab w:val="left" w:pos="25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07" w:type="dxa"/>
            <w:shd w:val="clear" w:color="auto" w:fill="auto"/>
          </w:tcPr>
          <w:p w:rsidR="006A011B" w:rsidRPr="006A011B" w:rsidRDefault="006A011B" w:rsidP="006A011B">
            <w:pPr>
              <w:tabs>
                <w:tab w:val="left" w:pos="25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011B" w:rsidRPr="006A011B" w:rsidTr="00E55EBF">
        <w:trPr>
          <w:trHeight w:val="371"/>
        </w:trPr>
        <w:tc>
          <w:tcPr>
            <w:tcW w:w="744" w:type="dxa"/>
            <w:shd w:val="clear" w:color="auto" w:fill="auto"/>
          </w:tcPr>
          <w:p w:rsidR="006A011B" w:rsidRPr="006A011B" w:rsidRDefault="006A011B" w:rsidP="006A011B">
            <w:pPr>
              <w:tabs>
                <w:tab w:val="left" w:pos="25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65" w:type="dxa"/>
            <w:shd w:val="clear" w:color="auto" w:fill="auto"/>
          </w:tcPr>
          <w:p w:rsidR="006A011B" w:rsidRPr="006A011B" w:rsidRDefault="006A011B" w:rsidP="006A011B">
            <w:pPr>
              <w:tabs>
                <w:tab w:val="left" w:pos="25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Раздел 2. </w:t>
            </w:r>
            <w:r w:rsidRPr="006A011B">
              <w:rPr>
                <w:rFonts w:ascii="Times New Roman" w:eastAsia="Calibri" w:hAnsi="Times New Roman" w:cs="Times New Roman"/>
                <w:sz w:val="24"/>
                <w:szCs w:val="24"/>
              </w:rPr>
              <w:t>Краснодарский край в 1940-х – начале1950-х годов</w:t>
            </w:r>
          </w:p>
        </w:tc>
        <w:tc>
          <w:tcPr>
            <w:tcW w:w="1418" w:type="dxa"/>
            <w:shd w:val="clear" w:color="auto" w:fill="auto"/>
          </w:tcPr>
          <w:p w:rsidR="006A011B" w:rsidRPr="006A011B" w:rsidRDefault="006A011B" w:rsidP="006A011B">
            <w:pPr>
              <w:tabs>
                <w:tab w:val="left" w:pos="25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:rsidR="006A011B" w:rsidRPr="006A011B" w:rsidRDefault="006A011B" w:rsidP="006A011B">
            <w:pPr>
              <w:tabs>
                <w:tab w:val="left" w:pos="25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07" w:type="dxa"/>
            <w:shd w:val="clear" w:color="auto" w:fill="auto"/>
          </w:tcPr>
          <w:p w:rsidR="006A011B" w:rsidRPr="006A011B" w:rsidRDefault="006A011B" w:rsidP="006A011B">
            <w:pPr>
              <w:tabs>
                <w:tab w:val="left" w:pos="25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011B" w:rsidRPr="006A011B" w:rsidTr="00E55EBF">
        <w:tc>
          <w:tcPr>
            <w:tcW w:w="744" w:type="dxa"/>
            <w:shd w:val="clear" w:color="auto" w:fill="auto"/>
          </w:tcPr>
          <w:p w:rsidR="006A011B" w:rsidRPr="006A011B" w:rsidRDefault="006A011B" w:rsidP="006A011B">
            <w:pPr>
              <w:tabs>
                <w:tab w:val="left" w:pos="25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65" w:type="dxa"/>
            <w:shd w:val="clear" w:color="auto" w:fill="auto"/>
          </w:tcPr>
          <w:p w:rsidR="006A011B" w:rsidRPr="006A011B" w:rsidRDefault="006A011B" w:rsidP="006A011B">
            <w:pPr>
              <w:tabs>
                <w:tab w:val="left" w:pos="25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Раздел 3. </w:t>
            </w:r>
            <w:r w:rsidRPr="006A011B">
              <w:rPr>
                <w:rFonts w:ascii="Times New Roman" w:eastAsia="Calibri" w:hAnsi="Times New Roman" w:cs="Times New Roman"/>
                <w:sz w:val="24"/>
                <w:szCs w:val="24"/>
              </w:rPr>
              <w:t>Кубань в 1950-1990-х годах</w:t>
            </w:r>
          </w:p>
        </w:tc>
        <w:tc>
          <w:tcPr>
            <w:tcW w:w="1418" w:type="dxa"/>
            <w:shd w:val="clear" w:color="auto" w:fill="auto"/>
          </w:tcPr>
          <w:p w:rsidR="006A011B" w:rsidRPr="006A011B" w:rsidRDefault="006A011B" w:rsidP="006A011B">
            <w:pPr>
              <w:tabs>
                <w:tab w:val="left" w:pos="25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:rsidR="006A011B" w:rsidRPr="006A011B" w:rsidRDefault="006A011B" w:rsidP="006A011B">
            <w:pPr>
              <w:tabs>
                <w:tab w:val="left" w:pos="25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07" w:type="dxa"/>
            <w:shd w:val="clear" w:color="auto" w:fill="auto"/>
          </w:tcPr>
          <w:p w:rsidR="006A011B" w:rsidRPr="006A011B" w:rsidRDefault="006A011B" w:rsidP="006A011B">
            <w:pPr>
              <w:tabs>
                <w:tab w:val="left" w:pos="25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011B" w:rsidRPr="006A011B" w:rsidTr="00E55EBF">
        <w:tc>
          <w:tcPr>
            <w:tcW w:w="744" w:type="dxa"/>
            <w:shd w:val="clear" w:color="auto" w:fill="auto"/>
          </w:tcPr>
          <w:p w:rsidR="006A011B" w:rsidRPr="006A011B" w:rsidRDefault="006A011B" w:rsidP="006A011B">
            <w:pPr>
              <w:tabs>
                <w:tab w:val="left" w:pos="25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065" w:type="dxa"/>
            <w:shd w:val="clear" w:color="auto" w:fill="auto"/>
          </w:tcPr>
          <w:p w:rsidR="006A011B" w:rsidRPr="006A011B" w:rsidRDefault="006A011B" w:rsidP="006A011B">
            <w:pPr>
              <w:tabs>
                <w:tab w:val="left" w:pos="25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Раздел 4. </w:t>
            </w:r>
            <w:r w:rsidRPr="006A011B">
              <w:rPr>
                <w:rFonts w:ascii="Times New Roman" w:eastAsia="Calibri" w:hAnsi="Times New Roman" w:cs="Times New Roman"/>
                <w:sz w:val="24"/>
                <w:szCs w:val="24"/>
              </w:rPr>
              <w:t>Краснодарский край в XXI в.</w:t>
            </w:r>
          </w:p>
        </w:tc>
        <w:tc>
          <w:tcPr>
            <w:tcW w:w="1418" w:type="dxa"/>
            <w:shd w:val="clear" w:color="auto" w:fill="auto"/>
          </w:tcPr>
          <w:p w:rsidR="006A011B" w:rsidRPr="006A011B" w:rsidRDefault="006A011B" w:rsidP="006A011B">
            <w:pPr>
              <w:tabs>
                <w:tab w:val="left" w:pos="25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7" w:type="dxa"/>
            <w:shd w:val="clear" w:color="auto" w:fill="auto"/>
          </w:tcPr>
          <w:p w:rsidR="006A011B" w:rsidRPr="006A011B" w:rsidRDefault="006A011B" w:rsidP="006A011B">
            <w:pPr>
              <w:tabs>
                <w:tab w:val="left" w:pos="25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07" w:type="dxa"/>
            <w:shd w:val="clear" w:color="auto" w:fill="auto"/>
          </w:tcPr>
          <w:p w:rsidR="006A011B" w:rsidRPr="006A011B" w:rsidRDefault="006A011B" w:rsidP="006A011B">
            <w:pPr>
              <w:tabs>
                <w:tab w:val="left" w:pos="25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011B" w:rsidRPr="006A011B" w:rsidTr="00E55EBF">
        <w:tc>
          <w:tcPr>
            <w:tcW w:w="744" w:type="dxa"/>
            <w:shd w:val="clear" w:color="auto" w:fill="auto"/>
          </w:tcPr>
          <w:p w:rsidR="006A011B" w:rsidRPr="006A011B" w:rsidRDefault="006A011B" w:rsidP="006A011B">
            <w:pPr>
              <w:tabs>
                <w:tab w:val="left" w:pos="25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5" w:type="dxa"/>
            <w:shd w:val="clear" w:color="auto" w:fill="auto"/>
          </w:tcPr>
          <w:p w:rsidR="006A011B" w:rsidRPr="006A011B" w:rsidRDefault="006A011B" w:rsidP="006A011B">
            <w:pPr>
              <w:tabs>
                <w:tab w:val="left" w:pos="25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11B">
              <w:rPr>
                <w:rFonts w:ascii="Times New Roman" w:eastAsia="Calibri" w:hAnsi="Times New Roman" w:cs="Times New Roman"/>
                <w:sz w:val="24"/>
                <w:szCs w:val="24"/>
              </w:rPr>
              <w:t>Заключение</w:t>
            </w:r>
          </w:p>
        </w:tc>
        <w:tc>
          <w:tcPr>
            <w:tcW w:w="1418" w:type="dxa"/>
            <w:shd w:val="clear" w:color="auto" w:fill="auto"/>
          </w:tcPr>
          <w:p w:rsidR="006A011B" w:rsidRPr="006A011B" w:rsidRDefault="006A011B" w:rsidP="006A011B">
            <w:pPr>
              <w:tabs>
                <w:tab w:val="left" w:pos="25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6A011B" w:rsidRPr="006A011B" w:rsidRDefault="006A011B" w:rsidP="006A011B">
            <w:pPr>
              <w:tabs>
                <w:tab w:val="left" w:pos="25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07" w:type="dxa"/>
            <w:shd w:val="clear" w:color="auto" w:fill="auto"/>
          </w:tcPr>
          <w:p w:rsidR="006A011B" w:rsidRPr="006A011B" w:rsidRDefault="006A011B" w:rsidP="006A011B">
            <w:pPr>
              <w:tabs>
                <w:tab w:val="left" w:pos="25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011B" w:rsidRPr="006A011B" w:rsidTr="00E55EBF">
        <w:tc>
          <w:tcPr>
            <w:tcW w:w="744" w:type="dxa"/>
            <w:shd w:val="clear" w:color="auto" w:fill="auto"/>
          </w:tcPr>
          <w:p w:rsidR="006A011B" w:rsidRPr="006A011B" w:rsidRDefault="006A011B" w:rsidP="006A011B">
            <w:pPr>
              <w:tabs>
                <w:tab w:val="left" w:pos="25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065" w:type="dxa"/>
            <w:shd w:val="clear" w:color="auto" w:fill="auto"/>
          </w:tcPr>
          <w:p w:rsidR="006A011B" w:rsidRPr="006A011B" w:rsidRDefault="006A011B" w:rsidP="006A011B">
            <w:pPr>
              <w:tabs>
                <w:tab w:val="left" w:pos="25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5. «Духовные истоки Кубани»</w:t>
            </w:r>
          </w:p>
        </w:tc>
        <w:tc>
          <w:tcPr>
            <w:tcW w:w="1418" w:type="dxa"/>
            <w:shd w:val="clear" w:color="auto" w:fill="auto"/>
          </w:tcPr>
          <w:p w:rsidR="006A011B" w:rsidRPr="006A011B" w:rsidRDefault="006A011B" w:rsidP="006A011B">
            <w:pPr>
              <w:tabs>
                <w:tab w:val="left" w:pos="25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6A011B" w:rsidRPr="006A011B" w:rsidRDefault="006A011B" w:rsidP="006A011B">
            <w:pPr>
              <w:tabs>
                <w:tab w:val="left" w:pos="25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07" w:type="dxa"/>
            <w:shd w:val="clear" w:color="auto" w:fill="auto"/>
          </w:tcPr>
          <w:p w:rsidR="006A011B" w:rsidRPr="006A011B" w:rsidRDefault="006A011B" w:rsidP="006A011B">
            <w:pPr>
              <w:tabs>
                <w:tab w:val="left" w:pos="25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011B" w:rsidRPr="006A011B" w:rsidTr="00E55EBF">
        <w:trPr>
          <w:trHeight w:val="313"/>
        </w:trPr>
        <w:tc>
          <w:tcPr>
            <w:tcW w:w="744" w:type="dxa"/>
            <w:shd w:val="clear" w:color="auto" w:fill="auto"/>
          </w:tcPr>
          <w:p w:rsidR="006A011B" w:rsidRPr="006A011B" w:rsidRDefault="006A011B" w:rsidP="006A011B">
            <w:pPr>
              <w:tabs>
                <w:tab w:val="left" w:pos="25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5" w:type="dxa"/>
            <w:shd w:val="clear" w:color="auto" w:fill="auto"/>
          </w:tcPr>
          <w:p w:rsidR="006A011B" w:rsidRPr="006A011B" w:rsidRDefault="006A011B" w:rsidP="006A011B">
            <w:pPr>
              <w:tabs>
                <w:tab w:val="left" w:pos="255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01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418" w:type="dxa"/>
            <w:shd w:val="clear" w:color="auto" w:fill="auto"/>
          </w:tcPr>
          <w:p w:rsidR="006A011B" w:rsidRPr="006A011B" w:rsidRDefault="006A011B" w:rsidP="006A011B">
            <w:pPr>
              <w:tabs>
                <w:tab w:val="left" w:pos="25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01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17" w:type="dxa"/>
            <w:shd w:val="clear" w:color="auto" w:fill="auto"/>
          </w:tcPr>
          <w:p w:rsidR="006A011B" w:rsidRPr="006A011B" w:rsidRDefault="006A011B" w:rsidP="006A011B">
            <w:pPr>
              <w:tabs>
                <w:tab w:val="left" w:pos="25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01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507" w:type="dxa"/>
            <w:shd w:val="clear" w:color="auto" w:fill="auto"/>
          </w:tcPr>
          <w:p w:rsidR="006A011B" w:rsidRPr="006A011B" w:rsidRDefault="006A011B" w:rsidP="006A011B">
            <w:pPr>
              <w:tabs>
                <w:tab w:val="left" w:pos="25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011B" w:rsidRPr="006A011B" w:rsidTr="00E55EBF">
        <w:trPr>
          <w:trHeight w:val="347"/>
        </w:trPr>
        <w:tc>
          <w:tcPr>
            <w:tcW w:w="744" w:type="dxa"/>
            <w:shd w:val="clear" w:color="auto" w:fill="auto"/>
          </w:tcPr>
          <w:p w:rsidR="006A011B" w:rsidRPr="006A011B" w:rsidRDefault="006A011B" w:rsidP="006A011B">
            <w:pPr>
              <w:tabs>
                <w:tab w:val="left" w:pos="25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5" w:type="dxa"/>
            <w:shd w:val="clear" w:color="auto" w:fill="auto"/>
          </w:tcPr>
          <w:p w:rsidR="006A011B" w:rsidRPr="006A011B" w:rsidRDefault="006A011B" w:rsidP="006A011B">
            <w:pPr>
              <w:tabs>
                <w:tab w:val="left" w:pos="25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</w:t>
            </w:r>
          </w:p>
        </w:tc>
        <w:tc>
          <w:tcPr>
            <w:tcW w:w="1418" w:type="dxa"/>
            <w:shd w:val="clear" w:color="auto" w:fill="auto"/>
          </w:tcPr>
          <w:p w:rsidR="006A011B" w:rsidRPr="006A011B" w:rsidRDefault="006A011B" w:rsidP="006A011B">
            <w:pPr>
              <w:tabs>
                <w:tab w:val="left" w:pos="25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6A011B" w:rsidRPr="006A011B" w:rsidRDefault="006A011B" w:rsidP="006A011B">
            <w:pPr>
              <w:tabs>
                <w:tab w:val="left" w:pos="25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6A011B" w:rsidRPr="006A011B" w:rsidRDefault="006A011B" w:rsidP="006A011B">
            <w:pPr>
              <w:tabs>
                <w:tab w:val="left" w:pos="25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A011B" w:rsidRPr="006A011B" w:rsidTr="00E55EBF">
        <w:tc>
          <w:tcPr>
            <w:tcW w:w="744" w:type="dxa"/>
            <w:shd w:val="clear" w:color="auto" w:fill="auto"/>
          </w:tcPr>
          <w:p w:rsidR="006A011B" w:rsidRPr="006A011B" w:rsidRDefault="00D57422" w:rsidP="006A011B">
            <w:pPr>
              <w:tabs>
                <w:tab w:val="left" w:pos="25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065" w:type="dxa"/>
            <w:shd w:val="clear" w:color="auto" w:fill="auto"/>
          </w:tcPr>
          <w:p w:rsidR="006A011B" w:rsidRPr="006A011B" w:rsidRDefault="006A011B" w:rsidP="006A011B">
            <w:pPr>
              <w:tabs>
                <w:tab w:val="left" w:pos="25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Раздел 1. </w:t>
            </w:r>
            <w:r w:rsidRPr="006A01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Проектирование как эффективное средство изучения </w:t>
            </w:r>
            <w:proofErr w:type="spellStart"/>
            <w:r w:rsidRPr="006A011B">
              <w:rPr>
                <w:rFonts w:ascii="Times New Roman" w:eastAsia="Calibri" w:hAnsi="Times New Roman" w:cs="Times New Roman"/>
                <w:sz w:val="24"/>
                <w:szCs w:val="24"/>
              </w:rPr>
              <w:t>кубановедения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6A011B" w:rsidRPr="006A011B" w:rsidRDefault="006A011B" w:rsidP="006A011B">
            <w:pPr>
              <w:tabs>
                <w:tab w:val="left" w:pos="25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:rsidR="006A011B" w:rsidRPr="006A011B" w:rsidRDefault="006A011B" w:rsidP="006A011B">
            <w:pPr>
              <w:tabs>
                <w:tab w:val="left" w:pos="25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6A011B" w:rsidRPr="006A011B" w:rsidRDefault="006A011B" w:rsidP="006A011B">
            <w:pPr>
              <w:tabs>
                <w:tab w:val="left" w:pos="25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6A011B" w:rsidRPr="006A011B" w:rsidTr="00E55EBF">
        <w:tc>
          <w:tcPr>
            <w:tcW w:w="744" w:type="dxa"/>
            <w:shd w:val="clear" w:color="auto" w:fill="auto"/>
          </w:tcPr>
          <w:p w:rsidR="006A011B" w:rsidRPr="006A011B" w:rsidRDefault="006A011B" w:rsidP="006A011B">
            <w:pPr>
              <w:tabs>
                <w:tab w:val="left" w:pos="25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5" w:type="dxa"/>
            <w:shd w:val="clear" w:color="auto" w:fill="auto"/>
          </w:tcPr>
          <w:p w:rsidR="006A011B" w:rsidRPr="006A011B" w:rsidRDefault="006A011B" w:rsidP="006A011B">
            <w:pPr>
              <w:tabs>
                <w:tab w:val="left" w:pos="25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11B">
              <w:rPr>
                <w:rFonts w:ascii="Times New Roman" w:eastAsia="Calibri" w:hAnsi="Times New Roman" w:cs="Times New Roman"/>
                <w:sz w:val="24"/>
                <w:szCs w:val="24"/>
              </w:rPr>
              <w:t>Итоговое повторение и проектная деятельность</w:t>
            </w:r>
          </w:p>
        </w:tc>
        <w:tc>
          <w:tcPr>
            <w:tcW w:w="1418" w:type="dxa"/>
            <w:shd w:val="clear" w:color="auto" w:fill="auto"/>
          </w:tcPr>
          <w:p w:rsidR="006A011B" w:rsidRPr="006A011B" w:rsidRDefault="006A011B" w:rsidP="006A011B">
            <w:pPr>
              <w:tabs>
                <w:tab w:val="left" w:pos="25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6A011B" w:rsidRPr="006A011B" w:rsidRDefault="006A011B" w:rsidP="006A011B">
            <w:pPr>
              <w:tabs>
                <w:tab w:val="left" w:pos="25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6A011B" w:rsidRPr="006A011B" w:rsidRDefault="006A011B" w:rsidP="006A011B">
            <w:pPr>
              <w:tabs>
                <w:tab w:val="left" w:pos="25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A011B" w:rsidRPr="006A011B" w:rsidTr="00E55EBF">
        <w:tc>
          <w:tcPr>
            <w:tcW w:w="744" w:type="dxa"/>
            <w:shd w:val="clear" w:color="auto" w:fill="auto"/>
          </w:tcPr>
          <w:p w:rsidR="006A011B" w:rsidRPr="006A011B" w:rsidRDefault="00D57422" w:rsidP="006A011B">
            <w:pPr>
              <w:tabs>
                <w:tab w:val="left" w:pos="25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065" w:type="dxa"/>
            <w:shd w:val="clear" w:color="auto" w:fill="auto"/>
          </w:tcPr>
          <w:p w:rsidR="006A011B" w:rsidRPr="006A011B" w:rsidRDefault="006A011B" w:rsidP="006A011B">
            <w:pPr>
              <w:tabs>
                <w:tab w:val="left" w:pos="25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2. Экономика Краснодарского края: современное состояние и векторы развития</w:t>
            </w:r>
          </w:p>
        </w:tc>
        <w:tc>
          <w:tcPr>
            <w:tcW w:w="1418" w:type="dxa"/>
            <w:shd w:val="clear" w:color="auto" w:fill="auto"/>
          </w:tcPr>
          <w:p w:rsidR="006A011B" w:rsidRPr="006A011B" w:rsidRDefault="006A011B" w:rsidP="006A011B">
            <w:pPr>
              <w:tabs>
                <w:tab w:val="left" w:pos="25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:rsidR="006A011B" w:rsidRPr="006A011B" w:rsidRDefault="006A011B" w:rsidP="006A011B">
            <w:pPr>
              <w:tabs>
                <w:tab w:val="left" w:pos="25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6A011B" w:rsidRPr="006A011B" w:rsidRDefault="006A011B" w:rsidP="006A011B">
            <w:pPr>
              <w:tabs>
                <w:tab w:val="left" w:pos="25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6A011B" w:rsidRPr="006A011B" w:rsidTr="00E55EBF">
        <w:tc>
          <w:tcPr>
            <w:tcW w:w="744" w:type="dxa"/>
            <w:shd w:val="clear" w:color="auto" w:fill="auto"/>
          </w:tcPr>
          <w:p w:rsidR="006A011B" w:rsidRPr="006A011B" w:rsidRDefault="006A011B" w:rsidP="006A011B">
            <w:pPr>
              <w:tabs>
                <w:tab w:val="left" w:pos="25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5" w:type="dxa"/>
            <w:shd w:val="clear" w:color="auto" w:fill="auto"/>
          </w:tcPr>
          <w:p w:rsidR="006A011B" w:rsidRPr="006A011B" w:rsidRDefault="006A011B" w:rsidP="006A011B">
            <w:pPr>
              <w:tabs>
                <w:tab w:val="left" w:pos="25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11B">
              <w:rPr>
                <w:rFonts w:ascii="Times New Roman" w:eastAsia="Calibri" w:hAnsi="Times New Roman" w:cs="Times New Roman"/>
                <w:sz w:val="24"/>
                <w:szCs w:val="24"/>
              </w:rPr>
              <w:t>Итоговое повторение и проектная деятельность</w:t>
            </w:r>
          </w:p>
        </w:tc>
        <w:tc>
          <w:tcPr>
            <w:tcW w:w="1418" w:type="dxa"/>
            <w:shd w:val="clear" w:color="auto" w:fill="auto"/>
          </w:tcPr>
          <w:p w:rsidR="006A011B" w:rsidRPr="006A011B" w:rsidRDefault="006A011B" w:rsidP="006A011B">
            <w:pPr>
              <w:tabs>
                <w:tab w:val="left" w:pos="25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6A011B" w:rsidRPr="006A011B" w:rsidRDefault="006A011B" w:rsidP="006A011B">
            <w:pPr>
              <w:tabs>
                <w:tab w:val="left" w:pos="25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6A011B" w:rsidRPr="006A011B" w:rsidRDefault="006A011B" w:rsidP="006A011B">
            <w:pPr>
              <w:tabs>
                <w:tab w:val="left" w:pos="25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A011B" w:rsidRPr="006A011B" w:rsidTr="00E55EBF">
        <w:tc>
          <w:tcPr>
            <w:tcW w:w="744" w:type="dxa"/>
            <w:shd w:val="clear" w:color="auto" w:fill="auto"/>
          </w:tcPr>
          <w:p w:rsidR="006A011B" w:rsidRPr="006A011B" w:rsidRDefault="00D57422" w:rsidP="006A011B">
            <w:pPr>
              <w:tabs>
                <w:tab w:val="left" w:pos="25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065" w:type="dxa"/>
            <w:shd w:val="clear" w:color="auto" w:fill="auto"/>
          </w:tcPr>
          <w:p w:rsidR="006A011B" w:rsidRPr="006A011B" w:rsidRDefault="006A011B" w:rsidP="006A011B">
            <w:pPr>
              <w:tabs>
                <w:tab w:val="left" w:pos="25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3. Социальные отношения в кубанском обществе</w:t>
            </w:r>
          </w:p>
        </w:tc>
        <w:tc>
          <w:tcPr>
            <w:tcW w:w="1418" w:type="dxa"/>
            <w:shd w:val="clear" w:color="auto" w:fill="auto"/>
          </w:tcPr>
          <w:p w:rsidR="006A011B" w:rsidRPr="006A011B" w:rsidRDefault="006A011B" w:rsidP="006A011B">
            <w:pPr>
              <w:tabs>
                <w:tab w:val="left" w:pos="25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:rsidR="006A011B" w:rsidRPr="006A011B" w:rsidRDefault="006A011B" w:rsidP="006A011B">
            <w:pPr>
              <w:tabs>
                <w:tab w:val="left" w:pos="25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6A011B" w:rsidRPr="006A011B" w:rsidRDefault="006A011B" w:rsidP="006A011B">
            <w:pPr>
              <w:tabs>
                <w:tab w:val="left" w:pos="25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6A011B" w:rsidRPr="006A011B" w:rsidTr="00E55EBF">
        <w:tc>
          <w:tcPr>
            <w:tcW w:w="744" w:type="dxa"/>
            <w:shd w:val="clear" w:color="auto" w:fill="auto"/>
          </w:tcPr>
          <w:p w:rsidR="006A011B" w:rsidRPr="006A011B" w:rsidRDefault="006A011B" w:rsidP="006A011B">
            <w:pPr>
              <w:tabs>
                <w:tab w:val="left" w:pos="25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5" w:type="dxa"/>
            <w:shd w:val="clear" w:color="auto" w:fill="auto"/>
          </w:tcPr>
          <w:p w:rsidR="006A011B" w:rsidRPr="006A011B" w:rsidRDefault="006A011B" w:rsidP="006A011B">
            <w:pPr>
              <w:tabs>
                <w:tab w:val="left" w:pos="25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11B">
              <w:rPr>
                <w:rFonts w:ascii="Times New Roman" w:eastAsia="Calibri" w:hAnsi="Times New Roman" w:cs="Times New Roman"/>
                <w:sz w:val="24"/>
                <w:szCs w:val="24"/>
              </w:rPr>
              <w:t>Итоговое повторение и проектная деятельность</w:t>
            </w:r>
          </w:p>
        </w:tc>
        <w:tc>
          <w:tcPr>
            <w:tcW w:w="1418" w:type="dxa"/>
            <w:shd w:val="clear" w:color="auto" w:fill="auto"/>
          </w:tcPr>
          <w:p w:rsidR="006A011B" w:rsidRPr="006A011B" w:rsidRDefault="006A011B" w:rsidP="006A011B">
            <w:pPr>
              <w:tabs>
                <w:tab w:val="left" w:pos="25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6A011B" w:rsidRPr="006A011B" w:rsidRDefault="006A011B" w:rsidP="006A011B">
            <w:pPr>
              <w:tabs>
                <w:tab w:val="left" w:pos="25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6A011B" w:rsidRPr="006A011B" w:rsidRDefault="006A011B" w:rsidP="006A011B">
            <w:pPr>
              <w:tabs>
                <w:tab w:val="left" w:pos="25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A011B" w:rsidRPr="006A011B" w:rsidTr="00E55EBF">
        <w:tc>
          <w:tcPr>
            <w:tcW w:w="744" w:type="dxa"/>
            <w:shd w:val="clear" w:color="auto" w:fill="auto"/>
          </w:tcPr>
          <w:p w:rsidR="006A011B" w:rsidRPr="006A011B" w:rsidRDefault="00D57422" w:rsidP="006A011B">
            <w:pPr>
              <w:tabs>
                <w:tab w:val="left" w:pos="25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065" w:type="dxa"/>
            <w:shd w:val="clear" w:color="auto" w:fill="auto"/>
          </w:tcPr>
          <w:p w:rsidR="006A011B" w:rsidRPr="006A011B" w:rsidRDefault="006A011B" w:rsidP="006A011B">
            <w:pPr>
              <w:tabs>
                <w:tab w:val="left" w:pos="25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Раздел 4. Кубань сегодня: политический ракурс </w:t>
            </w:r>
          </w:p>
        </w:tc>
        <w:tc>
          <w:tcPr>
            <w:tcW w:w="1418" w:type="dxa"/>
            <w:shd w:val="clear" w:color="auto" w:fill="auto"/>
          </w:tcPr>
          <w:p w:rsidR="006A011B" w:rsidRPr="006A011B" w:rsidRDefault="006A011B" w:rsidP="006A011B">
            <w:pPr>
              <w:tabs>
                <w:tab w:val="left" w:pos="25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:rsidR="006A011B" w:rsidRPr="006A011B" w:rsidRDefault="006A011B" w:rsidP="006A011B">
            <w:pPr>
              <w:tabs>
                <w:tab w:val="left" w:pos="25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6A011B" w:rsidRPr="006A011B" w:rsidRDefault="006A011B" w:rsidP="006A011B">
            <w:pPr>
              <w:tabs>
                <w:tab w:val="left" w:pos="25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6A011B" w:rsidRPr="006A011B" w:rsidTr="00E55EBF">
        <w:tc>
          <w:tcPr>
            <w:tcW w:w="744" w:type="dxa"/>
            <w:shd w:val="clear" w:color="auto" w:fill="auto"/>
          </w:tcPr>
          <w:p w:rsidR="006A011B" w:rsidRPr="006A011B" w:rsidRDefault="006A011B" w:rsidP="006A011B">
            <w:pPr>
              <w:tabs>
                <w:tab w:val="left" w:pos="25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5" w:type="dxa"/>
            <w:shd w:val="clear" w:color="auto" w:fill="auto"/>
          </w:tcPr>
          <w:p w:rsidR="006A011B" w:rsidRPr="006A011B" w:rsidRDefault="006A011B" w:rsidP="006A011B">
            <w:pPr>
              <w:tabs>
                <w:tab w:val="left" w:pos="25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11B">
              <w:rPr>
                <w:rFonts w:ascii="Times New Roman" w:eastAsia="Calibri" w:hAnsi="Times New Roman" w:cs="Times New Roman"/>
                <w:sz w:val="24"/>
                <w:szCs w:val="24"/>
              </w:rPr>
              <w:t>Итоговое повторение и проектная деятельность</w:t>
            </w:r>
          </w:p>
        </w:tc>
        <w:tc>
          <w:tcPr>
            <w:tcW w:w="1418" w:type="dxa"/>
            <w:shd w:val="clear" w:color="auto" w:fill="auto"/>
          </w:tcPr>
          <w:p w:rsidR="006A011B" w:rsidRPr="006A011B" w:rsidRDefault="006A011B" w:rsidP="006A011B">
            <w:pPr>
              <w:tabs>
                <w:tab w:val="left" w:pos="25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6A011B" w:rsidRPr="006A011B" w:rsidRDefault="006A011B" w:rsidP="006A011B">
            <w:pPr>
              <w:tabs>
                <w:tab w:val="left" w:pos="25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6A011B" w:rsidRPr="006A011B" w:rsidRDefault="006A011B" w:rsidP="006A011B">
            <w:pPr>
              <w:tabs>
                <w:tab w:val="left" w:pos="25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A011B" w:rsidRPr="006A011B" w:rsidTr="00E55EBF">
        <w:trPr>
          <w:trHeight w:val="348"/>
        </w:trPr>
        <w:tc>
          <w:tcPr>
            <w:tcW w:w="7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11B" w:rsidRPr="006A011B" w:rsidRDefault="00D57422" w:rsidP="006A011B">
            <w:pPr>
              <w:tabs>
                <w:tab w:val="left" w:pos="25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5065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A011B" w:rsidRPr="006A011B" w:rsidRDefault="006A011B" w:rsidP="006A011B">
            <w:pPr>
              <w:tabs>
                <w:tab w:val="left" w:pos="25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Раде</w:t>
            </w:r>
            <w:r w:rsidR="00A92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 5. Кубань – культурный центр </w:t>
            </w:r>
            <w:r w:rsidRPr="006A0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Юга России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A011B" w:rsidRPr="006A011B" w:rsidRDefault="006A011B" w:rsidP="006A011B">
            <w:pPr>
              <w:tabs>
                <w:tab w:val="left" w:pos="25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11B" w:rsidRPr="006A011B" w:rsidRDefault="006A011B" w:rsidP="006A011B">
            <w:pPr>
              <w:tabs>
                <w:tab w:val="left" w:pos="25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11B" w:rsidRPr="006A011B" w:rsidRDefault="006A011B" w:rsidP="006A011B">
            <w:pPr>
              <w:tabs>
                <w:tab w:val="left" w:pos="25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6A011B" w:rsidRPr="006A011B" w:rsidTr="00E55EBF">
        <w:trPr>
          <w:trHeight w:val="348"/>
        </w:trPr>
        <w:tc>
          <w:tcPr>
            <w:tcW w:w="7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11B" w:rsidRPr="006A011B" w:rsidRDefault="006A011B" w:rsidP="006A011B">
            <w:pPr>
              <w:tabs>
                <w:tab w:val="left" w:pos="25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5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A011B" w:rsidRPr="006A011B" w:rsidRDefault="006A011B" w:rsidP="006A011B">
            <w:pPr>
              <w:tabs>
                <w:tab w:val="left" w:pos="25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11B">
              <w:rPr>
                <w:rFonts w:ascii="Times New Roman" w:eastAsia="Calibri" w:hAnsi="Times New Roman" w:cs="Times New Roman"/>
                <w:sz w:val="24"/>
                <w:szCs w:val="24"/>
              </w:rPr>
              <w:t>Итоговое повторение и проектная деятельность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A011B" w:rsidRPr="006A011B" w:rsidRDefault="006A011B" w:rsidP="006A011B">
            <w:pPr>
              <w:tabs>
                <w:tab w:val="left" w:pos="25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11B" w:rsidRPr="006A011B" w:rsidRDefault="006A011B" w:rsidP="006A011B">
            <w:pPr>
              <w:tabs>
                <w:tab w:val="left" w:pos="25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11B" w:rsidRPr="006A011B" w:rsidRDefault="006A011B" w:rsidP="006A011B">
            <w:pPr>
              <w:tabs>
                <w:tab w:val="left" w:pos="25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A011B" w:rsidRPr="006A011B" w:rsidTr="00E55EBF">
        <w:trPr>
          <w:trHeight w:val="348"/>
        </w:trPr>
        <w:tc>
          <w:tcPr>
            <w:tcW w:w="7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11B" w:rsidRPr="006A011B" w:rsidRDefault="006A011B" w:rsidP="006A011B">
            <w:pPr>
              <w:tabs>
                <w:tab w:val="left" w:pos="25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5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A011B" w:rsidRPr="006A011B" w:rsidRDefault="006A011B" w:rsidP="006A011B">
            <w:pPr>
              <w:tabs>
                <w:tab w:val="left" w:pos="255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11B">
              <w:rPr>
                <w:rFonts w:ascii="Times New Roman" w:eastAsia="Calibri" w:hAnsi="Times New Roman" w:cs="Times New Roman"/>
                <w:sz w:val="24"/>
                <w:szCs w:val="24"/>
              </w:rPr>
              <w:t>Заключение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A011B" w:rsidRPr="006A011B" w:rsidRDefault="006A011B" w:rsidP="006A011B">
            <w:pPr>
              <w:tabs>
                <w:tab w:val="left" w:pos="25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11B" w:rsidRPr="006A011B" w:rsidRDefault="006A011B" w:rsidP="006A011B">
            <w:pPr>
              <w:tabs>
                <w:tab w:val="left" w:pos="25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11B" w:rsidRPr="006A011B" w:rsidRDefault="006A011B" w:rsidP="006A011B">
            <w:pPr>
              <w:tabs>
                <w:tab w:val="left" w:pos="25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A011B" w:rsidRPr="006A011B" w:rsidTr="00E55EBF">
        <w:trPr>
          <w:trHeight w:val="348"/>
        </w:trPr>
        <w:tc>
          <w:tcPr>
            <w:tcW w:w="7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11B" w:rsidRPr="006A011B" w:rsidRDefault="006A011B" w:rsidP="006A011B">
            <w:pPr>
              <w:tabs>
                <w:tab w:val="left" w:pos="25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5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A011B" w:rsidRPr="006A011B" w:rsidRDefault="006A011B" w:rsidP="006A011B">
            <w:pPr>
              <w:tabs>
                <w:tab w:val="left" w:pos="25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 времени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A011B" w:rsidRPr="006A011B" w:rsidRDefault="006A011B" w:rsidP="006A011B">
            <w:pPr>
              <w:tabs>
                <w:tab w:val="left" w:pos="25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11B" w:rsidRPr="006A011B" w:rsidRDefault="006A011B" w:rsidP="006A011B">
            <w:pPr>
              <w:tabs>
                <w:tab w:val="left" w:pos="25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11B" w:rsidRPr="006A011B" w:rsidRDefault="006A011B" w:rsidP="006A011B">
            <w:pPr>
              <w:tabs>
                <w:tab w:val="left" w:pos="25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A011B" w:rsidRPr="006A011B" w:rsidTr="00E55EBF">
        <w:trPr>
          <w:trHeight w:val="348"/>
        </w:trPr>
        <w:tc>
          <w:tcPr>
            <w:tcW w:w="7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11B" w:rsidRPr="006A011B" w:rsidRDefault="00D57422" w:rsidP="006A011B">
            <w:pPr>
              <w:tabs>
                <w:tab w:val="left" w:pos="25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065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A011B" w:rsidRPr="006A011B" w:rsidRDefault="006A011B" w:rsidP="006A011B">
            <w:pPr>
              <w:tabs>
                <w:tab w:val="left" w:pos="25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6. «Духовные истоки Кубани»</w:t>
            </w:r>
          </w:p>
          <w:p w:rsidR="006A011B" w:rsidRPr="006A011B" w:rsidRDefault="006A011B" w:rsidP="006A011B">
            <w:pPr>
              <w:tabs>
                <w:tab w:val="left" w:pos="25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A011B" w:rsidRPr="006A011B" w:rsidRDefault="006A011B" w:rsidP="006A011B">
            <w:pPr>
              <w:tabs>
                <w:tab w:val="left" w:pos="25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11B" w:rsidRPr="006A011B" w:rsidRDefault="006A011B" w:rsidP="006A011B">
            <w:pPr>
              <w:tabs>
                <w:tab w:val="left" w:pos="25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11B" w:rsidRPr="006A011B" w:rsidRDefault="006A011B" w:rsidP="006A011B">
            <w:pPr>
              <w:tabs>
                <w:tab w:val="left" w:pos="25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6A011B" w:rsidRPr="006A011B" w:rsidTr="00E55EBF">
        <w:tc>
          <w:tcPr>
            <w:tcW w:w="744" w:type="dxa"/>
            <w:shd w:val="clear" w:color="auto" w:fill="auto"/>
          </w:tcPr>
          <w:p w:rsidR="006A011B" w:rsidRPr="006A011B" w:rsidRDefault="006A011B" w:rsidP="006A011B">
            <w:pPr>
              <w:tabs>
                <w:tab w:val="left" w:pos="25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5" w:type="dxa"/>
            <w:shd w:val="clear" w:color="auto" w:fill="auto"/>
          </w:tcPr>
          <w:p w:rsidR="006A011B" w:rsidRPr="006A011B" w:rsidRDefault="006A011B" w:rsidP="006A011B">
            <w:pPr>
              <w:tabs>
                <w:tab w:val="left" w:pos="255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01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  <w:p w:rsidR="006A011B" w:rsidRPr="006A011B" w:rsidRDefault="006A011B" w:rsidP="006A011B">
            <w:pPr>
              <w:tabs>
                <w:tab w:val="left" w:pos="255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6A011B" w:rsidRPr="006A011B" w:rsidRDefault="006A011B" w:rsidP="006A011B">
            <w:pPr>
              <w:tabs>
                <w:tab w:val="left" w:pos="25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01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17" w:type="dxa"/>
            <w:shd w:val="clear" w:color="auto" w:fill="auto"/>
          </w:tcPr>
          <w:p w:rsidR="006A011B" w:rsidRPr="006A011B" w:rsidRDefault="006A011B" w:rsidP="006A011B">
            <w:pPr>
              <w:tabs>
                <w:tab w:val="left" w:pos="255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6A011B" w:rsidRPr="006A011B" w:rsidRDefault="006A011B" w:rsidP="006A011B">
            <w:pPr>
              <w:tabs>
                <w:tab w:val="left" w:pos="25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01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</w:t>
            </w:r>
          </w:p>
        </w:tc>
      </w:tr>
      <w:tr w:rsidR="006A011B" w:rsidRPr="006A011B" w:rsidTr="00E55EBF">
        <w:tc>
          <w:tcPr>
            <w:tcW w:w="744" w:type="dxa"/>
            <w:shd w:val="clear" w:color="auto" w:fill="auto"/>
          </w:tcPr>
          <w:p w:rsidR="006A011B" w:rsidRPr="006A011B" w:rsidRDefault="006A011B" w:rsidP="006A011B">
            <w:pPr>
              <w:tabs>
                <w:tab w:val="left" w:pos="25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5" w:type="dxa"/>
            <w:shd w:val="clear" w:color="auto" w:fill="auto"/>
          </w:tcPr>
          <w:p w:rsidR="006A011B" w:rsidRPr="006A011B" w:rsidRDefault="006A011B" w:rsidP="006A011B">
            <w:pPr>
              <w:tabs>
                <w:tab w:val="left" w:pos="255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A011B" w:rsidRPr="006A011B" w:rsidRDefault="006A011B" w:rsidP="006A011B">
            <w:pPr>
              <w:tabs>
                <w:tab w:val="left" w:pos="255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6A011B" w:rsidRPr="006A011B" w:rsidRDefault="006A011B" w:rsidP="006A011B">
            <w:pPr>
              <w:tabs>
                <w:tab w:val="left" w:pos="25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01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924" w:type="dxa"/>
            <w:gridSpan w:val="2"/>
            <w:shd w:val="clear" w:color="auto" w:fill="auto"/>
          </w:tcPr>
          <w:p w:rsidR="006A011B" w:rsidRPr="006A011B" w:rsidRDefault="006A011B" w:rsidP="006A011B">
            <w:pPr>
              <w:tabs>
                <w:tab w:val="left" w:pos="25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01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68</w:t>
            </w:r>
          </w:p>
        </w:tc>
      </w:tr>
    </w:tbl>
    <w:p w:rsidR="00D57422" w:rsidRDefault="00D57422" w:rsidP="006A011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6A011B" w:rsidRPr="006A011B" w:rsidRDefault="006A011B" w:rsidP="006A011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A011B">
        <w:rPr>
          <w:rFonts w:ascii="Times New Roman" w:eastAsia="Calibri" w:hAnsi="Times New Roman" w:cs="Times New Roman"/>
          <w:b/>
          <w:bCs/>
          <w:sz w:val="24"/>
          <w:szCs w:val="24"/>
        </w:rPr>
        <w:t>Периодичность и формы текущего контроля и промежуточной аттестации</w:t>
      </w:r>
    </w:p>
    <w:p w:rsidR="006A011B" w:rsidRPr="006A011B" w:rsidRDefault="006A011B" w:rsidP="006A01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011B">
        <w:rPr>
          <w:rFonts w:ascii="Times New Roman" w:eastAsia="Times New Roman" w:hAnsi="Times New Roman" w:cs="Times New Roman"/>
          <w:sz w:val="24"/>
          <w:szCs w:val="24"/>
        </w:rPr>
        <w:t>Использ</w:t>
      </w:r>
      <w:r w:rsidR="0054271E">
        <w:rPr>
          <w:rFonts w:ascii="Times New Roman" w:eastAsia="Times New Roman" w:hAnsi="Times New Roman" w:cs="Times New Roman"/>
          <w:sz w:val="24"/>
          <w:szCs w:val="24"/>
        </w:rPr>
        <w:t xml:space="preserve">уемые виды контроля: текущий и </w:t>
      </w:r>
      <w:r w:rsidRPr="006A011B">
        <w:rPr>
          <w:rFonts w:ascii="Times New Roman" w:eastAsia="Times New Roman" w:hAnsi="Times New Roman" w:cs="Times New Roman"/>
          <w:sz w:val="24"/>
          <w:szCs w:val="24"/>
        </w:rPr>
        <w:t xml:space="preserve">промежуточный. </w:t>
      </w:r>
    </w:p>
    <w:p w:rsidR="006A011B" w:rsidRPr="006A011B" w:rsidRDefault="006A011B" w:rsidP="006A01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011B">
        <w:rPr>
          <w:rFonts w:ascii="Times New Roman" w:eastAsia="Times New Roman" w:hAnsi="Times New Roman" w:cs="Times New Roman"/>
          <w:sz w:val="24"/>
          <w:szCs w:val="24"/>
        </w:rPr>
        <w:t xml:space="preserve">Контроль осуществляется в соответствии с Положением </w:t>
      </w:r>
      <w:r w:rsidRPr="006A011B">
        <w:rPr>
          <w:rFonts w:ascii="Times New Roman" w:eastAsia="Times New Roman" w:hAnsi="Times New Roman" w:cs="Times New Roman"/>
          <w:color w:val="262626"/>
          <w:sz w:val="24"/>
          <w:szCs w:val="24"/>
        </w:rPr>
        <w:t>о формах, периодичности и порядке текущего контроля успеваемости и промежуточной аттестации обучающихся.</w:t>
      </w:r>
    </w:p>
    <w:p w:rsidR="006A011B" w:rsidRPr="006A011B" w:rsidRDefault="006A011B" w:rsidP="006A011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A011B" w:rsidRDefault="006A011B" w:rsidP="006A011B">
      <w:pPr>
        <w:tabs>
          <w:tab w:val="left" w:pos="2700"/>
        </w:tabs>
      </w:pPr>
    </w:p>
    <w:sectPr w:rsidR="006A01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1FB"/>
    <w:rsid w:val="002D21FB"/>
    <w:rsid w:val="0054271E"/>
    <w:rsid w:val="006A011B"/>
    <w:rsid w:val="009E42DF"/>
    <w:rsid w:val="00A92972"/>
    <w:rsid w:val="00B30A7B"/>
    <w:rsid w:val="00D57422"/>
    <w:rsid w:val="00DD7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475233-B278-4B48-8781-FBD58D48E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5"/>
    <w:locked/>
    <w:rsid w:val="006A011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5">
    <w:name w:val="Основной текст5"/>
    <w:basedOn w:val="a"/>
    <w:link w:val="a3"/>
    <w:rsid w:val="006A011B"/>
    <w:pPr>
      <w:shd w:val="clear" w:color="auto" w:fill="FFFFFF"/>
      <w:spacing w:after="240" w:line="240" w:lineRule="exact"/>
      <w:ind w:hanging="660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</dc:creator>
  <cp:keywords/>
  <dc:description/>
  <cp:lastModifiedBy>Евгения</cp:lastModifiedBy>
  <cp:revision>8</cp:revision>
  <dcterms:created xsi:type="dcterms:W3CDTF">2021-01-09T18:38:00Z</dcterms:created>
  <dcterms:modified xsi:type="dcterms:W3CDTF">2021-01-10T07:43:00Z</dcterms:modified>
</cp:coreProperties>
</file>