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1B" w:rsidRPr="006A011B" w:rsidRDefault="006A011B" w:rsidP="006A0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011B">
        <w:rPr>
          <w:rFonts w:ascii="Times New Roman" w:eastAsia="Calibri" w:hAnsi="Times New Roman" w:cs="Times New Roman"/>
          <w:b/>
          <w:bCs/>
          <w:sz w:val="28"/>
          <w:szCs w:val="28"/>
        </w:rPr>
        <w:t>Аннота</w:t>
      </w:r>
      <w:r w:rsidR="009E42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ция к рабочей программе по </w:t>
      </w:r>
      <w:proofErr w:type="spellStart"/>
      <w:r w:rsidR="009E42DF">
        <w:rPr>
          <w:rFonts w:ascii="Times New Roman" w:eastAsia="Calibri" w:hAnsi="Times New Roman" w:cs="Times New Roman"/>
          <w:b/>
          <w:bCs/>
          <w:sz w:val="28"/>
          <w:szCs w:val="28"/>
        </w:rPr>
        <w:t>кубановедению</w:t>
      </w:r>
      <w:proofErr w:type="spellEnd"/>
    </w:p>
    <w:p w:rsidR="006A011B" w:rsidRDefault="006A011B" w:rsidP="006A011B">
      <w:pPr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6A011B" w:rsidRPr="006A011B" w:rsidRDefault="006A011B" w:rsidP="00465621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A011B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Уровень образования </w:t>
      </w:r>
      <w:r w:rsidR="00725CD4">
        <w:rPr>
          <w:rFonts w:ascii="Times New Roman" w:eastAsia="Calibri" w:hAnsi="Times New Roman" w:cs="Times New Roman"/>
          <w:color w:val="262626"/>
          <w:sz w:val="24"/>
          <w:szCs w:val="24"/>
        </w:rPr>
        <w:t>(класс): основное</w:t>
      </w:r>
      <w:r w:rsidR="009E42DF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общее</w:t>
      </w:r>
      <w:r w:rsidR="00725CD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(5-9</w:t>
      </w:r>
      <w:r w:rsidRPr="006A011B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классы)</w:t>
      </w:r>
    </w:p>
    <w:p w:rsidR="00B30A7B" w:rsidRPr="006A011B" w:rsidRDefault="006A011B" w:rsidP="00465621">
      <w:pPr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A011B">
        <w:rPr>
          <w:rFonts w:ascii="Times New Roman" w:eastAsia="Calibri" w:hAnsi="Times New Roman" w:cs="Times New Roman"/>
          <w:color w:val="262626"/>
          <w:sz w:val="24"/>
          <w:szCs w:val="24"/>
        </w:rPr>
        <w:t>Количество часов:</w:t>
      </w:r>
      <w:r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  <w:r w:rsidR="00725CD4">
        <w:rPr>
          <w:rFonts w:ascii="Times New Roman" w:eastAsia="Calibri" w:hAnsi="Times New Roman" w:cs="Times New Roman"/>
          <w:color w:val="262626"/>
          <w:sz w:val="24"/>
          <w:szCs w:val="24"/>
        </w:rPr>
        <w:t>170</w:t>
      </w:r>
    </w:p>
    <w:p w:rsidR="006A011B" w:rsidRPr="006A011B" w:rsidRDefault="00A92972" w:rsidP="00465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</w:t>
      </w:r>
      <w:proofErr w:type="spellStart"/>
      <w:r w:rsidR="00725C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кубановедению</w:t>
      </w:r>
      <w:proofErr w:type="spellEnd"/>
      <w:r w:rsidR="00725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5-9</w:t>
      </w:r>
      <w:r w:rsidR="006A011B" w:rsidRPr="006A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6A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разработана </w:t>
      </w:r>
      <w:r w:rsidR="006A011B" w:rsidRPr="006A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основе:  </w:t>
      </w:r>
    </w:p>
    <w:p w:rsidR="00903F82" w:rsidRDefault="00B84EF7" w:rsidP="00465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903F8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федерального государственного образовательного стандарта основного общего образования (приказ Министерства образования и науки от</w:t>
      </w:r>
      <w:r w:rsidR="00E820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r w:rsidRPr="00903F8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17.12.2010г. №1897)  </w:t>
      </w:r>
      <w:r w:rsidRPr="00B84EF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725CD4" w:rsidRDefault="00725CD4" w:rsidP="00465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авторской программы </w:t>
      </w:r>
      <w:r w:rsidRPr="00DD23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231B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DD231B">
        <w:rPr>
          <w:rFonts w:ascii="Times New Roman" w:hAnsi="Times New Roman" w:cs="Times New Roman"/>
          <w:sz w:val="24"/>
          <w:szCs w:val="24"/>
        </w:rPr>
        <w:t>: программа для 5-9 классов       общеобразовательных учреждений (организаций) Краснодарского края / под ред. А.А. Зайцева. - Краснодар, Перспективы образования, 2018»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11B" w:rsidRDefault="006A011B" w:rsidP="006A011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Pr="006A011B" w:rsidRDefault="006A011B" w:rsidP="006A011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tbl>
      <w:tblPr>
        <w:tblpPr w:leftFromText="180" w:rightFromText="180" w:vertAnchor="text" w:horzAnchor="margin" w:tblpY="91"/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92"/>
        <w:gridCol w:w="1026"/>
        <w:gridCol w:w="1026"/>
        <w:gridCol w:w="1026"/>
        <w:gridCol w:w="1026"/>
      </w:tblGrid>
      <w:tr w:rsidR="00725CD4" w:rsidRPr="006A011B" w:rsidTr="00725CD4">
        <w:trPr>
          <w:trHeight w:val="135"/>
        </w:trPr>
        <w:tc>
          <w:tcPr>
            <w:tcW w:w="3369" w:type="dxa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92" w:type="dxa"/>
            <w:vAlign w:val="center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6" w:type="dxa"/>
            <w:vAlign w:val="center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6" w:type="dxa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25CD4" w:rsidRPr="006A011B" w:rsidTr="00EC406F">
        <w:trPr>
          <w:trHeight w:val="163"/>
        </w:trPr>
        <w:tc>
          <w:tcPr>
            <w:tcW w:w="3369" w:type="dxa"/>
          </w:tcPr>
          <w:p w:rsidR="00725CD4" w:rsidRPr="006A011B" w:rsidRDefault="00725CD4" w:rsidP="0072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 в</w:t>
            </w:r>
            <w:proofErr w:type="gramEnd"/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992" w:type="dxa"/>
            <w:vAlign w:val="center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vAlign w:val="center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vAlign w:val="center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vAlign w:val="center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vAlign w:val="center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5CD4" w:rsidRPr="006A011B" w:rsidTr="00EC406F">
        <w:trPr>
          <w:trHeight w:val="163"/>
        </w:trPr>
        <w:tc>
          <w:tcPr>
            <w:tcW w:w="3369" w:type="dxa"/>
          </w:tcPr>
          <w:p w:rsidR="00725CD4" w:rsidRPr="006A011B" w:rsidRDefault="00725CD4" w:rsidP="0072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992" w:type="dxa"/>
            <w:vAlign w:val="center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6" w:type="dxa"/>
            <w:vAlign w:val="center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6" w:type="dxa"/>
            <w:vAlign w:val="center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6" w:type="dxa"/>
            <w:vAlign w:val="center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6" w:type="dxa"/>
            <w:vAlign w:val="center"/>
          </w:tcPr>
          <w:p w:rsidR="00725CD4" w:rsidRPr="006A011B" w:rsidRDefault="00725CD4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A011B" w:rsidRPr="006A011B" w:rsidRDefault="006A011B" w:rsidP="00725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Pr="006A011B" w:rsidRDefault="006A011B" w:rsidP="006A01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Default="006A011B" w:rsidP="006A011B">
      <w:pPr>
        <w:pStyle w:val="5"/>
        <w:shd w:val="clear" w:color="auto" w:fill="auto"/>
        <w:spacing w:after="0" w:line="240" w:lineRule="auto"/>
        <w:ind w:right="-3" w:firstLine="851"/>
        <w:jc w:val="center"/>
        <w:rPr>
          <w:b/>
          <w:color w:val="262626"/>
          <w:sz w:val="24"/>
          <w:szCs w:val="24"/>
        </w:rPr>
      </w:pPr>
      <w:r w:rsidRPr="006A011B">
        <w:rPr>
          <w:b/>
          <w:bCs/>
          <w:color w:val="262626"/>
          <w:sz w:val="24"/>
          <w:szCs w:val="24"/>
        </w:rPr>
        <w:t>Тематическое планирование</w:t>
      </w:r>
      <w:r w:rsidRPr="006A011B">
        <w:rPr>
          <w:color w:val="262626"/>
          <w:sz w:val="24"/>
          <w:szCs w:val="24"/>
        </w:rPr>
        <w:t xml:space="preserve"> </w:t>
      </w:r>
      <w:r w:rsidRPr="006A011B">
        <w:rPr>
          <w:b/>
          <w:color w:val="262626"/>
          <w:sz w:val="24"/>
          <w:szCs w:val="24"/>
        </w:rPr>
        <w:t>с определением основ</w:t>
      </w:r>
      <w:r>
        <w:rPr>
          <w:b/>
          <w:color w:val="262626"/>
          <w:sz w:val="24"/>
          <w:szCs w:val="24"/>
        </w:rPr>
        <w:t xml:space="preserve">ных видов учебной деятельности </w:t>
      </w:r>
      <w:r w:rsidRPr="006A011B">
        <w:rPr>
          <w:b/>
          <w:color w:val="262626"/>
          <w:sz w:val="24"/>
          <w:szCs w:val="24"/>
        </w:rPr>
        <w:t>обучающихся</w:t>
      </w:r>
    </w:p>
    <w:p w:rsidR="001A2F30" w:rsidRDefault="001A2F30" w:rsidP="001A2F3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/>
          <w:sz w:val="24"/>
          <w:szCs w:val="24"/>
        </w:rPr>
      </w:pPr>
    </w:p>
    <w:tbl>
      <w:tblPr>
        <w:tblW w:w="9386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2684"/>
        <w:gridCol w:w="992"/>
        <w:gridCol w:w="850"/>
        <w:gridCol w:w="851"/>
        <w:gridCol w:w="850"/>
        <w:gridCol w:w="851"/>
        <w:gridCol w:w="850"/>
        <w:gridCol w:w="891"/>
      </w:tblGrid>
      <w:tr w:rsidR="001A2F30" w:rsidRPr="001A2F30" w:rsidTr="001A2F30">
        <w:trPr>
          <w:trHeight w:val="245"/>
          <w:jc w:val="center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ind w:left="12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Разделы, темы</w:t>
            </w:r>
          </w:p>
        </w:tc>
        <w:tc>
          <w:tcPr>
            <w:tcW w:w="6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ind w:left="13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1A2F30" w:rsidRPr="001A2F30" w:rsidTr="001A2F30">
        <w:trPr>
          <w:trHeight w:val="223"/>
          <w:jc w:val="center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ind w:left="12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Автор-</w:t>
            </w:r>
            <w:proofErr w:type="spellStart"/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ская</w:t>
            </w:r>
            <w:proofErr w:type="spellEnd"/>
            <w:proofErr w:type="gramEnd"/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Рабо</w:t>
            </w:r>
            <w:proofErr w:type="spellEnd"/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-чая</w:t>
            </w:r>
            <w:proofErr w:type="gramEnd"/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</w:t>
            </w:r>
          </w:p>
        </w:tc>
        <w:tc>
          <w:tcPr>
            <w:tcW w:w="4293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ind w:left="13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Рабочая  программа</w:t>
            </w:r>
            <w:proofErr w:type="gramEnd"/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 xml:space="preserve"> по классам</w:t>
            </w:r>
          </w:p>
        </w:tc>
      </w:tr>
      <w:tr w:rsidR="001A2F30" w:rsidRPr="001A2F30" w:rsidTr="001A2F30">
        <w:trPr>
          <w:trHeight w:val="433"/>
          <w:jc w:val="center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ind w:left="122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5 </w:t>
            </w:r>
            <w:proofErr w:type="spellStart"/>
            <w:r w:rsidRPr="001A2F3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кл</w:t>
            </w:r>
            <w:proofErr w:type="spellEnd"/>
            <w:r w:rsidRPr="001A2F3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6 </w:t>
            </w:r>
            <w:proofErr w:type="spellStart"/>
            <w:r w:rsidRPr="001A2F3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кл</w:t>
            </w:r>
            <w:proofErr w:type="spellEnd"/>
            <w:r w:rsidRPr="001A2F3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7 </w:t>
            </w:r>
            <w:proofErr w:type="spellStart"/>
            <w:r w:rsidRPr="001A2F3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кл</w:t>
            </w:r>
            <w:proofErr w:type="spellEnd"/>
            <w:r w:rsidRPr="001A2F3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8 </w:t>
            </w:r>
            <w:proofErr w:type="spellStart"/>
            <w:r w:rsidRPr="001A2F3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кл</w:t>
            </w:r>
            <w:proofErr w:type="spellEnd"/>
            <w:r w:rsidRPr="001A2F3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.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9 </w:t>
            </w:r>
            <w:proofErr w:type="spellStart"/>
            <w:r w:rsidRPr="001A2F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spellEnd"/>
            <w:r w:rsidRPr="001A2F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Кубань в эпоху каменного 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Земледельцы и скотоводы Северо-Западного Кавказа в эпоху бронзы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 xml:space="preserve">Кочевые и оседлые племена </w:t>
            </w:r>
            <w:proofErr w:type="spellStart"/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Прикубанья</w:t>
            </w:r>
            <w:proofErr w:type="spellEnd"/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 xml:space="preserve"> в раннем железном веке.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Греческие колонии на берегах Черного и Азовского морей.</w:t>
            </w:r>
            <w:r w:rsidRPr="001A2F30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Природа малой родины и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  <w:proofErr w:type="gramStart"/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>Кубани  в</w:t>
            </w:r>
            <w:proofErr w:type="gramEnd"/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A2F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IV</w:t>
            </w: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r w:rsidRPr="001A2F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XVI</w:t>
            </w: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Культура народов </w:t>
            </w:r>
            <w:proofErr w:type="spellStart"/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>Прикубанья</w:t>
            </w:r>
            <w:proofErr w:type="spellEnd"/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Средние 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Природа Кубани.  Природно-хозяйственные комплексы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Кубани</w:t>
            </w: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 xml:space="preserve"> в конце</w:t>
            </w:r>
            <w:r w:rsidRPr="001A2F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A2F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XVI</w:t>
            </w: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A2F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XVII</w:t>
            </w: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Кубань </w:t>
            </w:r>
            <w:proofErr w:type="gramStart"/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>в  «</w:t>
            </w:r>
            <w:proofErr w:type="gramEnd"/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>Книге Большому чертежу», в записках путешественников, в документах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Физико-географический портрет кубанского региона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Кубани </w:t>
            </w:r>
            <w:r w:rsidRPr="001A2F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XVIII</w:t>
            </w: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Традиционная культура жителей Кубани и </w:t>
            </w:r>
            <w:proofErr w:type="spellStart"/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>Черноморья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Кубань в первой половине </w:t>
            </w:r>
            <w:r w:rsidRPr="001A2F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XIX</w:t>
            </w: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Кубань во второй половине </w:t>
            </w:r>
            <w:r w:rsidRPr="001A2F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XIX</w:t>
            </w: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>Кубанские страницы русской классики. Литература Кубани.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Cs/>
                <w:lang w:eastAsia="ru-RU"/>
              </w:rPr>
              <w:t>Кубанская область и Черноморская губерния в 1900-1913 гг.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/>
                <w:lang w:eastAsia="ru-RU"/>
              </w:rPr>
              <w:t>Духовные истоки Кубани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Итоговое повторение и проектная деятельность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hd w:val="clear" w:color="auto" w:fill="FFFFFF"/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2F30" w:rsidRPr="001A2F30" w:rsidTr="001A2F30">
        <w:trPr>
          <w:trHeight w:val="6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2F30" w:rsidRPr="001A2F30" w:rsidRDefault="001A2F30" w:rsidP="001A2F30">
            <w:pPr>
              <w:spacing w:after="200" w:line="240" w:lineRule="auto"/>
              <w:ind w:left="13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F3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</w:tbl>
    <w:p w:rsidR="00D57422" w:rsidRDefault="00D57422" w:rsidP="001A2F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011B" w:rsidRPr="006A011B" w:rsidRDefault="006A011B" w:rsidP="006A0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011B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6A011B" w:rsidRPr="006A011B" w:rsidRDefault="006A011B" w:rsidP="006A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11B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54271E">
        <w:rPr>
          <w:rFonts w:ascii="Times New Roman" w:eastAsia="Times New Roman" w:hAnsi="Times New Roman" w:cs="Times New Roman"/>
          <w:sz w:val="24"/>
          <w:szCs w:val="24"/>
        </w:rPr>
        <w:t xml:space="preserve">уемые виды контроля: текущий и </w:t>
      </w:r>
      <w:r w:rsidRPr="006A011B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промежуточный. </w:t>
      </w:r>
    </w:p>
    <w:p w:rsidR="006A011B" w:rsidRPr="006A011B" w:rsidRDefault="006A011B" w:rsidP="006A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11B">
        <w:rPr>
          <w:rFonts w:ascii="Times New Roman" w:eastAsia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6A011B">
        <w:rPr>
          <w:rFonts w:ascii="Times New Roman" w:eastAsia="Times New Roman" w:hAnsi="Times New Roman" w:cs="Times New Roman"/>
          <w:color w:val="262626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6A011B" w:rsidRPr="006A011B" w:rsidRDefault="006A011B" w:rsidP="006A0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011B" w:rsidRDefault="006A011B" w:rsidP="006A011B">
      <w:pPr>
        <w:tabs>
          <w:tab w:val="left" w:pos="2700"/>
        </w:tabs>
      </w:pPr>
    </w:p>
    <w:sectPr w:rsidR="006A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86747"/>
    <w:multiLevelType w:val="hybridMultilevel"/>
    <w:tmpl w:val="B408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B"/>
    <w:rsid w:val="001A2F30"/>
    <w:rsid w:val="002D21FB"/>
    <w:rsid w:val="003530FA"/>
    <w:rsid w:val="00465621"/>
    <w:rsid w:val="0054271E"/>
    <w:rsid w:val="006A011B"/>
    <w:rsid w:val="00725CD4"/>
    <w:rsid w:val="00903F82"/>
    <w:rsid w:val="009E42DF"/>
    <w:rsid w:val="00A92972"/>
    <w:rsid w:val="00B30A7B"/>
    <w:rsid w:val="00B84EF7"/>
    <w:rsid w:val="00D57422"/>
    <w:rsid w:val="00DD7B0A"/>
    <w:rsid w:val="00E8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75233-B278-4B48-8781-FBD58D48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6A01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rsid w:val="006A011B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13</cp:revision>
  <dcterms:created xsi:type="dcterms:W3CDTF">2021-01-09T18:38:00Z</dcterms:created>
  <dcterms:modified xsi:type="dcterms:W3CDTF">2021-01-11T15:41:00Z</dcterms:modified>
</cp:coreProperties>
</file>