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49" w:rsidRPr="001D090F" w:rsidRDefault="00011F9F" w:rsidP="001D090F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proofErr w:type="spellStart"/>
      <w:r>
        <w:rPr>
          <w:b/>
          <w:color w:val="262626" w:themeColor="text1" w:themeTint="D9"/>
          <w:sz w:val="28"/>
          <w:szCs w:val="28"/>
        </w:rPr>
        <w:t>Аннотаци</w:t>
      </w:r>
      <w:proofErr w:type="spellEnd"/>
      <w:r>
        <w:rPr>
          <w:b/>
          <w:color w:val="262626" w:themeColor="text1" w:themeTint="D9"/>
          <w:sz w:val="28"/>
          <w:szCs w:val="28"/>
        </w:rPr>
        <w:t xml:space="preserve"> к рабочей программе</w:t>
      </w:r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jc w:val="center"/>
        <w:rPr>
          <w:i/>
          <w:color w:val="262626" w:themeColor="text1" w:themeTint="D9"/>
          <w:sz w:val="28"/>
          <w:szCs w:val="28"/>
        </w:rPr>
      </w:pPr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r w:rsidRPr="001D090F">
        <w:rPr>
          <w:b/>
          <w:color w:val="262626" w:themeColor="text1" w:themeTint="D9"/>
          <w:sz w:val="28"/>
          <w:szCs w:val="28"/>
        </w:rPr>
        <w:t>«</w:t>
      </w:r>
      <w:r w:rsidR="00327D1D" w:rsidRPr="001D090F">
        <w:rPr>
          <w:b/>
          <w:color w:val="262626" w:themeColor="text1" w:themeTint="D9"/>
          <w:sz w:val="28"/>
          <w:szCs w:val="28"/>
        </w:rPr>
        <w:t>Калейдоскоп школьных дел</w:t>
      </w:r>
      <w:r w:rsidRPr="001D090F">
        <w:rPr>
          <w:b/>
          <w:color w:val="262626" w:themeColor="text1" w:themeTint="D9"/>
          <w:sz w:val="28"/>
          <w:szCs w:val="28"/>
        </w:rPr>
        <w:t>»</w:t>
      </w:r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jc w:val="both"/>
        <w:rPr>
          <w:b/>
          <w:color w:val="262626" w:themeColor="text1" w:themeTint="D9"/>
          <w:sz w:val="28"/>
          <w:szCs w:val="28"/>
        </w:rPr>
      </w:pPr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jc w:val="both"/>
        <w:rPr>
          <w:b/>
          <w:color w:val="262626" w:themeColor="text1" w:themeTint="D9"/>
          <w:szCs w:val="24"/>
        </w:rPr>
      </w:pPr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jc w:val="both"/>
        <w:rPr>
          <w:i/>
          <w:color w:val="262626" w:themeColor="text1" w:themeTint="D9"/>
          <w:sz w:val="28"/>
          <w:szCs w:val="28"/>
        </w:rPr>
      </w:pPr>
      <w:r w:rsidRPr="001D090F">
        <w:rPr>
          <w:color w:val="262626" w:themeColor="text1" w:themeTint="D9"/>
          <w:sz w:val="28"/>
          <w:szCs w:val="28"/>
        </w:rPr>
        <w:t xml:space="preserve">Тип  программы: </w:t>
      </w:r>
      <w:proofErr w:type="spellStart"/>
      <w:r w:rsidRPr="001D090F">
        <w:rPr>
          <w:color w:val="262626" w:themeColor="text1" w:themeTint="D9"/>
          <w:sz w:val="28"/>
          <w:szCs w:val="28"/>
        </w:rPr>
        <w:t>интенсив</w:t>
      </w:r>
      <w:proofErr w:type="spellEnd"/>
      <w:r w:rsidR="00057A65" w:rsidRPr="001D090F">
        <w:rPr>
          <w:color w:val="262626" w:themeColor="text1" w:themeTint="D9"/>
          <w:sz w:val="28"/>
          <w:szCs w:val="28"/>
        </w:rPr>
        <w:t xml:space="preserve"> </w:t>
      </w:r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jc w:val="both"/>
        <w:rPr>
          <w:color w:val="262626" w:themeColor="text1" w:themeTint="D9"/>
          <w:sz w:val="28"/>
          <w:szCs w:val="28"/>
        </w:rPr>
      </w:pPr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jc w:val="both"/>
        <w:rPr>
          <w:color w:val="262626" w:themeColor="text1" w:themeTint="D9"/>
          <w:sz w:val="28"/>
          <w:szCs w:val="28"/>
        </w:rPr>
      </w:pPr>
      <w:r w:rsidRPr="001D090F">
        <w:rPr>
          <w:color w:val="262626" w:themeColor="text1" w:themeTint="D9"/>
          <w:sz w:val="28"/>
          <w:szCs w:val="28"/>
        </w:rPr>
        <w:t>Срок реализации программы: 1 год</w:t>
      </w:r>
    </w:p>
    <w:p w:rsidR="00011F9F" w:rsidRDefault="00011F9F" w:rsidP="001D090F">
      <w:pPr>
        <w:pStyle w:val="a7"/>
        <w:tabs>
          <w:tab w:val="clear" w:pos="4153"/>
          <w:tab w:val="clear" w:pos="8306"/>
        </w:tabs>
        <w:jc w:val="both"/>
        <w:rPr>
          <w:color w:val="262626" w:themeColor="text1" w:themeTint="D9"/>
          <w:sz w:val="28"/>
          <w:szCs w:val="28"/>
        </w:rPr>
      </w:pPr>
    </w:p>
    <w:p w:rsidR="002A1849" w:rsidRPr="001D090F" w:rsidRDefault="00011F9F" w:rsidP="001D090F">
      <w:pPr>
        <w:pStyle w:val="a7"/>
        <w:tabs>
          <w:tab w:val="clear" w:pos="4153"/>
          <w:tab w:val="clear" w:pos="8306"/>
        </w:tabs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Класс: </w:t>
      </w:r>
      <w:r w:rsidR="00327D1D" w:rsidRPr="001D090F">
        <w:rPr>
          <w:color w:val="262626" w:themeColor="text1" w:themeTint="D9"/>
          <w:sz w:val="28"/>
          <w:szCs w:val="28"/>
        </w:rPr>
        <w:t>1-11</w:t>
      </w:r>
      <w:r w:rsidR="002A1849" w:rsidRPr="001D090F">
        <w:rPr>
          <w:color w:val="262626" w:themeColor="text1" w:themeTint="D9"/>
          <w:sz w:val="28"/>
          <w:szCs w:val="28"/>
        </w:rPr>
        <w:t xml:space="preserve"> класс</w:t>
      </w:r>
      <w:r w:rsidR="00327D1D" w:rsidRPr="001D090F">
        <w:rPr>
          <w:color w:val="262626" w:themeColor="text1" w:themeTint="D9"/>
          <w:sz w:val="28"/>
          <w:szCs w:val="28"/>
        </w:rPr>
        <w:t>ы</w:t>
      </w:r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jc w:val="both"/>
        <w:rPr>
          <w:color w:val="262626" w:themeColor="text1" w:themeTint="D9"/>
          <w:sz w:val="28"/>
          <w:szCs w:val="28"/>
        </w:rPr>
      </w:pPr>
      <w:r w:rsidRPr="001D090F"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</w:t>
      </w:r>
    </w:p>
    <w:p w:rsidR="00011F9F" w:rsidRDefault="002A1849" w:rsidP="00011F9F">
      <w:pPr>
        <w:pStyle w:val="a7"/>
        <w:tabs>
          <w:tab w:val="left" w:pos="708"/>
        </w:tabs>
        <w:rPr>
          <w:i/>
          <w:color w:val="262626" w:themeColor="text1" w:themeTint="D9"/>
          <w:sz w:val="28"/>
          <w:szCs w:val="28"/>
        </w:rPr>
      </w:pPr>
      <w:r w:rsidRPr="001D090F">
        <w:rPr>
          <w:color w:val="262626" w:themeColor="text1" w:themeTint="D9"/>
          <w:sz w:val="28"/>
          <w:szCs w:val="28"/>
        </w:rPr>
        <w:t xml:space="preserve"> </w:t>
      </w:r>
      <w:r w:rsidR="00011F9F" w:rsidRPr="00AC6912">
        <w:rPr>
          <w:color w:val="262626" w:themeColor="text1" w:themeTint="D9"/>
          <w:sz w:val="28"/>
          <w:szCs w:val="28"/>
        </w:rPr>
        <w:t xml:space="preserve">Программа разработана </w:t>
      </w:r>
      <w:r w:rsidR="00011F9F">
        <w:rPr>
          <w:color w:val="262626" w:themeColor="text1" w:themeTint="D9"/>
          <w:sz w:val="28"/>
          <w:szCs w:val="28"/>
        </w:rPr>
        <w:t>на основе  а</w:t>
      </w:r>
      <w:r w:rsidR="00011F9F" w:rsidRPr="00C90708">
        <w:rPr>
          <w:color w:val="0D0D0D" w:themeColor="text1" w:themeTint="F2"/>
          <w:sz w:val="28"/>
          <w:szCs w:val="28"/>
        </w:rPr>
        <w:t>вторск</w:t>
      </w:r>
      <w:r w:rsidR="00011F9F">
        <w:rPr>
          <w:color w:val="0D0D0D" w:themeColor="text1" w:themeTint="F2"/>
          <w:sz w:val="28"/>
          <w:szCs w:val="28"/>
        </w:rPr>
        <w:t xml:space="preserve">ой </w:t>
      </w:r>
      <w:r w:rsidR="00011F9F" w:rsidRPr="00C90708">
        <w:rPr>
          <w:color w:val="0D0D0D" w:themeColor="text1" w:themeTint="F2"/>
          <w:sz w:val="28"/>
          <w:szCs w:val="28"/>
        </w:rPr>
        <w:t xml:space="preserve"> программ</w:t>
      </w:r>
      <w:r w:rsidR="00011F9F">
        <w:rPr>
          <w:color w:val="0D0D0D" w:themeColor="text1" w:themeTint="F2"/>
          <w:sz w:val="28"/>
          <w:szCs w:val="28"/>
        </w:rPr>
        <w:t xml:space="preserve">ы </w:t>
      </w:r>
      <w:r w:rsidR="00011F9F" w:rsidRPr="00C90708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011F9F" w:rsidRPr="00C90708">
        <w:rPr>
          <w:color w:val="0D0D0D" w:themeColor="text1" w:themeTint="F2"/>
          <w:sz w:val="28"/>
          <w:szCs w:val="28"/>
        </w:rPr>
        <w:t>Головахиной</w:t>
      </w:r>
      <w:proofErr w:type="spellEnd"/>
      <w:r w:rsidR="00011F9F" w:rsidRPr="00C90708">
        <w:rPr>
          <w:color w:val="0D0D0D" w:themeColor="text1" w:themeTint="F2"/>
          <w:sz w:val="28"/>
          <w:szCs w:val="28"/>
        </w:rPr>
        <w:t xml:space="preserve"> М.А</w:t>
      </w:r>
      <w:r w:rsidR="00011F9F">
        <w:rPr>
          <w:color w:val="0D0D0D" w:themeColor="text1" w:themeTint="F2"/>
          <w:sz w:val="28"/>
          <w:szCs w:val="28"/>
        </w:rPr>
        <w:t xml:space="preserve"> </w:t>
      </w:r>
      <w:r w:rsidR="00011F9F" w:rsidRPr="00C90708">
        <w:rPr>
          <w:color w:val="0D0D0D" w:themeColor="text1" w:themeTint="F2"/>
          <w:sz w:val="28"/>
          <w:szCs w:val="28"/>
        </w:rPr>
        <w:t xml:space="preserve">Калейдоскоп школьных дел»- 2018г (рецензия </w:t>
      </w:r>
      <w:r w:rsidR="00011F9F">
        <w:rPr>
          <w:color w:val="0D0D0D" w:themeColor="text1" w:themeTint="F2"/>
          <w:sz w:val="28"/>
          <w:szCs w:val="28"/>
        </w:rPr>
        <w:t xml:space="preserve"> ГБОУ ДПО «Институт развития образования» Краснодарского края (</w:t>
      </w:r>
      <w:proofErr w:type="spellStart"/>
      <w:r w:rsidR="00011F9F">
        <w:rPr>
          <w:color w:val="0D0D0D" w:themeColor="text1" w:themeTint="F2"/>
          <w:sz w:val="28"/>
          <w:szCs w:val="28"/>
        </w:rPr>
        <w:t>Армавирский</w:t>
      </w:r>
      <w:proofErr w:type="spellEnd"/>
      <w:r w:rsidR="00011F9F">
        <w:rPr>
          <w:color w:val="0D0D0D" w:themeColor="text1" w:themeTint="F2"/>
          <w:sz w:val="28"/>
          <w:szCs w:val="28"/>
        </w:rPr>
        <w:t xml:space="preserve"> филиал))</w:t>
      </w:r>
    </w:p>
    <w:p w:rsidR="00011F9F" w:rsidRDefault="00011F9F" w:rsidP="001D090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eastAsia="ru-RU"/>
        </w:rPr>
      </w:pPr>
    </w:p>
    <w:p w:rsidR="004418F0" w:rsidRPr="001D090F" w:rsidRDefault="00801F8E" w:rsidP="001D090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eastAsia="ru-RU"/>
        </w:rPr>
      </w:pPr>
      <w:r w:rsidRPr="001D090F">
        <w:rPr>
          <w:rFonts w:ascii="Times New Roman" w:hAnsi="Times New Roman"/>
          <w:b/>
          <w:color w:val="262626" w:themeColor="text1" w:themeTint="D9"/>
          <w:sz w:val="24"/>
          <w:szCs w:val="24"/>
          <w:lang w:eastAsia="ru-RU"/>
        </w:rPr>
        <w:t>1.</w:t>
      </w:r>
      <w:r w:rsidR="004418F0" w:rsidRPr="001D090F">
        <w:rPr>
          <w:rFonts w:ascii="Times New Roman" w:hAnsi="Times New Roman"/>
          <w:b/>
          <w:color w:val="262626" w:themeColor="text1" w:themeTint="D9"/>
          <w:sz w:val="24"/>
          <w:szCs w:val="24"/>
          <w:lang w:eastAsia="ru-RU"/>
        </w:rPr>
        <w:t>Пояснительная записка</w:t>
      </w:r>
    </w:p>
    <w:p w:rsidR="006C7EBC" w:rsidRPr="001D090F" w:rsidRDefault="006C7EBC" w:rsidP="001D090F">
      <w:pPr>
        <w:pStyle w:val="Default"/>
        <w:ind w:firstLine="851"/>
        <w:jc w:val="both"/>
        <w:rPr>
          <w:b/>
          <w:bCs/>
          <w:color w:val="262626" w:themeColor="text1" w:themeTint="D9"/>
        </w:rPr>
      </w:pPr>
    </w:p>
    <w:p w:rsidR="008E20F7" w:rsidRPr="001D090F" w:rsidRDefault="008E20F7" w:rsidP="001D090F">
      <w:pPr>
        <w:pStyle w:val="ad"/>
        <w:spacing w:before="0" w:beforeAutospacing="0" w:after="0" w:afterAutospacing="0"/>
        <w:ind w:firstLine="851"/>
        <w:jc w:val="both"/>
        <w:rPr>
          <w:color w:val="262626" w:themeColor="text1" w:themeTint="D9"/>
        </w:rPr>
      </w:pPr>
      <w:r w:rsidRPr="001D090F">
        <w:rPr>
          <w:color w:val="262626" w:themeColor="text1" w:themeTint="D9"/>
        </w:rPr>
        <w:t xml:space="preserve">В связи с возрастающим процентом дорожно-транспортных происшествий (ДТП) с участием детей безопасность учащихся приобрела ранг наиболее значимых социальных </w:t>
      </w:r>
      <w:proofErr w:type="gramStart"/>
      <w:r w:rsidRPr="001D090F">
        <w:rPr>
          <w:color w:val="262626" w:themeColor="text1" w:themeTint="D9"/>
        </w:rPr>
        <w:t>проблем</w:t>
      </w:r>
      <w:proofErr w:type="gramEnd"/>
      <w:r w:rsidRPr="001D090F">
        <w:rPr>
          <w:color w:val="262626" w:themeColor="text1" w:themeTint="D9"/>
        </w:rPr>
        <w:t xml:space="preserve"> как в Краснодарском крае, так и в России в целом. Профилактика дорожно-транспортного травматизма (ДТТ) в последнее время стала одним из важных направлений воспитания. В процессе обучения и воспитания в условиях школы у учащихся формируются знания о сохранении жизни и здоровья человека, укрепляются навыки ориентирования в дорожных ситуациях, предвиденья опасности и оценивания ее уровня. Данная актуальность проблемы определяет необходимостью совместной системной и продуктивной деятельности региональных органов образования, образовательных организаций и </w:t>
      </w:r>
      <w:r w:rsidRPr="001D090F">
        <w:rPr>
          <w:color w:val="262626" w:themeColor="text1" w:themeTint="D9"/>
          <w:shd w:val="clear" w:color="auto" w:fill="FFFFFF"/>
        </w:rPr>
        <w:t>управления ГИБДД ГУ МВД</w:t>
      </w:r>
      <w:r w:rsidRPr="001D090F">
        <w:rPr>
          <w:color w:val="262626" w:themeColor="text1" w:themeTint="D9"/>
        </w:rPr>
        <w:t xml:space="preserve"> в области предупреждения и профилактики детского ДТТ. </w:t>
      </w:r>
      <w:proofErr w:type="gramStart"/>
      <w:r w:rsidRPr="001D090F">
        <w:rPr>
          <w:color w:val="262626" w:themeColor="text1" w:themeTint="D9"/>
        </w:rPr>
        <w:t xml:space="preserve">С этой целью  с  2017 года в школах Краснодарского края реализуется Программа профилактики детского дорожно-транспортного травматизма  обучающихся 1-11 классов общеобразовательных организациях «Безопасные дороги Кубани»/, разработанная совместно ГБОУ «Институт развития образования» Краснодарского края и   </w:t>
      </w:r>
      <w:r w:rsidRPr="001D090F">
        <w:rPr>
          <w:color w:val="262626" w:themeColor="text1" w:themeTint="D9"/>
          <w:shd w:val="clear" w:color="auto" w:fill="FFFFFF"/>
        </w:rPr>
        <w:t>Управления ГИБДД ГУ МВД России по Краснодарскому краю в количестве 9 ч в год в каждом классе в программе работы  классного руководителя</w:t>
      </w:r>
      <w:r w:rsidRPr="001D090F">
        <w:rPr>
          <w:color w:val="262626" w:themeColor="text1" w:themeTint="D9"/>
        </w:rPr>
        <w:t>.</w:t>
      </w:r>
      <w:proofErr w:type="gramEnd"/>
      <w:r w:rsidRPr="001D090F">
        <w:rPr>
          <w:color w:val="262626" w:themeColor="text1" w:themeTint="D9"/>
        </w:rPr>
        <w:t xml:space="preserve"> </w:t>
      </w:r>
      <w:r w:rsidR="00197EC0" w:rsidRPr="001D090F">
        <w:rPr>
          <w:color w:val="262626" w:themeColor="text1" w:themeTint="D9"/>
        </w:rPr>
        <w:t>П</w:t>
      </w:r>
      <w:r w:rsidRPr="001D090F">
        <w:rPr>
          <w:color w:val="262626" w:themeColor="text1" w:themeTint="D9"/>
        </w:rPr>
        <w:t>рограмму «Безопасные дороги Кубани» следует рассматривать как составную часть программы воспитания и социализации</w:t>
      </w:r>
      <w:r w:rsidR="00197EC0" w:rsidRPr="001D090F">
        <w:rPr>
          <w:color w:val="262626" w:themeColor="text1" w:themeTint="D9"/>
        </w:rPr>
        <w:t xml:space="preserve"> школьников.</w:t>
      </w:r>
    </w:p>
    <w:p w:rsidR="008E20F7" w:rsidRPr="001D090F" w:rsidRDefault="008E20F7" w:rsidP="001D090F">
      <w:pPr>
        <w:pStyle w:val="1"/>
        <w:shd w:val="clear" w:color="auto" w:fill="auto"/>
        <w:spacing w:after="0" w:line="240" w:lineRule="auto"/>
        <w:ind w:right="20" w:firstLine="851"/>
        <w:jc w:val="both"/>
        <w:rPr>
          <w:b/>
          <w:bCs/>
          <w:color w:val="262626" w:themeColor="text1" w:themeTint="D9"/>
          <w:sz w:val="24"/>
          <w:szCs w:val="24"/>
          <w:shd w:val="clear" w:color="auto" w:fill="FFFFFF"/>
          <w:lang w:bidi="ru-RU"/>
        </w:rPr>
      </w:pPr>
      <w:r w:rsidRPr="001D090F">
        <w:rPr>
          <w:b/>
          <w:bCs/>
          <w:color w:val="262626" w:themeColor="text1" w:themeTint="D9"/>
          <w:sz w:val="24"/>
          <w:szCs w:val="24"/>
          <w:shd w:val="clear" w:color="auto" w:fill="FFFFFF"/>
          <w:lang w:bidi="ru-RU"/>
        </w:rPr>
        <w:t>Цели</w:t>
      </w:r>
      <w:r w:rsidR="004418F0" w:rsidRPr="001D090F">
        <w:rPr>
          <w:b/>
          <w:bCs/>
          <w:color w:val="262626" w:themeColor="text1" w:themeTint="D9"/>
          <w:sz w:val="24"/>
          <w:szCs w:val="24"/>
          <w:shd w:val="clear" w:color="auto" w:fill="FFFFFF"/>
          <w:lang w:bidi="ru-RU"/>
        </w:rPr>
        <w:t xml:space="preserve">: </w:t>
      </w:r>
    </w:p>
    <w:p w:rsidR="009B4EA6" w:rsidRPr="001D090F" w:rsidRDefault="008E20F7" w:rsidP="001D090F">
      <w:pPr>
        <w:pStyle w:val="1"/>
        <w:shd w:val="clear" w:color="auto" w:fill="auto"/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bCs/>
          <w:color w:val="262626" w:themeColor="text1" w:themeTint="D9"/>
          <w:sz w:val="24"/>
          <w:szCs w:val="24"/>
          <w:shd w:val="clear" w:color="auto" w:fill="FFFFFF"/>
          <w:lang w:bidi="ru-RU"/>
        </w:rPr>
        <w:t xml:space="preserve">- </w:t>
      </w:r>
      <w:r w:rsidR="009B4EA6" w:rsidRPr="001D090F">
        <w:rPr>
          <w:color w:val="262626" w:themeColor="text1" w:themeTint="D9"/>
          <w:sz w:val="24"/>
          <w:szCs w:val="24"/>
        </w:rPr>
        <w:t>раскрыть творческий потенциал ребенка через деятельность, социализировать личность школьника через выполнение общественно - полезной деятельности и участие в коллективных творческих делах</w:t>
      </w:r>
      <w:r w:rsidRPr="001D090F">
        <w:rPr>
          <w:color w:val="262626" w:themeColor="text1" w:themeTint="D9"/>
          <w:sz w:val="24"/>
          <w:szCs w:val="24"/>
        </w:rPr>
        <w:t>,</w:t>
      </w:r>
    </w:p>
    <w:p w:rsidR="008E20F7" w:rsidRPr="001D090F" w:rsidRDefault="00C6704D" w:rsidP="001D090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</w:pPr>
      <w:r w:rsidRPr="001D090F">
        <w:rPr>
          <w:rFonts w:ascii="Times New Roman" w:hAnsi="Times New Roman"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8E20F7" w:rsidRPr="001D090F">
        <w:rPr>
          <w:rFonts w:ascii="Times New Roman" w:hAnsi="Times New Roman"/>
          <w:bCs/>
          <w:color w:val="262626" w:themeColor="text1" w:themeTint="D9"/>
          <w:sz w:val="24"/>
          <w:szCs w:val="24"/>
          <w:shd w:val="clear" w:color="auto" w:fill="FFFFFF"/>
          <w:lang w:bidi="ru-RU"/>
        </w:rPr>
        <w:t>-</w:t>
      </w:r>
      <w:r w:rsidR="008E20F7" w:rsidRPr="001D090F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формирование культуры безопасной жизнедеятельности через </w:t>
      </w:r>
      <w:r w:rsidR="008E20F7"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профилактику детского дорожно-транспортного травматизма. </w:t>
      </w:r>
    </w:p>
    <w:p w:rsidR="009B4EA6" w:rsidRPr="001D090F" w:rsidRDefault="00C6704D" w:rsidP="001D090F">
      <w:pPr>
        <w:pStyle w:val="1"/>
        <w:shd w:val="clear" w:color="auto" w:fill="auto"/>
        <w:tabs>
          <w:tab w:val="left" w:pos="726"/>
        </w:tabs>
        <w:spacing w:after="0" w:line="240" w:lineRule="auto"/>
        <w:ind w:right="20" w:firstLine="851"/>
        <w:jc w:val="both"/>
        <w:rPr>
          <w:b/>
          <w:color w:val="262626" w:themeColor="text1" w:themeTint="D9"/>
          <w:sz w:val="24"/>
          <w:szCs w:val="24"/>
        </w:rPr>
      </w:pPr>
      <w:r w:rsidRPr="001D090F">
        <w:rPr>
          <w:bCs/>
          <w:color w:val="262626" w:themeColor="text1" w:themeTint="D9"/>
          <w:sz w:val="24"/>
          <w:szCs w:val="24"/>
          <w:lang w:bidi="ru-RU"/>
        </w:rPr>
        <w:t xml:space="preserve">  </w:t>
      </w:r>
      <w:r w:rsidR="004418F0" w:rsidRPr="001D090F">
        <w:rPr>
          <w:b/>
          <w:bCs/>
          <w:color w:val="262626" w:themeColor="text1" w:themeTint="D9"/>
          <w:sz w:val="24"/>
          <w:szCs w:val="24"/>
          <w:lang w:bidi="ru-RU"/>
        </w:rPr>
        <w:t>Задачи:</w:t>
      </w:r>
      <w:r w:rsidR="009B4EA6" w:rsidRPr="001D090F">
        <w:rPr>
          <w:b/>
          <w:color w:val="262626" w:themeColor="text1" w:themeTint="D9"/>
          <w:sz w:val="24"/>
          <w:szCs w:val="24"/>
        </w:rPr>
        <w:t xml:space="preserve"> 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26"/>
          <w:tab w:val="left" w:pos="993"/>
        </w:tabs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создание проблемных ситуаций, активизация творческого отношения учащихся к себе;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26"/>
          <w:tab w:val="left" w:pos="993"/>
        </w:tabs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обучение умению работать индивидуально и в группе, вести дискуссию, отстаивать свою точку зрения;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 средствами ИКТ;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26"/>
          <w:tab w:val="left" w:pos="993"/>
        </w:tabs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формирование умений ориентироваться в заданиях разного типа: от точного повтора образца до воплощения собственного замысла;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26"/>
          <w:tab w:val="left" w:pos="993"/>
        </w:tabs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формирование умения планирование последовательности выполнения действий и осуществления контроля на разных этапах выполнения работы;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30"/>
          <w:tab w:val="left" w:pos="993"/>
        </w:tabs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lastRenderedPageBreak/>
        <w:t>формирование навыков применения средств ИКТ в повседневной жизни, при выполнении индивидуальных и коллективных проектов, в коллективных творческих делах.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586"/>
          <w:tab w:val="left" w:pos="993"/>
        </w:tabs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приобретение школьниками нового социального опыта, на основе которого они смогли бы в будущем выстраивать собственное социальное поведение</w:t>
      </w:r>
      <w:r w:rsidR="001E2F02" w:rsidRPr="001D090F">
        <w:rPr>
          <w:color w:val="262626" w:themeColor="text1" w:themeTint="D9"/>
          <w:sz w:val="24"/>
          <w:szCs w:val="24"/>
        </w:rPr>
        <w:t>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18"/>
          <w:tab w:val="left" w:pos="993"/>
        </w:tabs>
        <w:spacing w:after="0"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формирование мотивов достижения и социального признания;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14"/>
          <w:tab w:val="left" w:pos="993"/>
        </w:tabs>
        <w:spacing w:after="0"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развитие природных задатков и способностей детей;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нуждается;</w:t>
      </w:r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14"/>
          <w:tab w:val="left" w:pos="993"/>
        </w:tabs>
        <w:spacing w:after="0"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развитие мышления, воображения, фантазии, художественного вкуса</w:t>
      </w:r>
      <w:r w:rsidR="001E2F02" w:rsidRPr="001D090F">
        <w:rPr>
          <w:color w:val="262626" w:themeColor="text1" w:themeTint="D9"/>
          <w:sz w:val="24"/>
          <w:szCs w:val="24"/>
        </w:rPr>
        <w:t>, фантазии, изобретательности, пространственного воображения;</w:t>
      </w:r>
    </w:p>
    <w:p w:rsidR="001E2F02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18"/>
          <w:tab w:val="left" w:pos="993"/>
        </w:tabs>
        <w:spacing w:after="0"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воспитание внимания, аккуратности</w:t>
      </w:r>
      <w:proofErr w:type="gramStart"/>
      <w:r w:rsidRPr="001D090F">
        <w:rPr>
          <w:color w:val="262626" w:themeColor="text1" w:themeTint="D9"/>
          <w:sz w:val="24"/>
          <w:szCs w:val="24"/>
        </w:rPr>
        <w:t xml:space="preserve"> ,</w:t>
      </w:r>
      <w:proofErr w:type="gramEnd"/>
    </w:p>
    <w:p w:rsidR="009B4EA6" w:rsidRPr="001D090F" w:rsidRDefault="009B4EA6" w:rsidP="001D090F">
      <w:pPr>
        <w:pStyle w:val="1"/>
        <w:numPr>
          <w:ilvl w:val="0"/>
          <w:numId w:val="14"/>
        </w:numPr>
        <w:shd w:val="clear" w:color="auto" w:fill="auto"/>
        <w:tabs>
          <w:tab w:val="left" w:pos="718"/>
          <w:tab w:val="left" w:pos="993"/>
        </w:tabs>
        <w:spacing w:after="0"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формирование интереса и любви к труду.</w:t>
      </w:r>
    </w:p>
    <w:p w:rsidR="008E20F7" w:rsidRPr="001D090F" w:rsidRDefault="008E20F7" w:rsidP="001D090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 w:themeColor="text1" w:themeTint="D9"/>
        </w:rPr>
      </w:pPr>
      <w:r w:rsidRPr="001D090F">
        <w:rPr>
          <w:b/>
          <w:color w:val="262626" w:themeColor="text1" w:themeTint="D9"/>
        </w:rPr>
        <w:t xml:space="preserve">Задачи программы «Безопасные дороги Кубани»:  </w:t>
      </w:r>
    </w:p>
    <w:p w:rsidR="008E20F7" w:rsidRPr="001D090F" w:rsidRDefault="008E20F7" w:rsidP="001D090F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Повышение качества знаний и навыков школьников</w:t>
      </w:r>
      <w:r w:rsidR="00240DC1"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по</w:t>
      </w:r>
      <w:r w:rsidR="00240DC1"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ПДД.</w:t>
      </w:r>
    </w:p>
    <w:p w:rsidR="008E20F7" w:rsidRPr="001D090F" w:rsidRDefault="008E20F7" w:rsidP="001D090F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Совершенствование системы мониторинга знаний учащихся по ПДД.</w:t>
      </w:r>
    </w:p>
    <w:p w:rsidR="008E20F7" w:rsidRPr="001D090F" w:rsidRDefault="008E20F7" w:rsidP="001D090F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Активизация деятельности школьного пресс-центра, школьного сайта (рубрики)</w:t>
      </w:r>
      <w:r w:rsidR="00240DC1"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по вопросам пропаганды ПДД.</w:t>
      </w:r>
    </w:p>
    <w:p w:rsidR="008E20F7" w:rsidRPr="001D090F" w:rsidRDefault="008E20F7" w:rsidP="001D090F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1D090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Усиление уровня активности родителей учащихся в процесс обучения несовершеннолетних основам безопасного поведения на дорогах.</w:t>
      </w:r>
    </w:p>
    <w:p w:rsidR="00104FB8" w:rsidRPr="001D090F" w:rsidRDefault="00104FB8" w:rsidP="001D090F">
      <w:pPr>
        <w:pStyle w:val="a7"/>
        <w:tabs>
          <w:tab w:val="clear" w:pos="4153"/>
          <w:tab w:val="clear" w:pos="8306"/>
        </w:tabs>
        <w:ind w:firstLine="851"/>
        <w:jc w:val="both"/>
        <w:rPr>
          <w:b/>
          <w:color w:val="262626" w:themeColor="text1" w:themeTint="D9"/>
          <w:szCs w:val="24"/>
        </w:rPr>
      </w:pPr>
    </w:p>
    <w:p w:rsidR="003F0926" w:rsidRPr="001D090F" w:rsidRDefault="003F0926" w:rsidP="001D090F">
      <w:pPr>
        <w:spacing w:after="0" w:line="240" w:lineRule="auto"/>
        <w:ind w:firstLine="851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1D090F">
        <w:rPr>
          <w:rFonts w:ascii="Times New Roman" w:hAnsi="Times New Roman"/>
          <w:color w:val="262626" w:themeColor="text1" w:themeTint="D9"/>
        </w:rPr>
        <w:t xml:space="preserve"> </w:t>
      </w:r>
      <w:r w:rsidRPr="001D090F">
        <w:rPr>
          <w:rFonts w:ascii="Times New Roman" w:hAnsi="Times New Roman"/>
          <w:b/>
          <w:color w:val="262626" w:themeColor="text1" w:themeTint="D9"/>
          <w:sz w:val="24"/>
          <w:szCs w:val="24"/>
        </w:rPr>
        <w:t>Описание места курса в плане внеурочной деятельности:</w:t>
      </w:r>
    </w:p>
    <w:p w:rsidR="00BF7851" w:rsidRPr="001D090F" w:rsidRDefault="00BF7851" w:rsidP="001D090F">
      <w:pPr>
        <w:pStyle w:val="a7"/>
        <w:tabs>
          <w:tab w:val="clear" w:pos="4153"/>
          <w:tab w:val="clear" w:pos="8306"/>
        </w:tabs>
        <w:ind w:firstLine="851"/>
        <w:jc w:val="both"/>
        <w:rPr>
          <w:color w:val="262626" w:themeColor="text1" w:themeTint="D9"/>
          <w:szCs w:val="24"/>
        </w:rPr>
      </w:pPr>
      <w:r w:rsidRPr="001D090F">
        <w:rPr>
          <w:color w:val="262626" w:themeColor="text1" w:themeTint="D9"/>
          <w:szCs w:val="24"/>
        </w:rPr>
        <w:t>Продолжительность учебного года: 33 учебные недели  в 1 классе, 34 недели в 2-11 классах.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392"/>
        <w:gridCol w:w="2393"/>
      </w:tblGrid>
      <w:tr w:rsidR="00777273" w:rsidRPr="001D090F" w:rsidTr="00777273">
        <w:trPr>
          <w:jc w:val="center"/>
        </w:trPr>
        <w:tc>
          <w:tcPr>
            <w:tcW w:w="1101" w:type="dxa"/>
          </w:tcPr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 xml:space="preserve">Классы </w:t>
            </w:r>
          </w:p>
        </w:tc>
        <w:tc>
          <w:tcPr>
            <w:tcW w:w="2392" w:type="dxa"/>
          </w:tcPr>
          <w:p w:rsidR="00777273" w:rsidRPr="001D090F" w:rsidRDefault="00777273" w:rsidP="001D090F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D090F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Количество часов в плане</w:t>
            </w:r>
          </w:p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внеурочной деятельности</w:t>
            </w:r>
          </w:p>
        </w:tc>
        <w:tc>
          <w:tcPr>
            <w:tcW w:w="2393" w:type="dxa"/>
          </w:tcPr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Количество часов по программе «Калейдоскоп школьных дел»</w:t>
            </w:r>
          </w:p>
        </w:tc>
      </w:tr>
      <w:tr w:rsidR="00777273" w:rsidRPr="001D090F" w:rsidTr="00777273">
        <w:trPr>
          <w:jc w:val="center"/>
        </w:trPr>
        <w:tc>
          <w:tcPr>
            <w:tcW w:w="1101" w:type="dxa"/>
          </w:tcPr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392" w:type="dxa"/>
          </w:tcPr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4</w:t>
            </w:r>
          </w:p>
        </w:tc>
        <w:tc>
          <w:tcPr>
            <w:tcW w:w="2393" w:type="dxa"/>
          </w:tcPr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132</w:t>
            </w:r>
          </w:p>
        </w:tc>
      </w:tr>
      <w:tr w:rsidR="00777273" w:rsidRPr="001D090F" w:rsidTr="00777273">
        <w:trPr>
          <w:jc w:val="center"/>
        </w:trPr>
        <w:tc>
          <w:tcPr>
            <w:tcW w:w="1101" w:type="dxa"/>
          </w:tcPr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392" w:type="dxa"/>
          </w:tcPr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4</w:t>
            </w:r>
          </w:p>
        </w:tc>
        <w:tc>
          <w:tcPr>
            <w:tcW w:w="2393" w:type="dxa"/>
          </w:tcPr>
          <w:p w:rsidR="00777273" w:rsidRPr="001D090F" w:rsidRDefault="00777273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136</w:t>
            </w:r>
          </w:p>
        </w:tc>
      </w:tr>
      <w:tr w:rsidR="004C45E5" w:rsidRPr="001D090F" w:rsidTr="00777273">
        <w:trPr>
          <w:jc w:val="center"/>
        </w:trPr>
        <w:tc>
          <w:tcPr>
            <w:tcW w:w="1101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392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4</w:t>
            </w:r>
          </w:p>
        </w:tc>
        <w:tc>
          <w:tcPr>
            <w:tcW w:w="2393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136</w:t>
            </w:r>
          </w:p>
        </w:tc>
      </w:tr>
      <w:tr w:rsidR="004C45E5" w:rsidRPr="001D090F" w:rsidTr="00777273">
        <w:trPr>
          <w:jc w:val="center"/>
        </w:trPr>
        <w:tc>
          <w:tcPr>
            <w:tcW w:w="1101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4</w:t>
            </w:r>
          </w:p>
        </w:tc>
        <w:tc>
          <w:tcPr>
            <w:tcW w:w="2392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4</w:t>
            </w:r>
          </w:p>
        </w:tc>
        <w:tc>
          <w:tcPr>
            <w:tcW w:w="2393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136</w:t>
            </w:r>
          </w:p>
        </w:tc>
      </w:tr>
      <w:tr w:rsidR="004C45E5" w:rsidRPr="001D090F" w:rsidTr="00777273">
        <w:trPr>
          <w:jc w:val="center"/>
        </w:trPr>
        <w:tc>
          <w:tcPr>
            <w:tcW w:w="1101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5</w:t>
            </w:r>
          </w:p>
        </w:tc>
        <w:tc>
          <w:tcPr>
            <w:tcW w:w="2392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393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102</w:t>
            </w:r>
          </w:p>
        </w:tc>
      </w:tr>
      <w:tr w:rsidR="00777273" w:rsidRPr="001D090F" w:rsidTr="00777273">
        <w:trPr>
          <w:jc w:val="center"/>
        </w:trPr>
        <w:tc>
          <w:tcPr>
            <w:tcW w:w="1101" w:type="dxa"/>
          </w:tcPr>
          <w:p w:rsidR="00777273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6</w:t>
            </w:r>
          </w:p>
        </w:tc>
        <w:tc>
          <w:tcPr>
            <w:tcW w:w="2392" w:type="dxa"/>
          </w:tcPr>
          <w:p w:rsidR="00777273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393" w:type="dxa"/>
          </w:tcPr>
          <w:p w:rsidR="00777273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102</w:t>
            </w:r>
          </w:p>
        </w:tc>
      </w:tr>
      <w:tr w:rsidR="004C45E5" w:rsidRPr="001D090F" w:rsidTr="00777273">
        <w:trPr>
          <w:jc w:val="center"/>
        </w:trPr>
        <w:tc>
          <w:tcPr>
            <w:tcW w:w="1101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7</w:t>
            </w:r>
          </w:p>
        </w:tc>
        <w:tc>
          <w:tcPr>
            <w:tcW w:w="2392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393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102</w:t>
            </w:r>
          </w:p>
        </w:tc>
      </w:tr>
      <w:tr w:rsidR="004C45E5" w:rsidRPr="001D090F" w:rsidTr="00777273">
        <w:trPr>
          <w:jc w:val="center"/>
        </w:trPr>
        <w:tc>
          <w:tcPr>
            <w:tcW w:w="1101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8</w:t>
            </w:r>
          </w:p>
        </w:tc>
        <w:tc>
          <w:tcPr>
            <w:tcW w:w="2392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393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102</w:t>
            </w:r>
          </w:p>
        </w:tc>
      </w:tr>
      <w:tr w:rsidR="004C45E5" w:rsidRPr="001D090F" w:rsidTr="00777273">
        <w:trPr>
          <w:jc w:val="center"/>
        </w:trPr>
        <w:tc>
          <w:tcPr>
            <w:tcW w:w="1101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9</w:t>
            </w:r>
          </w:p>
        </w:tc>
        <w:tc>
          <w:tcPr>
            <w:tcW w:w="2392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393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68</w:t>
            </w:r>
          </w:p>
        </w:tc>
      </w:tr>
      <w:tr w:rsidR="00777273" w:rsidRPr="001D090F" w:rsidTr="00777273">
        <w:trPr>
          <w:jc w:val="center"/>
        </w:trPr>
        <w:tc>
          <w:tcPr>
            <w:tcW w:w="1101" w:type="dxa"/>
          </w:tcPr>
          <w:p w:rsidR="00777273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10</w:t>
            </w:r>
          </w:p>
        </w:tc>
        <w:tc>
          <w:tcPr>
            <w:tcW w:w="2392" w:type="dxa"/>
          </w:tcPr>
          <w:p w:rsidR="00777273" w:rsidRPr="001D090F" w:rsidRDefault="00E37C6C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393" w:type="dxa"/>
          </w:tcPr>
          <w:p w:rsidR="00777273" w:rsidRPr="001D090F" w:rsidRDefault="00E37C6C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102</w:t>
            </w:r>
          </w:p>
        </w:tc>
      </w:tr>
      <w:tr w:rsidR="004C45E5" w:rsidRPr="001D090F" w:rsidTr="00777273">
        <w:trPr>
          <w:jc w:val="center"/>
        </w:trPr>
        <w:tc>
          <w:tcPr>
            <w:tcW w:w="1101" w:type="dxa"/>
          </w:tcPr>
          <w:p w:rsidR="004C45E5" w:rsidRPr="001D090F" w:rsidRDefault="004C45E5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2392" w:type="dxa"/>
          </w:tcPr>
          <w:p w:rsidR="004C45E5" w:rsidRPr="001D090F" w:rsidRDefault="00E37C6C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393" w:type="dxa"/>
          </w:tcPr>
          <w:p w:rsidR="004C45E5" w:rsidRPr="001D090F" w:rsidRDefault="00E37C6C" w:rsidP="001D090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color w:val="262626" w:themeColor="text1" w:themeTint="D9"/>
                <w:szCs w:val="24"/>
              </w:rPr>
            </w:pPr>
            <w:r w:rsidRPr="001D090F">
              <w:rPr>
                <w:color w:val="262626" w:themeColor="text1" w:themeTint="D9"/>
                <w:szCs w:val="24"/>
              </w:rPr>
              <w:t>102</w:t>
            </w:r>
          </w:p>
        </w:tc>
      </w:tr>
    </w:tbl>
    <w:p w:rsidR="00777273" w:rsidRPr="001D090F" w:rsidRDefault="00777273" w:rsidP="001D090F">
      <w:pPr>
        <w:pStyle w:val="a7"/>
        <w:tabs>
          <w:tab w:val="clear" w:pos="4153"/>
          <w:tab w:val="clear" w:pos="8306"/>
        </w:tabs>
        <w:ind w:firstLine="851"/>
        <w:jc w:val="both"/>
        <w:rPr>
          <w:color w:val="262626" w:themeColor="text1" w:themeTint="D9"/>
          <w:szCs w:val="24"/>
        </w:rPr>
      </w:pPr>
    </w:p>
    <w:p w:rsidR="001F1025" w:rsidRPr="001D090F" w:rsidRDefault="00240DC1" w:rsidP="00011F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</w:pPr>
      <w:r w:rsidRPr="001D090F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 xml:space="preserve">   </w:t>
      </w:r>
    </w:p>
    <w:p w:rsidR="001D090F" w:rsidRPr="001D090F" w:rsidRDefault="009564F3" w:rsidP="00011F9F">
      <w:pPr>
        <w:pStyle w:val="a3"/>
        <w:spacing w:after="0" w:line="240" w:lineRule="auto"/>
        <w:ind w:left="0"/>
        <w:jc w:val="both"/>
        <w:rPr>
          <w:b/>
          <w:color w:val="262626" w:themeColor="text1" w:themeTint="D9"/>
          <w:szCs w:val="24"/>
        </w:rPr>
      </w:pPr>
      <w:r w:rsidRPr="001D090F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 xml:space="preserve">            </w:t>
      </w:r>
      <w:bookmarkStart w:id="0" w:name="_GoBack"/>
      <w:bookmarkEnd w:id="0"/>
    </w:p>
    <w:p w:rsidR="002A1849" w:rsidRPr="001D090F" w:rsidRDefault="002A1849" w:rsidP="001D090F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262626" w:themeColor="text1" w:themeTint="D9"/>
          <w:szCs w:val="24"/>
        </w:rPr>
      </w:pPr>
      <w:r w:rsidRPr="001D090F">
        <w:rPr>
          <w:b/>
          <w:color w:val="262626" w:themeColor="text1" w:themeTint="D9"/>
          <w:szCs w:val="24"/>
        </w:rPr>
        <w:t>4.Результаты освоения курса внеурочной деятельности</w:t>
      </w:r>
      <w:r w:rsidRPr="001D090F">
        <w:rPr>
          <w:color w:val="262626" w:themeColor="text1" w:themeTint="D9"/>
          <w:szCs w:val="24"/>
        </w:rPr>
        <w:t xml:space="preserve"> </w:t>
      </w:r>
    </w:p>
    <w:p w:rsidR="002A1849" w:rsidRPr="001D090F" w:rsidRDefault="002A1849" w:rsidP="001D090F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2A1849" w:rsidRPr="001D090F" w:rsidRDefault="004D08EE" w:rsidP="001D090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D090F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Программа </w:t>
      </w:r>
      <w:r w:rsidR="002A1849" w:rsidRPr="001D090F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ориентирован</w:t>
      </w:r>
      <w:r w:rsidRPr="001D090F">
        <w:rPr>
          <w:rFonts w:ascii="Times New Roman" w:hAnsi="Times New Roman"/>
          <w:color w:val="262626" w:themeColor="text1" w:themeTint="D9"/>
          <w:sz w:val="24"/>
          <w:szCs w:val="24"/>
        </w:rPr>
        <w:t>а</w:t>
      </w:r>
      <w:r w:rsidR="002A1849" w:rsidRPr="001D090F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на формирование личностных и </w:t>
      </w:r>
      <w:proofErr w:type="spellStart"/>
      <w:r w:rsidR="002A1849" w:rsidRPr="001D090F">
        <w:rPr>
          <w:rFonts w:ascii="Times New Roman" w:hAnsi="Times New Roman"/>
          <w:color w:val="262626" w:themeColor="text1" w:themeTint="D9"/>
          <w:sz w:val="24"/>
          <w:szCs w:val="24"/>
        </w:rPr>
        <w:t>метапредметных</w:t>
      </w:r>
      <w:proofErr w:type="spellEnd"/>
      <w:r w:rsidR="002A1849" w:rsidRPr="001D090F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результатов учащихся.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right="13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rStyle w:val="ac"/>
          <w:color w:val="262626" w:themeColor="text1" w:themeTint="D9"/>
          <w:sz w:val="24"/>
          <w:szCs w:val="24"/>
        </w:rPr>
        <w:t>Предметными</w:t>
      </w:r>
      <w:r w:rsidRPr="001D090F">
        <w:rPr>
          <w:color w:val="262626" w:themeColor="text1" w:themeTint="D9"/>
          <w:sz w:val="24"/>
          <w:szCs w:val="24"/>
        </w:rPr>
        <w:t xml:space="preserve"> результатами освоения учащимися содержания программы являются следующие умения: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0"/>
          <w:tab w:val="left" w:pos="1134"/>
        </w:tabs>
        <w:spacing w:line="240" w:lineRule="auto"/>
        <w:ind w:right="4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иметь представление об эстетических понятиях: эстетический идеал, эстетический вкус, мера, тождество, гармония, соотношение, часть и целое;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0"/>
          <w:tab w:val="left" w:pos="1134"/>
        </w:tabs>
        <w:spacing w:line="240" w:lineRule="auto"/>
        <w:ind w:right="4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сформировать представления о роли изобразительного искусства в жизни и духовно - нравственном развитии человека;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0"/>
          <w:tab w:val="left" w:pos="1134"/>
        </w:tabs>
        <w:spacing w:line="240" w:lineRule="auto"/>
        <w:ind w:right="4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0"/>
          <w:tab w:val="left" w:pos="1134"/>
        </w:tabs>
        <w:spacing w:line="240" w:lineRule="auto"/>
        <w:ind w:right="4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lastRenderedPageBreak/>
        <w:t>ознакомление учащихся с терминологией и классификацией изобразительного искусства;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0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ознакомление учащихся с отечественной и мировой культурой;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50"/>
          <w:tab w:val="left" w:pos="1134"/>
        </w:tabs>
        <w:spacing w:line="240" w:lineRule="auto"/>
        <w:ind w:right="4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уметь использовать средства Интернет для нахождения графических иллюстраций, аудио объектов;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0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научиться пользоваться цифровым фотоаппаратом и видеокамерой;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0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использование сканера, микрофона и принтера для ввода и вывода информации.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right="132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rStyle w:val="ac"/>
          <w:color w:val="262626" w:themeColor="text1" w:themeTint="D9"/>
          <w:sz w:val="24"/>
          <w:szCs w:val="24"/>
        </w:rPr>
        <w:t>Личностными</w:t>
      </w:r>
      <w:r w:rsidRPr="001D090F">
        <w:rPr>
          <w:color w:val="262626" w:themeColor="text1" w:themeTint="D9"/>
          <w:sz w:val="24"/>
          <w:szCs w:val="24"/>
        </w:rPr>
        <w:t xml:space="preserve"> результатами освоения учащимися содержания программы являются следующие умения: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78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формирование у ребёнка ценностных ориентиров в области изобразительного</w:t>
      </w:r>
      <w:r w:rsidR="004C3ECC" w:rsidRPr="001D090F">
        <w:rPr>
          <w:color w:val="262626" w:themeColor="text1" w:themeTint="D9"/>
          <w:sz w:val="24"/>
          <w:szCs w:val="24"/>
        </w:rPr>
        <w:t xml:space="preserve"> 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искусства;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0"/>
          <w:tab w:val="left" w:pos="678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воспитание уважительного отношения к творчеству, как своему, так и других</w:t>
      </w:r>
      <w:r w:rsidR="004C3ECC" w:rsidRPr="001D090F">
        <w:rPr>
          <w:color w:val="262626" w:themeColor="text1" w:themeTint="D9"/>
          <w:sz w:val="24"/>
          <w:szCs w:val="24"/>
        </w:rPr>
        <w:t xml:space="preserve"> </w:t>
      </w:r>
      <w:r w:rsidRPr="001D090F">
        <w:rPr>
          <w:color w:val="262626" w:themeColor="text1" w:themeTint="D9"/>
          <w:sz w:val="24"/>
          <w:szCs w:val="24"/>
        </w:rPr>
        <w:t>людей;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74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развитие самостоятельности в поиске решения различных изобразительных задач;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69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умение выделять в потоке информации необходимый материал по заданной теме;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78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активно включаться в общение и взаимодействие со сверстниками на принципах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уважения и доброжелательности, взаимопомощи и сопереживания;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36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 xml:space="preserve">осмысление мотивов своих действий при выполнении заданий с </w:t>
      </w:r>
      <w:proofErr w:type="gramStart"/>
      <w:r w:rsidRPr="001D090F">
        <w:rPr>
          <w:color w:val="262626" w:themeColor="text1" w:themeTint="D9"/>
          <w:sz w:val="24"/>
          <w:szCs w:val="24"/>
        </w:rPr>
        <w:t>жизненными</w:t>
      </w:r>
      <w:proofErr w:type="gramEnd"/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ситуациями в соответствии с традициями народа;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41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проявлять дисциплинированность, трудолюбие и упорство в достижении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поставленных целей;</w:t>
      </w:r>
    </w:p>
    <w:p w:rsidR="004C3ECC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36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 xml:space="preserve">оказывать бескорыстную помощь своим сверстникам, находить с ними </w:t>
      </w:r>
      <w:proofErr w:type="gramStart"/>
      <w:r w:rsidRPr="001D090F">
        <w:rPr>
          <w:color w:val="262626" w:themeColor="text1" w:themeTint="D9"/>
          <w:sz w:val="24"/>
          <w:szCs w:val="24"/>
        </w:rPr>
        <w:t>общий</w:t>
      </w:r>
      <w:proofErr w:type="gramEnd"/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язык и общие интересы.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right="720" w:firstLine="851"/>
        <w:jc w:val="both"/>
        <w:rPr>
          <w:color w:val="262626" w:themeColor="text1" w:themeTint="D9"/>
          <w:sz w:val="24"/>
          <w:szCs w:val="24"/>
        </w:rPr>
      </w:pPr>
      <w:proofErr w:type="spellStart"/>
      <w:r w:rsidRPr="001D090F">
        <w:rPr>
          <w:rStyle w:val="ac"/>
          <w:color w:val="262626" w:themeColor="text1" w:themeTint="D9"/>
          <w:sz w:val="24"/>
          <w:szCs w:val="24"/>
        </w:rPr>
        <w:t>Метапредметными</w:t>
      </w:r>
      <w:proofErr w:type="spellEnd"/>
      <w:r w:rsidRPr="001D090F">
        <w:rPr>
          <w:color w:val="262626" w:themeColor="text1" w:themeTint="D9"/>
          <w:sz w:val="24"/>
          <w:szCs w:val="24"/>
        </w:rPr>
        <w:t xml:space="preserve"> результатами освоения учащимися содержания программы являются следующие умения: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8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проговаривать последовательность действий на занятии;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74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учиться работать по предложенному плану;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74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учиться отличать верно, выполненное задание от неверного;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94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учиться совместно давать эмоциональную оценку своей деятельности и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деятельности других;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0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определять и формулировать цель деятельности на уроке с помощью учителя;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94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учиться высказывать своё предположение (версию);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1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объяснять выбор наиболее подходящих для выполнения задания материалов и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инструментов;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94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 xml:space="preserve">учиться готовить рабочее место и выполнять практическую работу </w:t>
      </w:r>
      <w:proofErr w:type="gramStart"/>
      <w:r w:rsidRPr="001D090F">
        <w:rPr>
          <w:color w:val="262626" w:themeColor="text1" w:themeTint="D9"/>
          <w:sz w:val="24"/>
          <w:szCs w:val="24"/>
        </w:rPr>
        <w:t>по</w:t>
      </w:r>
      <w:proofErr w:type="gramEnd"/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предложенному учителем плану;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0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выполнять контроль и самоконтроль выполненной работы;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0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осмысливать задачу, для решения которой недостаточно знаний;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0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отвечать на вопрос: чему нужно научиться для решения поставленной задачи?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0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самостоятельно генерировать идеи, т.е. изобретать способ действия, привлекая</w:t>
      </w:r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знания из различных областей;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0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самостоятельно находить недостающую информацию в информационном поле;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0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находить несколько вариантов решения проблемы;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94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устанавливать причинно-следственные связи;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03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находить и исправлять ошибки в работе других участников группы;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694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 xml:space="preserve">умения и навыки работы в сотрудничестве. Навыки взаимопомощи в группе </w:t>
      </w:r>
      <w:proofErr w:type="gramStart"/>
      <w:r w:rsidRPr="001D090F">
        <w:rPr>
          <w:color w:val="262626" w:themeColor="text1" w:themeTint="D9"/>
          <w:sz w:val="24"/>
          <w:szCs w:val="24"/>
        </w:rPr>
        <w:t>в</w:t>
      </w:r>
      <w:proofErr w:type="gramEnd"/>
    </w:p>
    <w:p w:rsidR="008662C6" w:rsidRPr="001D090F" w:rsidRDefault="008662C6" w:rsidP="001D090F">
      <w:pPr>
        <w:pStyle w:val="2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262626" w:themeColor="text1" w:themeTint="D9"/>
          <w:sz w:val="24"/>
          <w:szCs w:val="24"/>
        </w:rPr>
      </w:pPr>
      <w:proofErr w:type="gramStart"/>
      <w:r w:rsidRPr="001D090F">
        <w:rPr>
          <w:color w:val="262626" w:themeColor="text1" w:themeTint="D9"/>
          <w:sz w:val="24"/>
          <w:szCs w:val="24"/>
        </w:rPr>
        <w:t>решении</w:t>
      </w:r>
      <w:proofErr w:type="gramEnd"/>
      <w:r w:rsidRPr="001D090F">
        <w:rPr>
          <w:color w:val="262626" w:themeColor="text1" w:themeTint="D9"/>
          <w:sz w:val="24"/>
          <w:szCs w:val="24"/>
        </w:rPr>
        <w:t xml:space="preserve"> общих задач.</w:t>
      </w:r>
    </w:p>
    <w:p w:rsidR="008662C6" w:rsidRPr="001D090F" w:rsidRDefault="008662C6" w:rsidP="001D090F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b/>
          <w:color w:val="262626" w:themeColor="text1" w:themeTint="D9"/>
          <w:sz w:val="24"/>
          <w:szCs w:val="24"/>
        </w:rPr>
      </w:pPr>
      <w:bookmarkStart w:id="1" w:name="bookmark10"/>
      <w:r w:rsidRPr="001D090F">
        <w:rPr>
          <w:b/>
          <w:color w:val="262626" w:themeColor="text1" w:themeTint="D9"/>
          <w:sz w:val="24"/>
          <w:szCs w:val="24"/>
        </w:rPr>
        <w:t>Учащиеся научатся:</w:t>
      </w:r>
      <w:bookmarkEnd w:id="1"/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6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переживать праздник как событие;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6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понимать историко-событийные общественные значения праздников;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1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lastRenderedPageBreak/>
        <w:t>различать праздники по их характеру;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6"/>
          <w:tab w:val="left" w:pos="1134"/>
        </w:tabs>
        <w:spacing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проявлять своё отношение к нормам действия;</w:t>
      </w:r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61"/>
          <w:tab w:val="left" w:pos="1134"/>
        </w:tabs>
        <w:spacing w:line="240" w:lineRule="auto"/>
        <w:ind w:right="40" w:firstLine="851"/>
        <w:jc w:val="both"/>
        <w:rPr>
          <w:color w:val="262626" w:themeColor="text1" w:themeTint="D9"/>
          <w:sz w:val="24"/>
          <w:szCs w:val="24"/>
        </w:rPr>
      </w:pPr>
      <w:proofErr w:type="gramStart"/>
      <w:r w:rsidRPr="001D090F">
        <w:rPr>
          <w:color w:val="262626" w:themeColor="text1" w:themeTint="D9"/>
          <w:sz w:val="24"/>
          <w:szCs w:val="24"/>
        </w:rPr>
        <w:t xml:space="preserve">развивать </w:t>
      </w:r>
      <w:proofErr w:type="spellStart"/>
      <w:r w:rsidRPr="001D090F">
        <w:rPr>
          <w:color w:val="262626" w:themeColor="text1" w:themeTint="D9"/>
          <w:sz w:val="24"/>
          <w:szCs w:val="24"/>
        </w:rPr>
        <w:t>мыследеятельностные</w:t>
      </w:r>
      <w:proofErr w:type="spellEnd"/>
      <w:r w:rsidRPr="001D090F">
        <w:rPr>
          <w:color w:val="262626" w:themeColor="text1" w:themeTint="D9"/>
          <w:sz w:val="24"/>
          <w:szCs w:val="24"/>
        </w:rPr>
        <w:t xml:space="preserve"> способности (понимание, мышление, воображение, организацию действий, коммуникацию, рефлексию, анализ, синтез);</w:t>
      </w:r>
      <w:proofErr w:type="gramEnd"/>
    </w:p>
    <w:p w:rsidR="008662C6" w:rsidRPr="001D090F" w:rsidRDefault="008662C6" w:rsidP="001D090F">
      <w:pPr>
        <w:pStyle w:val="22"/>
        <w:numPr>
          <w:ilvl w:val="0"/>
          <w:numId w:val="15"/>
        </w:numPr>
        <w:shd w:val="clear" w:color="auto" w:fill="auto"/>
        <w:tabs>
          <w:tab w:val="left" w:pos="756"/>
          <w:tab w:val="left" w:pos="1134"/>
        </w:tabs>
        <w:spacing w:line="240" w:lineRule="auto"/>
        <w:ind w:right="40" w:firstLine="851"/>
        <w:jc w:val="both"/>
        <w:rPr>
          <w:color w:val="262626" w:themeColor="text1" w:themeTint="D9"/>
          <w:sz w:val="24"/>
          <w:szCs w:val="24"/>
        </w:rPr>
      </w:pPr>
      <w:r w:rsidRPr="001D090F">
        <w:rPr>
          <w:color w:val="262626" w:themeColor="text1" w:themeTint="D9"/>
          <w:sz w:val="24"/>
          <w:szCs w:val="24"/>
        </w:rPr>
        <w:t>уважать и бережно относиться к праздникам как к историческому наследию своего народа, событию, создающему общность в истории.</w:t>
      </w:r>
    </w:p>
    <w:p w:rsidR="00144513" w:rsidRPr="001D090F" w:rsidRDefault="0040746D" w:rsidP="001D090F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b/>
          <w:color w:val="262626" w:themeColor="text1" w:themeTint="D9"/>
        </w:rPr>
      </w:pPr>
      <w:r w:rsidRPr="001D090F">
        <w:rPr>
          <w:b/>
          <w:color w:val="262626" w:themeColor="text1" w:themeTint="D9"/>
        </w:rPr>
        <w:t>Ожидаемы конечные результаты реализации программы</w:t>
      </w:r>
      <w:r w:rsidR="00144513" w:rsidRPr="001D090F">
        <w:rPr>
          <w:b/>
          <w:color w:val="262626" w:themeColor="text1" w:themeTint="D9"/>
        </w:rPr>
        <w:t xml:space="preserve"> </w:t>
      </w:r>
      <w:r w:rsidRPr="001D090F">
        <w:rPr>
          <w:b/>
          <w:color w:val="262626" w:themeColor="text1" w:themeTint="D9"/>
        </w:rPr>
        <w:t xml:space="preserve"> «Безопасные дороги </w:t>
      </w:r>
    </w:p>
    <w:p w:rsidR="0040746D" w:rsidRPr="001D090F" w:rsidRDefault="0040746D" w:rsidP="001D090F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262626" w:themeColor="text1" w:themeTint="D9"/>
        </w:rPr>
      </w:pPr>
      <w:r w:rsidRPr="001D090F">
        <w:rPr>
          <w:b/>
          <w:color w:val="262626" w:themeColor="text1" w:themeTint="D9"/>
        </w:rPr>
        <w:t xml:space="preserve">Кубани»: </w:t>
      </w:r>
    </w:p>
    <w:p w:rsidR="0040746D" w:rsidRPr="001D090F" w:rsidRDefault="0040746D" w:rsidP="001D090F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62626" w:themeColor="text1" w:themeTint="D9"/>
        </w:rPr>
      </w:pPr>
      <w:r w:rsidRPr="001D090F">
        <w:rPr>
          <w:color w:val="262626" w:themeColor="text1" w:themeTint="D9"/>
        </w:rPr>
        <w:t xml:space="preserve">Полученные знания позволят </w:t>
      </w:r>
      <w:proofErr w:type="gramStart"/>
      <w:r w:rsidRPr="001D090F">
        <w:rPr>
          <w:color w:val="262626" w:themeColor="text1" w:themeTint="D9"/>
        </w:rPr>
        <w:t>обучающимся</w:t>
      </w:r>
      <w:proofErr w:type="gramEnd"/>
      <w:r w:rsidRPr="001D090F">
        <w:rPr>
          <w:color w:val="262626" w:themeColor="text1" w:themeTint="D9"/>
        </w:rPr>
        <w:t xml:space="preserve"> прогнозировать опасные ситуации на дорогах, ориентироваться в них, оценивать влияние их последствий на жизнь и здоровье человека. Обучающиеся смогут оценивать свое поведение на улице и дороге с точки зрения соответствия требованиям ПДД и здорового образа жизни. Научатся разрабатывать пошаговые действия безопасного поведения (пешехода, пассажира) с учетом особенностей реальных дорожных ситуаций.</w:t>
      </w:r>
    </w:p>
    <w:p w:rsidR="00DC5B85" w:rsidRPr="001D090F" w:rsidRDefault="00DC5B85" w:rsidP="001D090F">
      <w:pPr>
        <w:pStyle w:val="22"/>
        <w:shd w:val="clear" w:color="auto" w:fill="auto"/>
        <w:tabs>
          <w:tab w:val="left" w:pos="756"/>
          <w:tab w:val="left" w:pos="1134"/>
        </w:tabs>
        <w:spacing w:line="240" w:lineRule="auto"/>
        <w:ind w:right="40" w:firstLine="851"/>
        <w:jc w:val="both"/>
        <w:rPr>
          <w:color w:val="262626" w:themeColor="text1" w:themeTint="D9"/>
          <w:sz w:val="24"/>
          <w:szCs w:val="24"/>
        </w:rPr>
      </w:pPr>
    </w:p>
    <w:p w:rsidR="00DC5B85" w:rsidRPr="001D090F" w:rsidRDefault="00DC5B85" w:rsidP="001D090F">
      <w:pPr>
        <w:pStyle w:val="22"/>
        <w:shd w:val="clear" w:color="auto" w:fill="auto"/>
        <w:tabs>
          <w:tab w:val="left" w:pos="756"/>
        </w:tabs>
        <w:spacing w:line="240" w:lineRule="auto"/>
        <w:ind w:right="40" w:firstLine="0"/>
        <w:jc w:val="both"/>
        <w:rPr>
          <w:color w:val="262626" w:themeColor="text1" w:themeTint="D9"/>
          <w:sz w:val="24"/>
          <w:szCs w:val="24"/>
        </w:rPr>
      </w:pPr>
    </w:p>
    <w:sectPr w:rsidR="00DC5B85" w:rsidRPr="001D090F" w:rsidSect="006222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81C"/>
    <w:multiLevelType w:val="hybridMultilevel"/>
    <w:tmpl w:val="CD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7F7F"/>
    <w:multiLevelType w:val="multilevel"/>
    <w:tmpl w:val="9918D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66617"/>
    <w:multiLevelType w:val="multilevel"/>
    <w:tmpl w:val="B6C4EC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79BE"/>
    <w:multiLevelType w:val="multilevel"/>
    <w:tmpl w:val="2D4E53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D3FF8"/>
    <w:multiLevelType w:val="multilevel"/>
    <w:tmpl w:val="7DFE1D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36DA7"/>
    <w:multiLevelType w:val="multilevel"/>
    <w:tmpl w:val="D8582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D3568"/>
    <w:multiLevelType w:val="hybridMultilevel"/>
    <w:tmpl w:val="D63403B8"/>
    <w:lvl w:ilvl="0" w:tplc="7042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C7108"/>
    <w:multiLevelType w:val="multilevel"/>
    <w:tmpl w:val="2A7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0140F"/>
    <w:multiLevelType w:val="multilevel"/>
    <w:tmpl w:val="686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15"/>
  </w:num>
  <w:num w:numId="7">
    <w:abstractNumId w:val="14"/>
  </w:num>
  <w:num w:numId="8">
    <w:abstractNumId w:val="3"/>
  </w:num>
  <w:num w:numId="9">
    <w:abstractNumId w:val="6"/>
  </w:num>
  <w:num w:numId="10">
    <w:abstractNumId w:val="16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8F0"/>
    <w:rsid w:val="00006428"/>
    <w:rsid w:val="00011725"/>
    <w:rsid w:val="00011F9F"/>
    <w:rsid w:val="000369C3"/>
    <w:rsid w:val="00037AE3"/>
    <w:rsid w:val="00043827"/>
    <w:rsid w:val="00047E06"/>
    <w:rsid w:val="00057A65"/>
    <w:rsid w:val="000A1C51"/>
    <w:rsid w:val="000B62C8"/>
    <w:rsid w:val="000B6A47"/>
    <w:rsid w:val="000D2D11"/>
    <w:rsid w:val="001012C9"/>
    <w:rsid w:val="00104FB8"/>
    <w:rsid w:val="00137113"/>
    <w:rsid w:val="00140A8E"/>
    <w:rsid w:val="00144513"/>
    <w:rsid w:val="00156FBB"/>
    <w:rsid w:val="001871C8"/>
    <w:rsid w:val="00192CED"/>
    <w:rsid w:val="00193364"/>
    <w:rsid w:val="00197EC0"/>
    <w:rsid w:val="001B22AF"/>
    <w:rsid w:val="001D090F"/>
    <w:rsid w:val="001D3179"/>
    <w:rsid w:val="001E2F02"/>
    <w:rsid w:val="001F1025"/>
    <w:rsid w:val="00215A9F"/>
    <w:rsid w:val="00220F84"/>
    <w:rsid w:val="00240DC1"/>
    <w:rsid w:val="00242BD3"/>
    <w:rsid w:val="00291AD4"/>
    <w:rsid w:val="002A1849"/>
    <w:rsid w:val="002A70E5"/>
    <w:rsid w:val="002B2E3E"/>
    <w:rsid w:val="002C4B04"/>
    <w:rsid w:val="002E130C"/>
    <w:rsid w:val="002E161B"/>
    <w:rsid w:val="00306634"/>
    <w:rsid w:val="00317E72"/>
    <w:rsid w:val="00321A85"/>
    <w:rsid w:val="00327D1D"/>
    <w:rsid w:val="00332956"/>
    <w:rsid w:val="00341386"/>
    <w:rsid w:val="003645AB"/>
    <w:rsid w:val="00374827"/>
    <w:rsid w:val="003A4342"/>
    <w:rsid w:val="003C1027"/>
    <w:rsid w:val="003D3664"/>
    <w:rsid w:val="003E3AE4"/>
    <w:rsid w:val="003E6A9F"/>
    <w:rsid w:val="003F0926"/>
    <w:rsid w:val="0040529A"/>
    <w:rsid w:val="0040746D"/>
    <w:rsid w:val="004267DB"/>
    <w:rsid w:val="00441815"/>
    <w:rsid w:val="004418F0"/>
    <w:rsid w:val="00454BFB"/>
    <w:rsid w:val="00460C71"/>
    <w:rsid w:val="00474AE1"/>
    <w:rsid w:val="004C1181"/>
    <w:rsid w:val="004C3ECC"/>
    <w:rsid w:val="004C45E5"/>
    <w:rsid w:val="004D08EE"/>
    <w:rsid w:val="004F2AE8"/>
    <w:rsid w:val="00535CF4"/>
    <w:rsid w:val="005B3BE2"/>
    <w:rsid w:val="005C6AC9"/>
    <w:rsid w:val="00600EBA"/>
    <w:rsid w:val="00612BC6"/>
    <w:rsid w:val="00622271"/>
    <w:rsid w:val="00634571"/>
    <w:rsid w:val="00636E27"/>
    <w:rsid w:val="00651BBE"/>
    <w:rsid w:val="00657175"/>
    <w:rsid w:val="006849D3"/>
    <w:rsid w:val="006A70FE"/>
    <w:rsid w:val="006A7B44"/>
    <w:rsid w:val="006B0A10"/>
    <w:rsid w:val="006B75CF"/>
    <w:rsid w:val="006C7EBC"/>
    <w:rsid w:val="006E046E"/>
    <w:rsid w:val="00707E20"/>
    <w:rsid w:val="00711B96"/>
    <w:rsid w:val="00754937"/>
    <w:rsid w:val="00762853"/>
    <w:rsid w:val="0077465F"/>
    <w:rsid w:val="00777273"/>
    <w:rsid w:val="0078477B"/>
    <w:rsid w:val="0078721F"/>
    <w:rsid w:val="00792D03"/>
    <w:rsid w:val="007A7374"/>
    <w:rsid w:val="007B23EE"/>
    <w:rsid w:val="007B36B3"/>
    <w:rsid w:val="007D597D"/>
    <w:rsid w:val="007F0A0E"/>
    <w:rsid w:val="00801F8E"/>
    <w:rsid w:val="00810E0A"/>
    <w:rsid w:val="00822433"/>
    <w:rsid w:val="00824F6F"/>
    <w:rsid w:val="008320A2"/>
    <w:rsid w:val="008662C6"/>
    <w:rsid w:val="00871C08"/>
    <w:rsid w:val="0088389B"/>
    <w:rsid w:val="008C65CE"/>
    <w:rsid w:val="008E20F7"/>
    <w:rsid w:val="00902ADE"/>
    <w:rsid w:val="00933EF5"/>
    <w:rsid w:val="0093618D"/>
    <w:rsid w:val="009564F3"/>
    <w:rsid w:val="0095744F"/>
    <w:rsid w:val="009756EC"/>
    <w:rsid w:val="00977902"/>
    <w:rsid w:val="0098384A"/>
    <w:rsid w:val="009A07BC"/>
    <w:rsid w:val="009B382B"/>
    <w:rsid w:val="009B38C1"/>
    <w:rsid w:val="009B4EA6"/>
    <w:rsid w:val="009E7BA2"/>
    <w:rsid w:val="00A0645A"/>
    <w:rsid w:val="00A23FF6"/>
    <w:rsid w:val="00A37786"/>
    <w:rsid w:val="00A75B92"/>
    <w:rsid w:val="00A87CCA"/>
    <w:rsid w:val="00A91D58"/>
    <w:rsid w:val="00AB11E5"/>
    <w:rsid w:val="00AC546C"/>
    <w:rsid w:val="00AD2315"/>
    <w:rsid w:val="00AD5157"/>
    <w:rsid w:val="00B13D73"/>
    <w:rsid w:val="00B30089"/>
    <w:rsid w:val="00B423B3"/>
    <w:rsid w:val="00B54227"/>
    <w:rsid w:val="00B61E0F"/>
    <w:rsid w:val="00B718EB"/>
    <w:rsid w:val="00B74673"/>
    <w:rsid w:val="00B770CA"/>
    <w:rsid w:val="00B8105D"/>
    <w:rsid w:val="00B97606"/>
    <w:rsid w:val="00BA1DF9"/>
    <w:rsid w:val="00BB32A5"/>
    <w:rsid w:val="00BE7012"/>
    <w:rsid w:val="00BF28D1"/>
    <w:rsid w:val="00BF69DA"/>
    <w:rsid w:val="00BF6BCF"/>
    <w:rsid w:val="00BF7851"/>
    <w:rsid w:val="00C003E3"/>
    <w:rsid w:val="00C22DA0"/>
    <w:rsid w:val="00C423E2"/>
    <w:rsid w:val="00C56C8F"/>
    <w:rsid w:val="00C57CBB"/>
    <w:rsid w:val="00C6704D"/>
    <w:rsid w:val="00C87B04"/>
    <w:rsid w:val="00C87EDB"/>
    <w:rsid w:val="00C93236"/>
    <w:rsid w:val="00C9605D"/>
    <w:rsid w:val="00CB48E7"/>
    <w:rsid w:val="00CB68AF"/>
    <w:rsid w:val="00CC69C1"/>
    <w:rsid w:val="00CE5DD8"/>
    <w:rsid w:val="00CF15C7"/>
    <w:rsid w:val="00CF528A"/>
    <w:rsid w:val="00D15725"/>
    <w:rsid w:val="00D47852"/>
    <w:rsid w:val="00D530E7"/>
    <w:rsid w:val="00D55AE5"/>
    <w:rsid w:val="00D63A25"/>
    <w:rsid w:val="00D809A7"/>
    <w:rsid w:val="00D92A22"/>
    <w:rsid w:val="00DA2A04"/>
    <w:rsid w:val="00DC5B85"/>
    <w:rsid w:val="00DE1CEC"/>
    <w:rsid w:val="00E028A5"/>
    <w:rsid w:val="00E128BB"/>
    <w:rsid w:val="00E15124"/>
    <w:rsid w:val="00E315C7"/>
    <w:rsid w:val="00E37C6C"/>
    <w:rsid w:val="00E4036A"/>
    <w:rsid w:val="00E51767"/>
    <w:rsid w:val="00E64D49"/>
    <w:rsid w:val="00EA5BAE"/>
    <w:rsid w:val="00EC509E"/>
    <w:rsid w:val="00ED050D"/>
    <w:rsid w:val="00F12953"/>
    <w:rsid w:val="00F45507"/>
    <w:rsid w:val="00F4588E"/>
    <w:rsid w:val="00F62F91"/>
    <w:rsid w:val="00F717FF"/>
    <w:rsid w:val="00F92BF8"/>
    <w:rsid w:val="00F9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paragraph" w:styleId="a7">
    <w:name w:val="header"/>
    <w:basedOn w:val="a"/>
    <w:link w:val="a8"/>
    <w:uiPriority w:val="99"/>
    <w:rsid w:val="002A18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18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33"/>
    <w:rsid w:val="009838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3">
    <w:name w:val="Основной текст33"/>
    <w:basedOn w:val="a"/>
    <w:link w:val="a9"/>
    <w:rsid w:val="0098384A"/>
    <w:pPr>
      <w:shd w:val="clear" w:color="auto" w:fill="FFFFFF"/>
      <w:spacing w:before="120" w:after="12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Default">
    <w:name w:val="Default"/>
    <w:rsid w:val="002C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6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60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9B4E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5">
    <w:name w:val="Заголовок №5_"/>
    <w:basedOn w:val="a0"/>
    <w:link w:val="50"/>
    <w:rsid w:val="009B4E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B4EA6"/>
    <w:pPr>
      <w:shd w:val="clear" w:color="auto" w:fill="FFFFFF"/>
      <w:spacing w:after="360" w:line="0" w:lineRule="atLeast"/>
      <w:outlineLvl w:val="4"/>
    </w:pPr>
    <w:rPr>
      <w:rFonts w:ascii="Times New Roman" w:eastAsia="Times New Roman" w:hAnsi="Times New Roman"/>
      <w:sz w:val="23"/>
      <w:szCs w:val="23"/>
    </w:rPr>
  </w:style>
  <w:style w:type="paragraph" w:customStyle="1" w:styleId="22">
    <w:name w:val="Основной текст2"/>
    <w:basedOn w:val="a"/>
    <w:rsid w:val="007F0A0E"/>
    <w:pPr>
      <w:shd w:val="clear" w:color="auto" w:fill="FFFFFF"/>
      <w:spacing w:after="0" w:line="248" w:lineRule="exact"/>
      <w:ind w:hanging="320"/>
    </w:pPr>
    <w:rPr>
      <w:rFonts w:ascii="Times New Roman" w:eastAsia="Times New Roman" w:hAnsi="Times New Roman"/>
      <w:sz w:val="23"/>
      <w:szCs w:val="23"/>
    </w:rPr>
  </w:style>
  <w:style w:type="character" w:customStyle="1" w:styleId="apple-converted-space">
    <w:name w:val="apple-converted-space"/>
    <w:basedOn w:val="a0"/>
    <w:rsid w:val="007F0A0E"/>
  </w:style>
  <w:style w:type="character" w:customStyle="1" w:styleId="3">
    <w:name w:val="Заголовок №3_"/>
    <w:basedOn w:val="a0"/>
    <w:link w:val="30"/>
    <w:rsid w:val="008662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9"/>
    <w:rsid w:val="00866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8662C6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d">
    <w:name w:val="Normal (Web)"/>
    <w:basedOn w:val="a"/>
    <w:uiPriority w:val="99"/>
    <w:unhideWhenUsed/>
    <w:rsid w:val="009A0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600E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00EBA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e">
    <w:name w:val="Table Grid"/>
    <w:basedOn w:val="a1"/>
    <w:uiPriority w:val="59"/>
    <w:rsid w:val="00777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F52C-0093-447B-B5DB-FB805E0C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165</cp:revision>
  <cp:lastPrinted>2017-10-01T18:07:00Z</cp:lastPrinted>
  <dcterms:created xsi:type="dcterms:W3CDTF">2017-08-23T19:53:00Z</dcterms:created>
  <dcterms:modified xsi:type="dcterms:W3CDTF">2021-01-20T18:02:00Z</dcterms:modified>
</cp:coreProperties>
</file>