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CB6" w:rsidRPr="00D3507F" w:rsidRDefault="00D3507F" w:rsidP="00306CB6">
      <w:pPr>
        <w:pStyle w:val="a6"/>
        <w:tabs>
          <w:tab w:val="clear" w:pos="4153"/>
          <w:tab w:val="clear" w:pos="8306"/>
        </w:tabs>
        <w:jc w:val="center"/>
        <w:rPr>
          <w:b/>
          <w:color w:val="262626" w:themeColor="text1" w:themeTint="D9"/>
          <w:sz w:val="28"/>
          <w:szCs w:val="28"/>
        </w:rPr>
      </w:pPr>
      <w:r w:rsidRPr="00D3507F">
        <w:rPr>
          <w:b/>
          <w:color w:val="262626" w:themeColor="text1" w:themeTint="D9"/>
          <w:sz w:val="28"/>
          <w:szCs w:val="28"/>
        </w:rPr>
        <w:t>Аннотация к рабочей программе внеурочной деятельности</w:t>
      </w:r>
    </w:p>
    <w:p w:rsidR="00306CB6" w:rsidRPr="00306CB6" w:rsidRDefault="00306CB6" w:rsidP="00306CB6">
      <w:pPr>
        <w:pStyle w:val="a6"/>
        <w:tabs>
          <w:tab w:val="clear" w:pos="4153"/>
          <w:tab w:val="clear" w:pos="8306"/>
        </w:tabs>
        <w:jc w:val="center"/>
        <w:rPr>
          <w:b/>
          <w:color w:val="262626" w:themeColor="text1" w:themeTint="D9"/>
          <w:sz w:val="28"/>
          <w:szCs w:val="28"/>
        </w:rPr>
      </w:pPr>
      <w:r w:rsidRPr="00306CB6">
        <w:rPr>
          <w:b/>
          <w:color w:val="262626" w:themeColor="text1" w:themeTint="D9"/>
          <w:sz w:val="28"/>
          <w:szCs w:val="28"/>
        </w:rPr>
        <w:t>кружка «Общая химия»</w:t>
      </w:r>
    </w:p>
    <w:p w:rsidR="00306CB6" w:rsidRPr="00306CB6" w:rsidRDefault="00306CB6" w:rsidP="00306CB6">
      <w:pPr>
        <w:pStyle w:val="a6"/>
        <w:tabs>
          <w:tab w:val="clear" w:pos="4153"/>
          <w:tab w:val="clear" w:pos="8306"/>
        </w:tabs>
        <w:jc w:val="center"/>
        <w:rPr>
          <w:b/>
          <w:color w:val="262626" w:themeColor="text1" w:themeTint="D9"/>
          <w:sz w:val="28"/>
          <w:szCs w:val="28"/>
        </w:rPr>
      </w:pPr>
    </w:p>
    <w:p w:rsidR="00306CB6" w:rsidRPr="00306CB6" w:rsidRDefault="00306CB6" w:rsidP="00306CB6">
      <w:pPr>
        <w:rPr>
          <w:color w:val="262626" w:themeColor="text1" w:themeTint="D9"/>
          <w:sz w:val="28"/>
          <w:szCs w:val="28"/>
        </w:rPr>
      </w:pPr>
      <w:r w:rsidRPr="00306CB6">
        <w:rPr>
          <w:color w:val="262626" w:themeColor="text1" w:themeTint="D9"/>
          <w:sz w:val="28"/>
          <w:szCs w:val="28"/>
        </w:rPr>
        <w:t>Направление</w:t>
      </w:r>
      <w:r w:rsidRPr="00306CB6">
        <w:rPr>
          <w:color w:val="262626" w:themeColor="text1" w:themeTint="D9"/>
        </w:rPr>
        <w:t>:</w:t>
      </w:r>
      <w:r w:rsidRPr="00306CB6">
        <w:rPr>
          <w:color w:val="262626" w:themeColor="text1" w:themeTint="D9"/>
          <w:sz w:val="28"/>
          <w:szCs w:val="28"/>
        </w:rPr>
        <w:t xml:space="preserve">  общеинтеллектуальное </w:t>
      </w:r>
    </w:p>
    <w:p w:rsidR="00306CB6" w:rsidRPr="00306CB6" w:rsidRDefault="00306CB6" w:rsidP="00306CB6">
      <w:pPr>
        <w:pStyle w:val="a6"/>
        <w:tabs>
          <w:tab w:val="clear" w:pos="4153"/>
          <w:tab w:val="clear" w:pos="8306"/>
        </w:tabs>
        <w:rPr>
          <w:color w:val="262626" w:themeColor="text1" w:themeTint="D9"/>
          <w:sz w:val="28"/>
          <w:szCs w:val="28"/>
        </w:rPr>
      </w:pPr>
      <w:r w:rsidRPr="00306CB6">
        <w:rPr>
          <w:color w:val="262626" w:themeColor="text1" w:themeTint="D9"/>
          <w:sz w:val="28"/>
          <w:szCs w:val="28"/>
        </w:rPr>
        <w:t xml:space="preserve">Тип  программы: по конкретному виду внеурочной деятельности  </w:t>
      </w:r>
    </w:p>
    <w:p w:rsidR="00306CB6" w:rsidRPr="00306CB6" w:rsidRDefault="00306CB6" w:rsidP="00306CB6">
      <w:pPr>
        <w:pStyle w:val="a6"/>
        <w:tabs>
          <w:tab w:val="clear" w:pos="4153"/>
          <w:tab w:val="clear" w:pos="8306"/>
        </w:tabs>
        <w:rPr>
          <w:color w:val="262626" w:themeColor="text1" w:themeTint="D9"/>
          <w:sz w:val="28"/>
          <w:szCs w:val="28"/>
        </w:rPr>
      </w:pPr>
      <w:r w:rsidRPr="00306CB6">
        <w:rPr>
          <w:color w:val="262626" w:themeColor="text1" w:themeTint="D9"/>
          <w:sz w:val="28"/>
          <w:szCs w:val="28"/>
        </w:rPr>
        <w:t>Срок реализации программы: 1  год</w:t>
      </w:r>
    </w:p>
    <w:p w:rsidR="00306CB6" w:rsidRPr="00306CB6" w:rsidRDefault="00306CB6" w:rsidP="00306CB6">
      <w:pPr>
        <w:pStyle w:val="a6"/>
        <w:tabs>
          <w:tab w:val="clear" w:pos="4153"/>
          <w:tab w:val="clear" w:pos="8306"/>
        </w:tabs>
        <w:rPr>
          <w:color w:val="262626" w:themeColor="text1" w:themeTint="D9"/>
          <w:sz w:val="28"/>
          <w:szCs w:val="28"/>
        </w:rPr>
      </w:pPr>
      <w:r w:rsidRPr="00306CB6">
        <w:rPr>
          <w:color w:val="262626" w:themeColor="text1" w:themeTint="D9"/>
          <w:sz w:val="28"/>
          <w:szCs w:val="28"/>
        </w:rPr>
        <w:t>Класс:    9</w:t>
      </w:r>
    </w:p>
    <w:p w:rsidR="00306CB6" w:rsidRPr="00306CB6" w:rsidRDefault="00306CB6" w:rsidP="00306CB6">
      <w:pPr>
        <w:pStyle w:val="a6"/>
        <w:rPr>
          <w:i/>
          <w:color w:val="262626" w:themeColor="text1" w:themeTint="D9"/>
          <w:sz w:val="28"/>
          <w:szCs w:val="28"/>
        </w:rPr>
      </w:pPr>
      <w:r w:rsidRPr="00306CB6">
        <w:rPr>
          <w:color w:val="262626" w:themeColor="text1" w:themeTint="D9"/>
          <w:sz w:val="28"/>
          <w:szCs w:val="28"/>
        </w:rPr>
        <w:t xml:space="preserve">Программа разработана на основе </w:t>
      </w:r>
      <w:r w:rsidRPr="00306CB6">
        <w:rPr>
          <w:i/>
          <w:color w:val="262626" w:themeColor="text1" w:themeTint="D9"/>
          <w:sz w:val="20"/>
        </w:rPr>
        <w:t>:</w:t>
      </w:r>
    </w:p>
    <w:p w:rsidR="00306CB6" w:rsidRPr="00306CB6" w:rsidRDefault="00306CB6" w:rsidP="00306CB6">
      <w:pPr>
        <w:pStyle w:val="af"/>
        <w:ind w:firstLine="709"/>
        <w:rPr>
          <w:color w:val="262626" w:themeColor="text1" w:themeTint="D9"/>
          <w:sz w:val="28"/>
          <w:szCs w:val="28"/>
        </w:rPr>
      </w:pPr>
      <w:r w:rsidRPr="00306CB6">
        <w:rPr>
          <w:color w:val="262626" w:themeColor="text1" w:themeTint="D9"/>
          <w:sz w:val="28"/>
          <w:szCs w:val="28"/>
        </w:rPr>
        <w:t>- Примерной основной образовательной программа основного общего образования  (в  редакции протокола № 1/20 от 04.02.2020 федерального учебно-методического объединения по общему образованию)</w:t>
      </w:r>
    </w:p>
    <w:p w:rsidR="00571DB7" w:rsidRPr="00306CB6" w:rsidRDefault="00571DB7" w:rsidP="00571DB7">
      <w:pPr>
        <w:ind w:firstLine="851"/>
        <w:jc w:val="both"/>
        <w:rPr>
          <w:color w:val="262626" w:themeColor="text1" w:themeTint="D9"/>
          <w:sz w:val="28"/>
          <w:szCs w:val="28"/>
        </w:rPr>
      </w:pPr>
      <w:r w:rsidRPr="00306CB6">
        <w:rPr>
          <w:color w:val="262626" w:themeColor="text1" w:themeTint="D9"/>
          <w:sz w:val="28"/>
          <w:szCs w:val="28"/>
        </w:rPr>
        <w:t>- Рабочей  программы элективного курса по химии для 9 класса «Общая химия». Автор:  Маскинскова Н.И. МОУСОШ  углубленным изучением отдельных предметов № 24. - Саранск, 2014. - https://infourok.ru/rabochaya_programma_elektivnogo_kursa_po_himii_dlya_9_klassa_obschaya_himiya-149948.htm</w:t>
      </w:r>
      <w:r w:rsidR="003B52BA" w:rsidRPr="00306CB6">
        <w:rPr>
          <w:color w:val="262626" w:themeColor="text1" w:themeTint="D9"/>
          <w:sz w:val="28"/>
          <w:szCs w:val="28"/>
        </w:rPr>
        <w:t>;</w:t>
      </w:r>
    </w:p>
    <w:p w:rsidR="00FF68F1" w:rsidRPr="00306CB6" w:rsidRDefault="00FF68F1" w:rsidP="00FF68F1">
      <w:pPr>
        <w:pStyle w:val="ac"/>
        <w:ind w:firstLine="708"/>
        <w:jc w:val="both"/>
        <w:rPr>
          <w:b w:val="0"/>
          <w:color w:val="262626" w:themeColor="text1" w:themeTint="D9"/>
          <w:sz w:val="28"/>
          <w:szCs w:val="28"/>
        </w:rPr>
      </w:pPr>
      <w:r w:rsidRPr="00306CB6">
        <w:rPr>
          <w:color w:val="262626" w:themeColor="text1" w:themeTint="D9"/>
          <w:sz w:val="28"/>
          <w:szCs w:val="28"/>
        </w:rPr>
        <w:t xml:space="preserve">  </w:t>
      </w:r>
      <w:r w:rsidRPr="00306CB6">
        <w:rPr>
          <w:b w:val="0"/>
          <w:color w:val="262626" w:themeColor="text1" w:themeTint="D9"/>
          <w:sz w:val="28"/>
          <w:szCs w:val="28"/>
        </w:rPr>
        <w:t>- Авторской программы</w:t>
      </w:r>
      <w:r w:rsidRPr="00306CB6">
        <w:rPr>
          <w:i/>
          <w:color w:val="262626" w:themeColor="text1" w:themeTint="D9"/>
          <w:sz w:val="28"/>
          <w:szCs w:val="28"/>
        </w:rPr>
        <w:t xml:space="preserve"> </w:t>
      </w:r>
      <w:r w:rsidRPr="00306CB6">
        <w:rPr>
          <w:b w:val="0"/>
          <w:color w:val="262626" w:themeColor="text1" w:themeTint="D9"/>
          <w:sz w:val="28"/>
          <w:szCs w:val="28"/>
        </w:rPr>
        <w:t>курса химии  для 8 - 9 классов  общеобразовательных  учреждений. Автор:  Н. Н. Гара. - М.: Просвещение, 201</w:t>
      </w:r>
      <w:r w:rsidR="00D9472A">
        <w:rPr>
          <w:b w:val="0"/>
          <w:color w:val="262626" w:themeColor="text1" w:themeTint="D9"/>
          <w:sz w:val="28"/>
          <w:szCs w:val="28"/>
        </w:rPr>
        <w:t>9</w:t>
      </w:r>
      <w:r w:rsidRPr="00306CB6">
        <w:rPr>
          <w:b w:val="0"/>
          <w:color w:val="262626" w:themeColor="text1" w:themeTint="D9"/>
          <w:sz w:val="28"/>
          <w:szCs w:val="28"/>
        </w:rPr>
        <w:t>.</w:t>
      </w:r>
    </w:p>
    <w:p w:rsidR="00F8317F" w:rsidRPr="00306CB6" w:rsidRDefault="00F8317F" w:rsidP="00EB3121">
      <w:pPr>
        <w:pStyle w:val="a9"/>
        <w:shd w:val="clear" w:color="auto" w:fill="auto"/>
        <w:spacing w:line="240" w:lineRule="auto"/>
        <w:ind w:left="20" w:right="20" w:firstLine="640"/>
        <w:jc w:val="both"/>
        <w:rPr>
          <w:color w:val="262626" w:themeColor="text1" w:themeTint="D9"/>
          <w:sz w:val="24"/>
          <w:szCs w:val="24"/>
        </w:rPr>
      </w:pPr>
      <w:r w:rsidRPr="00306CB6">
        <w:rPr>
          <w:color w:val="262626" w:themeColor="text1" w:themeTint="D9"/>
          <w:sz w:val="24"/>
          <w:szCs w:val="24"/>
        </w:rPr>
        <w:t xml:space="preserve">    Ведение данного курса предполагает еженедельные занятия в аудитории в течение года (1 час в неделю, всего 34 часа) в 9 классе. Срок реализации программы: 1 год.</w:t>
      </w:r>
    </w:p>
    <w:p w:rsidR="00F60D77" w:rsidRPr="00306CB6" w:rsidRDefault="00F60D77" w:rsidP="00EB3121">
      <w:pPr>
        <w:ind w:firstLine="851"/>
        <w:jc w:val="both"/>
        <w:rPr>
          <w:color w:val="262626" w:themeColor="text1" w:themeTint="D9"/>
          <w:sz w:val="24"/>
          <w:szCs w:val="24"/>
        </w:rPr>
      </w:pPr>
      <w:r w:rsidRPr="00306CB6">
        <w:rPr>
          <w:color w:val="262626" w:themeColor="text1" w:themeTint="D9"/>
          <w:sz w:val="24"/>
          <w:szCs w:val="24"/>
        </w:rPr>
        <w:t xml:space="preserve">  Цель курса:  систематизировать и обобщить знания учащихся по химии, подготовить учащихся к ГИА по химии.</w:t>
      </w:r>
    </w:p>
    <w:p w:rsidR="00F60D77" w:rsidRPr="00306CB6" w:rsidRDefault="00F60D77" w:rsidP="00EB3121">
      <w:pPr>
        <w:ind w:firstLine="851"/>
        <w:jc w:val="both"/>
        <w:rPr>
          <w:color w:val="262626" w:themeColor="text1" w:themeTint="D9"/>
          <w:sz w:val="24"/>
          <w:szCs w:val="24"/>
        </w:rPr>
      </w:pPr>
      <w:r w:rsidRPr="00306CB6">
        <w:rPr>
          <w:color w:val="262626" w:themeColor="text1" w:themeTint="D9"/>
          <w:sz w:val="24"/>
          <w:szCs w:val="24"/>
        </w:rPr>
        <w:t xml:space="preserve"> Задачи: </w:t>
      </w:r>
    </w:p>
    <w:p w:rsidR="00F60D77" w:rsidRPr="00306CB6" w:rsidRDefault="00F60D77" w:rsidP="00EB3121">
      <w:pPr>
        <w:ind w:firstLine="851"/>
        <w:jc w:val="both"/>
        <w:rPr>
          <w:color w:val="262626" w:themeColor="text1" w:themeTint="D9"/>
          <w:sz w:val="24"/>
          <w:szCs w:val="24"/>
        </w:rPr>
      </w:pPr>
      <w:r w:rsidRPr="00306CB6">
        <w:rPr>
          <w:color w:val="262626" w:themeColor="text1" w:themeTint="D9"/>
          <w:sz w:val="24"/>
          <w:szCs w:val="24"/>
        </w:rPr>
        <w:t xml:space="preserve"> 1)  продолжить формирование знаний учащихся по химии;</w:t>
      </w:r>
    </w:p>
    <w:p w:rsidR="00F60D77" w:rsidRPr="00306CB6" w:rsidRDefault="00F60D77" w:rsidP="00EB3121">
      <w:pPr>
        <w:ind w:firstLine="851"/>
        <w:jc w:val="both"/>
        <w:rPr>
          <w:color w:val="262626" w:themeColor="text1" w:themeTint="D9"/>
          <w:sz w:val="24"/>
          <w:szCs w:val="24"/>
        </w:rPr>
      </w:pPr>
      <w:r w:rsidRPr="00306CB6">
        <w:rPr>
          <w:color w:val="262626" w:themeColor="text1" w:themeTint="D9"/>
          <w:sz w:val="24"/>
          <w:szCs w:val="24"/>
        </w:rPr>
        <w:t xml:space="preserve"> 2) продолжить формирование на конкретном учебном материале умений: сравнивать, анализировать, сопоставлять, вычленять существенное, связно, грамотно и доказательно излагать учебный материал; </w:t>
      </w:r>
    </w:p>
    <w:p w:rsidR="00F60D77" w:rsidRPr="00306CB6" w:rsidRDefault="00F60D77" w:rsidP="00EB3121">
      <w:pPr>
        <w:ind w:firstLine="851"/>
        <w:jc w:val="both"/>
        <w:rPr>
          <w:color w:val="262626" w:themeColor="text1" w:themeTint="D9"/>
          <w:sz w:val="24"/>
          <w:szCs w:val="24"/>
        </w:rPr>
      </w:pPr>
      <w:r w:rsidRPr="00306CB6">
        <w:rPr>
          <w:color w:val="262626" w:themeColor="text1" w:themeTint="D9"/>
          <w:sz w:val="24"/>
          <w:szCs w:val="24"/>
        </w:rPr>
        <w:t xml:space="preserve"> 3) работая над развитием интеллектуальных, познавательных и творческих способностей, сформировать у учащихся универсальные учебные действия;</w:t>
      </w:r>
    </w:p>
    <w:p w:rsidR="00F60D77" w:rsidRPr="00306CB6" w:rsidRDefault="00F60D77" w:rsidP="00EB3121">
      <w:pPr>
        <w:ind w:firstLine="851"/>
        <w:jc w:val="both"/>
        <w:rPr>
          <w:color w:val="262626" w:themeColor="text1" w:themeTint="D9"/>
          <w:sz w:val="24"/>
          <w:szCs w:val="24"/>
        </w:rPr>
      </w:pPr>
      <w:r w:rsidRPr="00306CB6">
        <w:rPr>
          <w:color w:val="262626" w:themeColor="text1" w:themeTint="D9"/>
          <w:sz w:val="24"/>
          <w:szCs w:val="24"/>
        </w:rPr>
        <w:t xml:space="preserve"> 4)  помочь учащимся в осознанном выборе профессии.</w:t>
      </w:r>
    </w:p>
    <w:p w:rsidR="00F60D77" w:rsidRPr="00306CB6" w:rsidRDefault="00F60D77" w:rsidP="00EB3121">
      <w:pPr>
        <w:ind w:firstLine="851"/>
        <w:jc w:val="both"/>
        <w:rPr>
          <w:color w:val="262626" w:themeColor="text1" w:themeTint="D9"/>
          <w:sz w:val="24"/>
          <w:szCs w:val="24"/>
        </w:rPr>
      </w:pPr>
    </w:p>
    <w:p w:rsidR="00421F23" w:rsidRPr="00306CB6" w:rsidRDefault="00421F23" w:rsidP="00904284">
      <w:pPr>
        <w:ind w:firstLine="851"/>
        <w:rPr>
          <w:b/>
          <w:color w:val="262626" w:themeColor="text1" w:themeTint="D9"/>
          <w:sz w:val="24"/>
          <w:szCs w:val="24"/>
        </w:rPr>
      </w:pPr>
      <w:r w:rsidRPr="00306CB6">
        <w:rPr>
          <w:b/>
          <w:color w:val="262626" w:themeColor="text1" w:themeTint="D9"/>
          <w:sz w:val="24"/>
          <w:szCs w:val="24"/>
        </w:rPr>
        <w:t>Тематическое планирование</w:t>
      </w:r>
    </w:p>
    <w:p w:rsidR="00EB3121" w:rsidRPr="00306CB6" w:rsidRDefault="00EB3121" w:rsidP="00EB3121">
      <w:pPr>
        <w:rPr>
          <w:b/>
          <w:color w:val="262626" w:themeColor="text1" w:themeTint="D9"/>
          <w:sz w:val="24"/>
          <w:szCs w:val="24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60"/>
        <w:gridCol w:w="1716"/>
        <w:gridCol w:w="808"/>
        <w:gridCol w:w="6705"/>
      </w:tblGrid>
      <w:tr w:rsidR="00096B36" w:rsidRPr="00306CB6" w:rsidTr="00096B36">
        <w:tc>
          <w:tcPr>
            <w:tcW w:w="660" w:type="dxa"/>
          </w:tcPr>
          <w:p w:rsidR="00EB3121" w:rsidRPr="00306CB6" w:rsidRDefault="00EB3121" w:rsidP="000E2654">
            <w:pPr>
              <w:pStyle w:val="a3"/>
              <w:rPr>
                <w:color w:val="262626" w:themeColor="text1" w:themeTint="D9"/>
                <w:sz w:val="24"/>
                <w:szCs w:val="24"/>
              </w:rPr>
            </w:pPr>
            <w:r w:rsidRPr="00306CB6">
              <w:rPr>
                <w:color w:val="262626" w:themeColor="text1" w:themeTint="D9"/>
                <w:sz w:val="24"/>
                <w:szCs w:val="24"/>
              </w:rPr>
              <w:t>№</w:t>
            </w:r>
          </w:p>
          <w:p w:rsidR="00EB3121" w:rsidRPr="00306CB6" w:rsidRDefault="00EB3121" w:rsidP="000E2654">
            <w:pPr>
              <w:pStyle w:val="a3"/>
              <w:rPr>
                <w:color w:val="262626" w:themeColor="text1" w:themeTint="D9"/>
                <w:sz w:val="24"/>
                <w:szCs w:val="24"/>
              </w:rPr>
            </w:pPr>
            <w:r w:rsidRPr="00306CB6">
              <w:rPr>
                <w:color w:val="262626" w:themeColor="text1" w:themeTint="D9"/>
                <w:sz w:val="24"/>
                <w:szCs w:val="24"/>
              </w:rPr>
              <w:t>п/п</w:t>
            </w:r>
          </w:p>
        </w:tc>
        <w:tc>
          <w:tcPr>
            <w:tcW w:w="1716" w:type="dxa"/>
          </w:tcPr>
          <w:p w:rsidR="00EB3121" w:rsidRPr="00306CB6" w:rsidRDefault="003A1D4F" w:rsidP="003A1D4F">
            <w:pPr>
              <w:pStyle w:val="a3"/>
              <w:rPr>
                <w:color w:val="262626" w:themeColor="text1" w:themeTint="D9"/>
                <w:sz w:val="24"/>
                <w:szCs w:val="24"/>
              </w:rPr>
            </w:pPr>
            <w:r w:rsidRPr="00306CB6">
              <w:rPr>
                <w:color w:val="262626" w:themeColor="text1" w:themeTint="D9"/>
                <w:sz w:val="24"/>
                <w:szCs w:val="24"/>
              </w:rPr>
              <w:t>Наименование разделов</w:t>
            </w:r>
          </w:p>
        </w:tc>
        <w:tc>
          <w:tcPr>
            <w:tcW w:w="808" w:type="dxa"/>
          </w:tcPr>
          <w:p w:rsidR="00EB3121" w:rsidRPr="00306CB6" w:rsidRDefault="00EB3121" w:rsidP="00096B36">
            <w:pPr>
              <w:pStyle w:val="a3"/>
              <w:jc w:val="center"/>
              <w:rPr>
                <w:color w:val="262626" w:themeColor="text1" w:themeTint="D9"/>
                <w:sz w:val="24"/>
                <w:szCs w:val="24"/>
              </w:rPr>
            </w:pPr>
            <w:r w:rsidRPr="00306CB6">
              <w:rPr>
                <w:color w:val="262626" w:themeColor="text1" w:themeTint="D9"/>
                <w:sz w:val="24"/>
                <w:szCs w:val="24"/>
              </w:rPr>
              <w:t>Всего</w:t>
            </w:r>
          </w:p>
          <w:p w:rsidR="00EB3121" w:rsidRPr="00306CB6" w:rsidRDefault="00EB3121" w:rsidP="00096B36">
            <w:pPr>
              <w:pStyle w:val="a3"/>
              <w:jc w:val="center"/>
              <w:rPr>
                <w:color w:val="262626" w:themeColor="text1" w:themeTint="D9"/>
                <w:sz w:val="24"/>
                <w:szCs w:val="24"/>
              </w:rPr>
            </w:pPr>
            <w:r w:rsidRPr="00306CB6">
              <w:rPr>
                <w:color w:val="262626" w:themeColor="text1" w:themeTint="D9"/>
                <w:sz w:val="24"/>
                <w:szCs w:val="24"/>
              </w:rPr>
              <w:t>часов</w:t>
            </w:r>
          </w:p>
        </w:tc>
        <w:tc>
          <w:tcPr>
            <w:tcW w:w="6705" w:type="dxa"/>
          </w:tcPr>
          <w:p w:rsidR="00EB3121" w:rsidRPr="00306CB6" w:rsidRDefault="00EB3121" w:rsidP="00096B36">
            <w:pPr>
              <w:pStyle w:val="a3"/>
              <w:jc w:val="center"/>
              <w:rPr>
                <w:color w:val="262626" w:themeColor="text1" w:themeTint="D9"/>
                <w:sz w:val="22"/>
                <w:szCs w:val="22"/>
              </w:rPr>
            </w:pPr>
            <w:r w:rsidRPr="00306CB6">
              <w:rPr>
                <w:color w:val="262626" w:themeColor="text1" w:themeTint="D9"/>
                <w:sz w:val="22"/>
                <w:szCs w:val="22"/>
                <w:shd w:val="clear" w:color="auto" w:fill="FFFFFF"/>
              </w:rPr>
              <w:t>Основные виды деятельности учащихся (УУД)</w:t>
            </w:r>
            <w:r w:rsidRPr="00306CB6">
              <w:rPr>
                <w:color w:val="262626" w:themeColor="text1" w:themeTint="D9"/>
                <w:sz w:val="22"/>
                <w:szCs w:val="22"/>
              </w:rPr>
              <w:br/>
            </w:r>
          </w:p>
        </w:tc>
      </w:tr>
      <w:tr w:rsidR="00096B36" w:rsidRPr="00306CB6" w:rsidTr="00096B36">
        <w:tc>
          <w:tcPr>
            <w:tcW w:w="660" w:type="dxa"/>
          </w:tcPr>
          <w:p w:rsidR="00EB3121" w:rsidRPr="00306CB6" w:rsidRDefault="00EB3121" w:rsidP="000E2654">
            <w:pPr>
              <w:pStyle w:val="a3"/>
              <w:rPr>
                <w:color w:val="262626" w:themeColor="text1" w:themeTint="D9"/>
                <w:sz w:val="24"/>
                <w:szCs w:val="24"/>
              </w:rPr>
            </w:pPr>
            <w:r w:rsidRPr="00306CB6">
              <w:rPr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1716" w:type="dxa"/>
          </w:tcPr>
          <w:p w:rsidR="00EB3121" w:rsidRPr="00306CB6" w:rsidRDefault="00EB3121" w:rsidP="000E2654">
            <w:pPr>
              <w:pStyle w:val="a3"/>
              <w:rPr>
                <w:color w:val="262626" w:themeColor="text1" w:themeTint="D9"/>
                <w:sz w:val="24"/>
                <w:szCs w:val="24"/>
              </w:rPr>
            </w:pPr>
            <w:r w:rsidRPr="00306CB6">
              <w:rPr>
                <w:color w:val="262626" w:themeColor="text1" w:themeTint="D9"/>
                <w:sz w:val="24"/>
                <w:szCs w:val="24"/>
              </w:rPr>
              <w:t>Вещество</w:t>
            </w:r>
          </w:p>
        </w:tc>
        <w:tc>
          <w:tcPr>
            <w:tcW w:w="808" w:type="dxa"/>
          </w:tcPr>
          <w:p w:rsidR="00EB3121" w:rsidRPr="00306CB6" w:rsidRDefault="00EB3121" w:rsidP="00096B36">
            <w:pPr>
              <w:pStyle w:val="a3"/>
              <w:jc w:val="center"/>
              <w:rPr>
                <w:color w:val="262626" w:themeColor="text1" w:themeTint="D9"/>
                <w:sz w:val="24"/>
                <w:szCs w:val="24"/>
              </w:rPr>
            </w:pPr>
            <w:r w:rsidRPr="00306CB6">
              <w:rPr>
                <w:color w:val="262626" w:themeColor="text1" w:themeTint="D9"/>
                <w:sz w:val="24"/>
                <w:szCs w:val="24"/>
              </w:rPr>
              <w:t>7</w:t>
            </w:r>
          </w:p>
        </w:tc>
        <w:tc>
          <w:tcPr>
            <w:tcW w:w="6705" w:type="dxa"/>
          </w:tcPr>
          <w:p w:rsidR="00EB3121" w:rsidRPr="00306CB6" w:rsidRDefault="00EB3121" w:rsidP="00096B36">
            <w:pPr>
              <w:jc w:val="both"/>
              <w:rPr>
                <w:color w:val="262626" w:themeColor="text1" w:themeTint="D9"/>
                <w:sz w:val="22"/>
                <w:szCs w:val="22"/>
              </w:rPr>
            </w:pPr>
            <w:r w:rsidRPr="00306CB6">
              <w:rPr>
                <w:rStyle w:val="1217"/>
                <w:color w:val="262626" w:themeColor="text1" w:themeTint="D9"/>
                <w:sz w:val="22"/>
                <w:szCs w:val="22"/>
              </w:rPr>
              <w:t>Классифицировать изученные хи</w:t>
            </w:r>
            <w:r w:rsidRPr="00306CB6">
              <w:rPr>
                <w:rStyle w:val="1217"/>
                <w:color w:val="262626" w:themeColor="text1" w:themeTint="D9"/>
                <w:sz w:val="22"/>
                <w:szCs w:val="22"/>
              </w:rPr>
              <w:softHyphen/>
              <w:t>мические элементы и их соедине</w:t>
            </w:r>
            <w:r w:rsidRPr="00306CB6">
              <w:rPr>
                <w:rStyle w:val="1217"/>
                <w:color w:val="262626" w:themeColor="text1" w:themeTint="D9"/>
                <w:sz w:val="22"/>
                <w:szCs w:val="22"/>
              </w:rPr>
              <w:softHyphen/>
              <w:t>ния.</w:t>
            </w:r>
          </w:p>
          <w:p w:rsidR="00EB3121" w:rsidRPr="00306CB6" w:rsidRDefault="00EB3121" w:rsidP="00096B36">
            <w:pPr>
              <w:jc w:val="both"/>
              <w:rPr>
                <w:color w:val="262626" w:themeColor="text1" w:themeTint="D9"/>
                <w:sz w:val="22"/>
                <w:szCs w:val="22"/>
              </w:rPr>
            </w:pPr>
            <w:r w:rsidRPr="00306CB6">
              <w:rPr>
                <w:rStyle w:val="1217"/>
                <w:color w:val="262626" w:themeColor="text1" w:themeTint="D9"/>
                <w:sz w:val="22"/>
                <w:szCs w:val="22"/>
              </w:rPr>
              <w:t>Сравнивать свойства веществ, принадлежащих к разным клас</w:t>
            </w:r>
            <w:r w:rsidRPr="00306CB6">
              <w:rPr>
                <w:rStyle w:val="1217"/>
                <w:color w:val="262626" w:themeColor="text1" w:themeTint="D9"/>
                <w:sz w:val="22"/>
                <w:szCs w:val="22"/>
              </w:rPr>
              <w:softHyphen/>
              <w:t>сам, химические элементы разных групп.</w:t>
            </w:r>
          </w:p>
          <w:p w:rsidR="00EB3121" w:rsidRPr="00306CB6" w:rsidRDefault="00EB3121" w:rsidP="00096B36">
            <w:pPr>
              <w:jc w:val="both"/>
              <w:rPr>
                <w:color w:val="262626" w:themeColor="text1" w:themeTint="D9"/>
                <w:sz w:val="22"/>
                <w:szCs w:val="22"/>
              </w:rPr>
            </w:pPr>
            <w:r w:rsidRPr="00306CB6">
              <w:rPr>
                <w:rStyle w:val="1217"/>
                <w:color w:val="262626" w:themeColor="text1" w:themeTint="D9"/>
                <w:sz w:val="22"/>
                <w:szCs w:val="22"/>
              </w:rPr>
              <w:t>Устанавливать внутри- и межпред</w:t>
            </w:r>
            <w:r w:rsidRPr="00306CB6">
              <w:rPr>
                <w:rStyle w:val="1217"/>
                <w:color w:val="262626" w:themeColor="text1" w:themeTint="D9"/>
                <w:sz w:val="22"/>
                <w:szCs w:val="22"/>
              </w:rPr>
              <w:softHyphen/>
              <w:t>метные связи.</w:t>
            </w:r>
          </w:p>
          <w:p w:rsidR="00EB3121" w:rsidRPr="00306CB6" w:rsidRDefault="00EB3121" w:rsidP="00096B36">
            <w:pPr>
              <w:jc w:val="both"/>
              <w:rPr>
                <w:color w:val="262626" w:themeColor="text1" w:themeTint="D9"/>
                <w:sz w:val="22"/>
                <w:szCs w:val="22"/>
              </w:rPr>
            </w:pPr>
            <w:r w:rsidRPr="00306CB6">
              <w:rPr>
                <w:rStyle w:val="1217"/>
                <w:color w:val="262626" w:themeColor="text1" w:themeTint="D9"/>
                <w:sz w:val="22"/>
                <w:szCs w:val="22"/>
              </w:rPr>
              <w:t>Формулировать периодический за</w:t>
            </w:r>
            <w:r w:rsidRPr="00306CB6">
              <w:rPr>
                <w:rStyle w:val="1217"/>
                <w:color w:val="262626" w:themeColor="text1" w:themeTint="D9"/>
                <w:sz w:val="22"/>
                <w:szCs w:val="22"/>
              </w:rPr>
              <w:softHyphen/>
              <w:t>кон Д. И. Менделеева и раскры</w:t>
            </w:r>
            <w:r w:rsidRPr="00306CB6">
              <w:rPr>
                <w:rStyle w:val="1217"/>
                <w:color w:val="262626" w:themeColor="text1" w:themeTint="D9"/>
                <w:sz w:val="22"/>
                <w:szCs w:val="22"/>
              </w:rPr>
              <w:softHyphen/>
              <w:t>вать его смысл.</w:t>
            </w:r>
          </w:p>
          <w:p w:rsidR="00EB3121" w:rsidRPr="00306CB6" w:rsidRDefault="00EB3121" w:rsidP="00096B36">
            <w:pPr>
              <w:jc w:val="both"/>
              <w:rPr>
                <w:color w:val="262626" w:themeColor="text1" w:themeTint="D9"/>
                <w:sz w:val="22"/>
                <w:szCs w:val="22"/>
              </w:rPr>
            </w:pPr>
            <w:r w:rsidRPr="00306CB6">
              <w:rPr>
                <w:rStyle w:val="1217"/>
                <w:color w:val="262626" w:themeColor="text1" w:themeTint="D9"/>
                <w:sz w:val="22"/>
                <w:szCs w:val="22"/>
              </w:rPr>
              <w:t>Характеризовать структуру перио</w:t>
            </w:r>
            <w:r w:rsidRPr="00306CB6">
              <w:rPr>
                <w:rStyle w:val="1217"/>
                <w:color w:val="262626" w:themeColor="text1" w:themeTint="D9"/>
                <w:sz w:val="22"/>
                <w:szCs w:val="22"/>
              </w:rPr>
              <w:softHyphen/>
              <w:t>дической таблицы. Различать периоды. А- и Б-группы. Объяснять физический смысл по</w:t>
            </w:r>
            <w:r w:rsidRPr="00306CB6">
              <w:rPr>
                <w:rStyle w:val="1217"/>
                <w:color w:val="262626" w:themeColor="text1" w:themeTint="D9"/>
                <w:sz w:val="22"/>
                <w:szCs w:val="22"/>
              </w:rPr>
              <w:softHyphen/>
              <w:t>рядкового номера химического элемента, номеров группы и пери</w:t>
            </w:r>
            <w:r w:rsidRPr="00306CB6">
              <w:rPr>
                <w:rStyle w:val="1217"/>
                <w:color w:val="262626" w:themeColor="text1" w:themeTint="D9"/>
                <w:sz w:val="22"/>
                <w:szCs w:val="22"/>
              </w:rPr>
              <w:softHyphen/>
              <w:t>ода, к которым элемент принад</w:t>
            </w:r>
            <w:r w:rsidRPr="00306CB6">
              <w:rPr>
                <w:rStyle w:val="1217"/>
                <w:color w:val="262626" w:themeColor="text1" w:themeTint="D9"/>
                <w:sz w:val="22"/>
                <w:szCs w:val="22"/>
              </w:rPr>
              <w:softHyphen/>
              <w:t>лежит в периодической системе</w:t>
            </w:r>
            <w:r w:rsidRPr="00306CB6">
              <w:rPr>
                <w:color w:val="262626" w:themeColor="text1" w:themeTint="D9"/>
                <w:sz w:val="22"/>
                <w:szCs w:val="22"/>
              </w:rPr>
              <w:t xml:space="preserve"> </w:t>
            </w:r>
            <w:r w:rsidRPr="00306CB6">
              <w:rPr>
                <w:rStyle w:val="1216"/>
                <w:color w:val="262626" w:themeColor="text1" w:themeTint="D9"/>
                <w:sz w:val="22"/>
                <w:szCs w:val="22"/>
              </w:rPr>
              <w:t>Д. И. Менделеева; закономерно</w:t>
            </w:r>
            <w:r w:rsidRPr="00306CB6">
              <w:rPr>
                <w:rStyle w:val="1216"/>
                <w:color w:val="262626" w:themeColor="text1" w:themeTint="D9"/>
                <w:sz w:val="22"/>
                <w:szCs w:val="22"/>
              </w:rPr>
              <w:softHyphen/>
              <w:t>сти изменения свойств элементов в пределах малых периодов и А-групп.</w:t>
            </w:r>
          </w:p>
          <w:p w:rsidR="00EB3121" w:rsidRPr="00306CB6" w:rsidRDefault="00EB3121" w:rsidP="00096B36">
            <w:pPr>
              <w:jc w:val="both"/>
              <w:rPr>
                <w:rStyle w:val="1216"/>
                <w:color w:val="262626" w:themeColor="text1" w:themeTint="D9"/>
                <w:sz w:val="22"/>
                <w:szCs w:val="22"/>
              </w:rPr>
            </w:pPr>
            <w:r w:rsidRPr="00306CB6">
              <w:rPr>
                <w:rStyle w:val="1216"/>
                <w:color w:val="262626" w:themeColor="text1" w:themeTint="D9"/>
                <w:sz w:val="22"/>
                <w:szCs w:val="22"/>
              </w:rPr>
              <w:t>Формулировать определения по</w:t>
            </w:r>
            <w:r w:rsidRPr="00306CB6">
              <w:rPr>
                <w:rStyle w:val="1216"/>
                <w:color w:val="262626" w:themeColor="text1" w:themeTint="D9"/>
                <w:sz w:val="22"/>
                <w:szCs w:val="22"/>
              </w:rPr>
              <w:softHyphen/>
              <w:t>нятий «химический элемент», «по</w:t>
            </w:r>
            <w:r w:rsidRPr="00306CB6">
              <w:rPr>
                <w:rStyle w:val="1216"/>
                <w:color w:val="262626" w:themeColor="text1" w:themeTint="D9"/>
                <w:sz w:val="22"/>
                <w:szCs w:val="22"/>
              </w:rPr>
              <w:softHyphen/>
              <w:t>рядковый номер», «массовое чис</w:t>
            </w:r>
            <w:r w:rsidRPr="00306CB6">
              <w:rPr>
                <w:rStyle w:val="1216"/>
                <w:color w:val="262626" w:themeColor="text1" w:themeTint="D9"/>
                <w:sz w:val="22"/>
                <w:szCs w:val="22"/>
              </w:rPr>
              <w:softHyphen/>
              <w:t>ло», «изотопы»,</w:t>
            </w:r>
          </w:p>
          <w:p w:rsidR="00EB3121" w:rsidRPr="00306CB6" w:rsidRDefault="00EB3121" w:rsidP="00096B36">
            <w:pPr>
              <w:jc w:val="both"/>
              <w:rPr>
                <w:b/>
                <w:color w:val="262626" w:themeColor="text1" w:themeTint="D9"/>
                <w:sz w:val="22"/>
                <w:szCs w:val="22"/>
              </w:rPr>
            </w:pPr>
            <w:r w:rsidRPr="00306CB6">
              <w:rPr>
                <w:rStyle w:val="1216"/>
                <w:color w:val="262626" w:themeColor="text1" w:themeTint="D9"/>
                <w:sz w:val="22"/>
                <w:szCs w:val="22"/>
              </w:rPr>
              <w:t xml:space="preserve">«относительная атомная масса», «электронная оболочка», </w:t>
            </w:r>
            <w:r w:rsidRPr="00306CB6">
              <w:rPr>
                <w:rStyle w:val="1216"/>
                <w:color w:val="262626" w:themeColor="text1" w:themeTint="D9"/>
                <w:sz w:val="22"/>
                <w:szCs w:val="22"/>
              </w:rPr>
              <w:lastRenderedPageBreak/>
              <w:t>«электронный слой» («энергетический уровень»). Определять число протонов, ней</w:t>
            </w:r>
            <w:r w:rsidRPr="00306CB6">
              <w:rPr>
                <w:rStyle w:val="1216"/>
                <w:color w:val="262626" w:themeColor="text1" w:themeTint="D9"/>
                <w:sz w:val="22"/>
                <w:szCs w:val="22"/>
              </w:rPr>
              <w:softHyphen/>
              <w:t>тронов, электронов у атомов хи</w:t>
            </w:r>
            <w:r w:rsidRPr="00306CB6">
              <w:rPr>
                <w:rStyle w:val="1216"/>
                <w:color w:val="262626" w:themeColor="text1" w:themeTint="D9"/>
                <w:sz w:val="22"/>
                <w:szCs w:val="22"/>
              </w:rPr>
              <w:softHyphen/>
              <w:t>мических элементов, используя периодическую таблицу. Составлять схемы строения ато</w:t>
            </w:r>
            <w:r w:rsidRPr="00306CB6">
              <w:rPr>
                <w:rStyle w:val="1216"/>
                <w:color w:val="262626" w:themeColor="text1" w:themeTint="D9"/>
                <w:sz w:val="22"/>
                <w:szCs w:val="22"/>
              </w:rPr>
              <w:softHyphen/>
              <w:t>мов первых 20 элементов перио</w:t>
            </w:r>
            <w:r w:rsidRPr="00306CB6">
              <w:rPr>
                <w:rStyle w:val="1216"/>
                <w:color w:val="262626" w:themeColor="text1" w:themeTint="D9"/>
                <w:sz w:val="22"/>
                <w:szCs w:val="22"/>
              </w:rPr>
              <w:softHyphen/>
              <w:t>дической системы элементов. Характеризовать химические эле</w:t>
            </w:r>
            <w:r w:rsidRPr="00306CB6">
              <w:rPr>
                <w:rStyle w:val="1216"/>
                <w:color w:val="262626" w:themeColor="text1" w:themeTint="D9"/>
                <w:sz w:val="22"/>
                <w:szCs w:val="22"/>
              </w:rPr>
              <w:softHyphen/>
              <w:t>менты на основе их положения в периодической системе и особен</w:t>
            </w:r>
            <w:r w:rsidRPr="00306CB6">
              <w:rPr>
                <w:rStyle w:val="1216"/>
                <w:color w:val="262626" w:themeColor="text1" w:themeTint="D9"/>
                <w:sz w:val="22"/>
                <w:szCs w:val="22"/>
              </w:rPr>
              <w:softHyphen/>
              <w:t>ностей строения их атомов. Делать умозаключения о характере изменения свойств химических элементов с увеличением зарядов атомных ядер.</w:t>
            </w:r>
            <w:r w:rsidRPr="00306CB6">
              <w:rPr>
                <w:b/>
                <w:color w:val="262626" w:themeColor="text1" w:themeTint="D9"/>
                <w:sz w:val="22"/>
                <w:szCs w:val="22"/>
              </w:rPr>
              <w:t xml:space="preserve"> </w:t>
            </w:r>
          </w:p>
          <w:p w:rsidR="00EB3121" w:rsidRPr="00306CB6" w:rsidRDefault="00EB3121" w:rsidP="00096B36">
            <w:pPr>
              <w:jc w:val="both"/>
              <w:rPr>
                <w:color w:val="262626" w:themeColor="text1" w:themeTint="D9"/>
                <w:sz w:val="22"/>
                <w:szCs w:val="22"/>
              </w:rPr>
            </w:pPr>
            <w:r w:rsidRPr="00306CB6">
              <w:rPr>
                <w:rStyle w:val="1215"/>
                <w:color w:val="262626" w:themeColor="text1" w:themeTint="D9"/>
                <w:sz w:val="22"/>
                <w:szCs w:val="22"/>
              </w:rPr>
              <w:t>Формулировать определения по</w:t>
            </w:r>
            <w:r w:rsidRPr="00306CB6">
              <w:rPr>
                <w:rStyle w:val="1215"/>
                <w:color w:val="262626" w:themeColor="text1" w:themeTint="D9"/>
                <w:sz w:val="22"/>
                <w:szCs w:val="22"/>
              </w:rPr>
              <w:softHyphen/>
              <w:t>нятий «ковалентная неполярная связь», «ковалентная полярная связь», «ионная связь», «степень окисления», «электроотрицатель</w:t>
            </w:r>
            <w:r w:rsidRPr="00306CB6">
              <w:rPr>
                <w:rStyle w:val="1215"/>
                <w:color w:val="262626" w:themeColor="text1" w:themeTint="D9"/>
                <w:sz w:val="22"/>
                <w:szCs w:val="22"/>
              </w:rPr>
              <w:softHyphen/>
              <w:t>ность».</w:t>
            </w:r>
          </w:p>
          <w:p w:rsidR="00EB3121" w:rsidRPr="00306CB6" w:rsidRDefault="00EB3121" w:rsidP="00096B36">
            <w:pPr>
              <w:jc w:val="both"/>
              <w:rPr>
                <w:b/>
                <w:color w:val="262626" w:themeColor="text1" w:themeTint="D9"/>
                <w:sz w:val="22"/>
                <w:szCs w:val="22"/>
              </w:rPr>
            </w:pPr>
            <w:r w:rsidRPr="00306CB6">
              <w:rPr>
                <w:rStyle w:val="1215"/>
                <w:color w:val="262626" w:themeColor="text1" w:themeTint="D9"/>
                <w:sz w:val="22"/>
                <w:szCs w:val="22"/>
              </w:rPr>
              <w:t>Определять тип химической связи в соединениях на основании хи</w:t>
            </w:r>
            <w:r w:rsidRPr="00306CB6">
              <w:rPr>
                <w:rStyle w:val="1215"/>
                <w:color w:val="262626" w:themeColor="text1" w:themeTint="D9"/>
                <w:sz w:val="22"/>
                <w:szCs w:val="22"/>
              </w:rPr>
              <w:softHyphen/>
              <w:t xml:space="preserve">мической формулы. </w:t>
            </w:r>
          </w:p>
          <w:p w:rsidR="00EB3121" w:rsidRPr="00306CB6" w:rsidRDefault="00EB3121" w:rsidP="00096B36">
            <w:pPr>
              <w:jc w:val="both"/>
              <w:rPr>
                <w:color w:val="262626" w:themeColor="text1" w:themeTint="D9"/>
                <w:sz w:val="22"/>
                <w:szCs w:val="22"/>
              </w:rPr>
            </w:pPr>
            <w:r w:rsidRPr="00306CB6">
              <w:rPr>
                <w:rStyle w:val="1215"/>
                <w:color w:val="262626" w:themeColor="text1" w:themeTint="D9"/>
                <w:sz w:val="22"/>
                <w:szCs w:val="22"/>
              </w:rPr>
              <w:t>Определять степень окисления элементов в соединениях. Составлять формулы веществ по степени окисления элементов. Устанавливать внутри- и межпред</w:t>
            </w:r>
            <w:r w:rsidRPr="00306CB6">
              <w:rPr>
                <w:rStyle w:val="1215"/>
                <w:color w:val="262626" w:themeColor="text1" w:themeTint="D9"/>
                <w:sz w:val="22"/>
                <w:szCs w:val="22"/>
              </w:rPr>
              <w:softHyphen/>
              <w:t>метные связи.</w:t>
            </w:r>
            <w:r w:rsidRPr="00306CB6">
              <w:rPr>
                <w:color w:val="262626" w:themeColor="text1" w:themeTint="D9"/>
                <w:sz w:val="22"/>
                <w:szCs w:val="22"/>
              </w:rPr>
              <w:t xml:space="preserve"> </w:t>
            </w:r>
          </w:p>
          <w:p w:rsidR="00EB3121" w:rsidRPr="00306CB6" w:rsidRDefault="00EB3121" w:rsidP="00096B36">
            <w:pPr>
              <w:jc w:val="both"/>
              <w:rPr>
                <w:color w:val="262626" w:themeColor="text1" w:themeTint="D9"/>
                <w:sz w:val="22"/>
                <w:szCs w:val="22"/>
              </w:rPr>
            </w:pPr>
            <w:r w:rsidRPr="00306CB6">
              <w:rPr>
                <w:rStyle w:val="1224"/>
                <w:color w:val="262626" w:themeColor="text1" w:themeTint="D9"/>
                <w:sz w:val="22"/>
                <w:szCs w:val="22"/>
              </w:rPr>
              <w:t>Различать понятия «чистое веще</w:t>
            </w:r>
            <w:r w:rsidRPr="00306CB6">
              <w:rPr>
                <w:rStyle w:val="1224"/>
                <w:color w:val="262626" w:themeColor="text1" w:themeTint="D9"/>
                <w:sz w:val="22"/>
                <w:szCs w:val="22"/>
              </w:rPr>
              <w:softHyphen/>
              <w:t>ство» и «смесь веществ». Уметь разделять смеси методами отстаивания, фильтрования и вы</w:t>
            </w:r>
            <w:r w:rsidRPr="00306CB6">
              <w:rPr>
                <w:rStyle w:val="1224"/>
                <w:color w:val="262626" w:themeColor="text1" w:themeTint="D9"/>
                <w:sz w:val="22"/>
                <w:szCs w:val="22"/>
              </w:rPr>
              <w:softHyphen/>
              <w:t>паривания.</w:t>
            </w:r>
          </w:p>
          <w:p w:rsidR="00EB3121" w:rsidRPr="00306CB6" w:rsidRDefault="00EB3121" w:rsidP="00096B36">
            <w:pPr>
              <w:jc w:val="both"/>
              <w:rPr>
                <w:rStyle w:val="1224"/>
                <w:color w:val="262626" w:themeColor="text1" w:themeTint="D9"/>
                <w:sz w:val="22"/>
                <w:szCs w:val="22"/>
              </w:rPr>
            </w:pPr>
            <w:r w:rsidRPr="00306CB6">
              <w:rPr>
                <w:rStyle w:val="1224"/>
                <w:color w:val="262626" w:themeColor="text1" w:themeTint="D9"/>
                <w:sz w:val="22"/>
                <w:szCs w:val="22"/>
              </w:rPr>
              <w:t>Различать простые и сложные вещества, основные классы неорганических веществ.</w:t>
            </w:r>
          </w:p>
          <w:p w:rsidR="00EB3121" w:rsidRPr="00306CB6" w:rsidRDefault="00EB3121" w:rsidP="00EB3121">
            <w:pPr>
              <w:pStyle w:val="a3"/>
              <w:rPr>
                <w:color w:val="262626" w:themeColor="text1" w:themeTint="D9"/>
                <w:sz w:val="22"/>
                <w:szCs w:val="22"/>
              </w:rPr>
            </w:pPr>
            <w:r w:rsidRPr="00306CB6">
              <w:rPr>
                <w:rStyle w:val="1224"/>
                <w:color w:val="262626" w:themeColor="text1" w:themeTint="D9"/>
                <w:sz w:val="22"/>
                <w:szCs w:val="22"/>
              </w:rPr>
              <w:t>Знать номенклатуру неорганических веществ</w:t>
            </w:r>
          </w:p>
        </w:tc>
      </w:tr>
      <w:tr w:rsidR="00096B36" w:rsidRPr="00306CB6" w:rsidTr="00096B36">
        <w:tc>
          <w:tcPr>
            <w:tcW w:w="660" w:type="dxa"/>
          </w:tcPr>
          <w:p w:rsidR="00EB3121" w:rsidRPr="00306CB6" w:rsidRDefault="00EB3121" w:rsidP="00EB3121">
            <w:pPr>
              <w:rPr>
                <w:color w:val="262626" w:themeColor="text1" w:themeTint="D9"/>
                <w:sz w:val="24"/>
                <w:szCs w:val="24"/>
              </w:rPr>
            </w:pPr>
            <w:r w:rsidRPr="00306CB6">
              <w:rPr>
                <w:color w:val="262626" w:themeColor="text1" w:themeTint="D9"/>
                <w:sz w:val="24"/>
                <w:szCs w:val="24"/>
              </w:rPr>
              <w:lastRenderedPageBreak/>
              <w:t>2</w:t>
            </w:r>
          </w:p>
        </w:tc>
        <w:tc>
          <w:tcPr>
            <w:tcW w:w="1716" w:type="dxa"/>
          </w:tcPr>
          <w:p w:rsidR="00EB3121" w:rsidRPr="00306CB6" w:rsidRDefault="00EB3121" w:rsidP="000A2BC7">
            <w:pPr>
              <w:pStyle w:val="a3"/>
              <w:rPr>
                <w:color w:val="262626" w:themeColor="text1" w:themeTint="D9"/>
                <w:sz w:val="24"/>
                <w:szCs w:val="24"/>
              </w:rPr>
            </w:pPr>
            <w:r w:rsidRPr="00306CB6">
              <w:rPr>
                <w:color w:val="262626" w:themeColor="text1" w:themeTint="D9"/>
                <w:sz w:val="24"/>
                <w:szCs w:val="24"/>
              </w:rPr>
              <w:t>Химическая реакция</w:t>
            </w:r>
          </w:p>
        </w:tc>
        <w:tc>
          <w:tcPr>
            <w:tcW w:w="808" w:type="dxa"/>
          </w:tcPr>
          <w:p w:rsidR="00EB3121" w:rsidRPr="00306CB6" w:rsidRDefault="00EB3121" w:rsidP="00096B36">
            <w:pPr>
              <w:pStyle w:val="a3"/>
              <w:jc w:val="center"/>
              <w:rPr>
                <w:color w:val="262626" w:themeColor="text1" w:themeTint="D9"/>
                <w:sz w:val="24"/>
                <w:szCs w:val="24"/>
              </w:rPr>
            </w:pPr>
            <w:r w:rsidRPr="00306CB6">
              <w:rPr>
                <w:color w:val="262626" w:themeColor="text1" w:themeTint="D9"/>
                <w:sz w:val="24"/>
                <w:szCs w:val="24"/>
              </w:rPr>
              <w:t>7</w:t>
            </w:r>
          </w:p>
        </w:tc>
        <w:tc>
          <w:tcPr>
            <w:tcW w:w="6705" w:type="dxa"/>
          </w:tcPr>
          <w:p w:rsidR="00EB3121" w:rsidRPr="00306CB6" w:rsidRDefault="00EB3121" w:rsidP="00096B36">
            <w:pPr>
              <w:jc w:val="both"/>
              <w:rPr>
                <w:color w:val="262626" w:themeColor="text1" w:themeTint="D9"/>
                <w:sz w:val="22"/>
                <w:szCs w:val="22"/>
              </w:rPr>
            </w:pPr>
            <w:r w:rsidRPr="00306CB6">
              <w:rPr>
                <w:rStyle w:val="1224"/>
                <w:color w:val="262626" w:themeColor="text1" w:themeTint="D9"/>
                <w:sz w:val="22"/>
                <w:szCs w:val="22"/>
              </w:rPr>
              <w:t>Различать физические и химиче</w:t>
            </w:r>
            <w:r w:rsidRPr="00306CB6">
              <w:rPr>
                <w:rStyle w:val="1224"/>
                <w:color w:val="262626" w:themeColor="text1" w:themeTint="D9"/>
                <w:sz w:val="22"/>
                <w:szCs w:val="22"/>
              </w:rPr>
              <w:softHyphen/>
              <w:t>ские явления.</w:t>
            </w:r>
          </w:p>
          <w:p w:rsidR="00EB3121" w:rsidRPr="00306CB6" w:rsidRDefault="00EB3121" w:rsidP="00096B36">
            <w:pPr>
              <w:jc w:val="both"/>
              <w:rPr>
                <w:color w:val="262626" w:themeColor="text1" w:themeTint="D9"/>
                <w:sz w:val="22"/>
                <w:szCs w:val="22"/>
              </w:rPr>
            </w:pPr>
            <w:r w:rsidRPr="00306CB6">
              <w:rPr>
                <w:rStyle w:val="1224"/>
                <w:color w:val="262626" w:themeColor="text1" w:themeTint="D9"/>
                <w:sz w:val="22"/>
                <w:szCs w:val="22"/>
              </w:rPr>
              <w:t>Определять признаки химических реакций.</w:t>
            </w:r>
          </w:p>
          <w:p w:rsidR="00EB3121" w:rsidRPr="00306CB6" w:rsidRDefault="00EB3121" w:rsidP="00EB3121">
            <w:pPr>
              <w:rPr>
                <w:rStyle w:val="1224"/>
                <w:color w:val="262626" w:themeColor="text1" w:themeTint="D9"/>
                <w:sz w:val="22"/>
                <w:szCs w:val="22"/>
              </w:rPr>
            </w:pPr>
            <w:r w:rsidRPr="00306CB6">
              <w:rPr>
                <w:rStyle w:val="1224"/>
                <w:color w:val="262626" w:themeColor="text1" w:themeTint="D9"/>
                <w:sz w:val="22"/>
                <w:szCs w:val="22"/>
              </w:rPr>
              <w:t>Фиксировать в тетради наблюдае</w:t>
            </w:r>
            <w:r w:rsidRPr="00306CB6">
              <w:rPr>
                <w:rStyle w:val="1224"/>
                <w:color w:val="262626" w:themeColor="text1" w:themeTint="D9"/>
                <w:sz w:val="22"/>
                <w:szCs w:val="22"/>
              </w:rPr>
              <w:softHyphen/>
              <w:t>мые признаки химических реак</w:t>
            </w:r>
            <w:r w:rsidRPr="00306CB6">
              <w:rPr>
                <w:rStyle w:val="1224"/>
                <w:color w:val="262626" w:themeColor="text1" w:themeTint="D9"/>
                <w:sz w:val="22"/>
                <w:szCs w:val="22"/>
              </w:rPr>
              <w:softHyphen/>
              <w:t>ций.</w:t>
            </w:r>
          </w:p>
          <w:p w:rsidR="00EB3121" w:rsidRPr="00306CB6" w:rsidRDefault="00EB3121" w:rsidP="00096B36">
            <w:pPr>
              <w:jc w:val="both"/>
              <w:rPr>
                <w:color w:val="262626" w:themeColor="text1" w:themeTint="D9"/>
                <w:sz w:val="22"/>
                <w:szCs w:val="22"/>
              </w:rPr>
            </w:pPr>
            <w:r w:rsidRPr="00306CB6">
              <w:rPr>
                <w:rStyle w:val="1216"/>
                <w:color w:val="262626" w:themeColor="text1" w:themeTint="D9"/>
                <w:sz w:val="22"/>
                <w:szCs w:val="22"/>
              </w:rPr>
              <w:t>Исследовать свойства изучаемых веществ.</w:t>
            </w:r>
          </w:p>
          <w:p w:rsidR="00EB3121" w:rsidRPr="00306CB6" w:rsidRDefault="00EB3121" w:rsidP="00EB3121">
            <w:pPr>
              <w:rPr>
                <w:color w:val="262626" w:themeColor="text1" w:themeTint="D9"/>
                <w:sz w:val="22"/>
                <w:szCs w:val="22"/>
              </w:rPr>
            </w:pPr>
            <w:r w:rsidRPr="00306CB6">
              <w:rPr>
                <w:rStyle w:val="1216"/>
                <w:color w:val="262626" w:themeColor="text1" w:themeTint="D9"/>
                <w:sz w:val="22"/>
                <w:szCs w:val="22"/>
              </w:rPr>
              <w:t>Наблюдать физические и химиче</w:t>
            </w:r>
            <w:r w:rsidRPr="00306CB6">
              <w:rPr>
                <w:rStyle w:val="1216"/>
                <w:color w:val="262626" w:themeColor="text1" w:themeTint="D9"/>
                <w:sz w:val="22"/>
                <w:szCs w:val="22"/>
              </w:rPr>
              <w:softHyphen/>
              <w:t>ские</w:t>
            </w:r>
            <w:r w:rsidRPr="00306CB6">
              <w:rPr>
                <w:rStyle w:val="600pt"/>
                <w:rFonts w:eastAsiaTheme="minorEastAsia"/>
                <w:color w:val="262626" w:themeColor="text1" w:themeTint="D9"/>
                <w:sz w:val="22"/>
                <w:szCs w:val="22"/>
              </w:rPr>
              <w:t xml:space="preserve"> </w:t>
            </w:r>
            <w:r w:rsidRPr="00306CB6">
              <w:rPr>
                <w:rStyle w:val="1216"/>
                <w:color w:val="262626" w:themeColor="text1" w:themeTint="D9"/>
                <w:sz w:val="22"/>
                <w:szCs w:val="22"/>
              </w:rPr>
              <w:t>превращения изучаемых ве</w:t>
            </w:r>
            <w:r w:rsidRPr="00306CB6">
              <w:rPr>
                <w:rStyle w:val="1216"/>
                <w:color w:val="262626" w:themeColor="text1" w:themeTint="D9"/>
                <w:sz w:val="22"/>
                <w:szCs w:val="22"/>
              </w:rPr>
              <w:softHyphen/>
              <w:t>ществ</w:t>
            </w:r>
          </w:p>
          <w:p w:rsidR="00EB3121" w:rsidRPr="00306CB6" w:rsidRDefault="00EB3121" w:rsidP="00096B36">
            <w:pPr>
              <w:pStyle w:val="121"/>
              <w:shd w:val="clear" w:color="auto" w:fill="auto"/>
              <w:spacing w:after="0" w:line="240" w:lineRule="auto"/>
              <w:ind w:firstLine="0"/>
              <w:rPr>
                <w:rFonts w:ascii="Times New Roman" w:hAnsi="Times New Roman"/>
                <w:color w:val="262626" w:themeColor="text1" w:themeTint="D9"/>
                <w:sz w:val="22"/>
                <w:szCs w:val="22"/>
              </w:rPr>
            </w:pPr>
            <w:r w:rsidRPr="00306CB6">
              <w:rPr>
                <w:rStyle w:val="1214"/>
                <w:rFonts w:ascii="Times New Roman" w:hAnsi="Times New Roman"/>
                <w:color w:val="262626" w:themeColor="text1" w:themeTint="D9"/>
                <w:sz w:val="22"/>
                <w:szCs w:val="22"/>
              </w:rPr>
              <w:t>Классифицировать химические реакции.</w:t>
            </w:r>
          </w:p>
          <w:p w:rsidR="00EB3121" w:rsidRPr="00306CB6" w:rsidRDefault="00EB3121" w:rsidP="00096B36">
            <w:pPr>
              <w:pStyle w:val="121"/>
              <w:shd w:val="clear" w:color="auto" w:fill="auto"/>
              <w:spacing w:after="0" w:line="240" w:lineRule="auto"/>
              <w:ind w:firstLine="0"/>
              <w:rPr>
                <w:rFonts w:ascii="Times New Roman" w:hAnsi="Times New Roman"/>
                <w:color w:val="262626" w:themeColor="text1" w:themeTint="D9"/>
                <w:sz w:val="22"/>
                <w:szCs w:val="22"/>
              </w:rPr>
            </w:pPr>
            <w:r w:rsidRPr="00306CB6">
              <w:rPr>
                <w:rStyle w:val="1214"/>
                <w:rFonts w:ascii="Times New Roman" w:hAnsi="Times New Roman"/>
                <w:color w:val="262626" w:themeColor="text1" w:themeTint="D9"/>
                <w:sz w:val="22"/>
                <w:szCs w:val="22"/>
              </w:rPr>
              <w:t>Приводить примеры реакций каж</w:t>
            </w:r>
            <w:r w:rsidRPr="00306CB6">
              <w:rPr>
                <w:rStyle w:val="1214"/>
                <w:rFonts w:ascii="Times New Roman" w:hAnsi="Times New Roman"/>
                <w:color w:val="262626" w:themeColor="text1" w:themeTint="D9"/>
                <w:sz w:val="22"/>
                <w:szCs w:val="22"/>
              </w:rPr>
              <w:softHyphen/>
              <w:t>дого типа.</w:t>
            </w:r>
          </w:p>
          <w:p w:rsidR="00EB3121" w:rsidRPr="00306CB6" w:rsidRDefault="00EB3121" w:rsidP="00096B36">
            <w:pPr>
              <w:jc w:val="both"/>
              <w:rPr>
                <w:rStyle w:val="1214"/>
                <w:color w:val="262626" w:themeColor="text1" w:themeTint="D9"/>
                <w:sz w:val="22"/>
                <w:szCs w:val="22"/>
              </w:rPr>
            </w:pPr>
            <w:r w:rsidRPr="00306CB6">
              <w:rPr>
                <w:rStyle w:val="1214"/>
                <w:color w:val="262626" w:themeColor="text1" w:themeTint="D9"/>
                <w:sz w:val="22"/>
                <w:szCs w:val="22"/>
              </w:rPr>
              <w:t>Наблюдать и описывать химиче</w:t>
            </w:r>
            <w:r w:rsidRPr="00306CB6">
              <w:rPr>
                <w:rStyle w:val="1214"/>
                <w:color w:val="262626" w:themeColor="text1" w:themeTint="D9"/>
                <w:sz w:val="22"/>
                <w:szCs w:val="22"/>
              </w:rPr>
              <w:softHyphen/>
              <w:t>ские реакции с помощью есте</w:t>
            </w:r>
            <w:r w:rsidRPr="00306CB6">
              <w:rPr>
                <w:rStyle w:val="1214"/>
                <w:color w:val="262626" w:themeColor="text1" w:themeTint="D9"/>
                <w:sz w:val="22"/>
                <w:szCs w:val="22"/>
              </w:rPr>
              <w:softHyphen/>
              <w:t>ственного языка и языка химии. Исследовать условия, влияющие на скорость химической реакции. Описывать условия, влияющие на скорость химической реакции. Проводить групповые наблюдения во время проведения демонстра</w:t>
            </w:r>
            <w:r w:rsidRPr="00306CB6">
              <w:rPr>
                <w:rStyle w:val="1214"/>
                <w:color w:val="262626" w:themeColor="text1" w:themeTint="D9"/>
                <w:sz w:val="22"/>
                <w:szCs w:val="22"/>
              </w:rPr>
              <w:softHyphen/>
              <w:t>ционных опытов.</w:t>
            </w:r>
          </w:p>
          <w:p w:rsidR="00EB3121" w:rsidRPr="00306CB6" w:rsidRDefault="00EB3121" w:rsidP="00096B36">
            <w:pPr>
              <w:jc w:val="both"/>
              <w:rPr>
                <w:i/>
                <w:color w:val="262626" w:themeColor="text1" w:themeTint="D9"/>
                <w:sz w:val="22"/>
                <w:szCs w:val="22"/>
              </w:rPr>
            </w:pPr>
            <w:r w:rsidRPr="00306CB6">
              <w:rPr>
                <w:rStyle w:val="1213"/>
                <w:color w:val="262626" w:themeColor="text1" w:themeTint="D9"/>
                <w:sz w:val="22"/>
                <w:szCs w:val="22"/>
              </w:rPr>
              <w:t>Участвовать в совместном обсуж</w:t>
            </w:r>
            <w:r w:rsidRPr="00306CB6">
              <w:rPr>
                <w:rStyle w:val="1213"/>
                <w:color w:val="262626" w:themeColor="text1" w:themeTint="D9"/>
                <w:sz w:val="22"/>
                <w:szCs w:val="22"/>
              </w:rPr>
              <w:softHyphen/>
              <w:t>дении результатов опытов. Составлять термохимические уравнения реакций. Вычислять тепловой эффект реак</w:t>
            </w:r>
            <w:r w:rsidRPr="00306CB6">
              <w:rPr>
                <w:rStyle w:val="1213"/>
                <w:color w:val="262626" w:themeColor="text1" w:themeTint="D9"/>
                <w:sz w:val="22"/>
                <w:szCs w:val="22"/>
              </w:rPr>
              <w:softHyphen/>
              <w:t>ции по её термохимическому уравнению</w:t>
            </w:r>
          </w:p>
          <w:p w:rsidR="00EB3121" w:rsidRPr="00306CB6" w:rsidRDefault="00EB3121" w:rsidP="00096B36">
            <w:pPr>
              <w:pStyle w:val="121"/>
              <w:shd w:val="clear" w:color="auto" w:fill="auto"/>
              <w:spacing w:after="0" w:line="240" w:lineRule="auto"/>
              <w:ind w:firstLine="0"/>
              <w:rPr>
                <w:rFonts w:ascii="Times New Roman" w:hAnsi="Times New Roman"/>
                <w:color w:val="262626" w:themeColor="text1" w:themeTint="D9"/>
                <w:sz w:val="22"/>
                <w:szCs w:val="22"/>
              </w:rPr>
            </w:pPr>
            <w:r w:rsidRPr="00306CB6">
              <w:rPr>
                <w:rStyle w:val="1213"/>
                <w:rFonts w:ascii="Times New Roman" w:hAnsi="Times New Roman"/>
                <w:color w:val="262626" w:themeColor="text1" w:themeTint="D9"/>
                <w:sz w:val="22"/>
                <w:szCs w:val="22"/>
              </w:rPr>
              <w:t>Обобщать знания о растворах. Проводить наблюдения за поведе</w:t>
            </w:r>
            <w:r w:rsidRPr="00306CB6">
              <w:rPr>
                <w:rStyle w:val="1213"/>
                <w:rFonts w:ascii="Times New Roman" w:hAnsi="Times New Roman"/>
                <w:color w:val="262626" w:themeColor="text1" w:themeTint="D9"/>
                <w:sz w:val="22"/>
                <w:szCs w:val="22"/>
              </w:rPr>
              <w:softHyphen/>
              <w:t>нием веществ в растворах, за хи</w:t>
            </w:r>
            <w:r w:rsidRPr="00306CB6">
              <w:rPr>
                <w:rStyle w:val="1213"/>
                <w:rFonts w:ascii="Times New Roman" w:hAnsi="Times New Roman"/>
                <w:color w:val="262626" w:themeColor="text1" w:themeTint="D9"/>
                <w:sz w:val="22"/>
                <w:szCs w:val="22"/>
              </w:rPr>
              <w:softHyphen/>
              <w:t>мическими реакциями, протекаю</w:t>
            </w:r>
            <w:r w:rsidRPr="00306CB6">
              <w:rPr>
                <w:rStyle w:val="1213"/>
                <w:rFonts w:ascii="Times New Roman" w:hAnsi="Times New Roman"/>
                <w:color w:val="262626" w:themeColor="text1" w:themeTint="D9"/>
                <w:sz w:val="22"/>
                <w:szCs w:val="22"/>
              </w:rPr>
              <w:softHyphen/>
              <w:t>щими в растворах. Формулировать определения поня</w:t>
            </w:r>
            <w:r w:rsidRPr="00306CB6">
              <w:rPr>
                <w:rStyle w:val="1213"/>
                <w:rFonts w:ascii="Times New Roman" w:hAnsi="Times New Roman"/>
                <w:color w:val="262626" w:themeColor="text1" w:themeTint="D9"/>
                <w:sz w:val="22"/>
                <w:szCs w:val="22"/>
              </w:rPr>
              <w:softHyphen/>
              <w:t>тий «электролит», «неэлектролит», «электролитическая диссоциация». Конкретизировать понятие «ион». Обобщать понятия «катион», «анион».</w:t>
            </w:r>
          </w:p>
          <w:p w:rsidR="00EB3121" w:rsidRPr="00306CB6" w:rsidRDefault="00EB3121" w:rsidP="00096B36">
            <w:pPr>
              <w:pStyle w:val="121"/>
              <w:shd w:val="clear" w:color="auto" w:fill="auto"/>
              <w:spacing w:after="0" w:line="240" w:lineRule="auto"/>
              <w:ind w:firstLine="0"/>
              <w:rPr>
                <w:rFonts w:ascii="Times New Roman" w:hAnsi="Times New Roman"/>
                <w:color w:val="262626" w:themeColor="text1" w:themeTint="D9"/>
                <w:sz w:val="22"/>
                <w:szCs w:val="22"/>
              </w:rPr>
            </w:pPr>
            <w:r w:rsidRPr="00306CB6">
              <w:rPr>
                <w:rStyle w:val="1213"/>
                <w:rFonts w:ascii="Times New Roman" w:hAnsi="Times New Roman"/>
                <w:color w:val="262626" w:themeColor="text1" w:themeTint="D9"/>
                <w:sz w:val="22"/>
                <w:szCs w:val="22"/>
              </w:rPr>
              <w:t>Исследовать свойства растворов электролитов.</w:t>
            </w:r>
          </w:p>
          <w:p w:rsidR="00EB3121" w:rsidRPr="00306CB6" w:rsidRDefault="00EB3121" w:rsidP="00096B36">
            <w:pPr>
              <w:jc w:val="both"/>
              <w:rPr>
                <w:color w:val="262626" w:themeColor="text1" w:themeTint="D9"/>
                <w:sz w:val="22"/>
                <w:szCs w:val="22"/>
              </w:rPr>
            </w:pPr>
            <w:r w:rsidRPr="00306CB6">
              <w:rPr>
                <w:rStyle w:val="1213"/>
                <w:color w:val="262626" w:themeColor="text1" w:themeTint="D9"/>
                <w:sz w:val="22"/>
                <w:szCs w:val="22"/>
              </w:rPr>
              <w:t>Описывать свойства веществ в ходе демонстрационного и лабо</w:t>
            </w:r>
            <w:r w:rsidRPr="00306CB6">
              <w:rPr>
                <w:rStyle w:val="1213"/>
                <w:color w:val="262626" w:themeColor="text1" w:themeTint="D9"/>
                <w:sz w:val="22"/>
                <w:szCs w:val="22"/>
              </w:rPr>
              <w:softHyphen/>
              <w:t>раторного эксперимента. Соблюдать правила техники безо</w:t>
            </w:r>
            <w:r w:rsidRPr="00306CB6">
              <w:rPr>
                <w:rStyle w:val="1212"/>
                <w:color w:val="262626" w:themeColor="text1" w:themeTint="D9"/>
                <w:sz w:val="22"/>
                <w:szCs w:val="22"/>
              </w:rPr>
              <w:t>пасности. Характеризовать усло</w:t>
            </w:r>
            <w:r w:rsidRPr="00306CB6">
              <w:rPr>
                <w:rStyle w:val="1212"/>
                <w:color w:val="262626" w:themeColor="text1" w:themeTint="D9"/>
                <w:sz w:val="22"/>
                <w:szCs w:val="22"/>
              </w:rPr>
              <w:softHyphen/>
              <w:t>вия течения реакций в растворах электролитов до конца. Определять возможность протека</w:t>
            </w:r>
            <w:r w:rsidRPr="00306CB6">
              <w:rPr>
                <w:rStyle w:val="1212"/>
                <w:color w:val="262626" w:themeColor="text1" w:themeTint="D9"/>
                <w:sz w:val="22"/>
                <w:szCs w:val="22"/>
              </w:rPr>
              <w:softHyphen/>
              <w:t>ния реакций ионного обмена. Проводить групповые наблюдения во время проведения демонстра</w:t>
            </w:r>
            <w:r w:rsidRPr="00306CB6">
              <w:rPr>
                <w:rStyle w:val="1212"/>
                <w:color w:val="262626" w:themeColor="text1" w:themeTint="D9"/>
                <w:sz w:val="22"/>
                <w:szCs w:val="22"/>
              </w:rPr>
              <w:softHyphen/>
              <w:t>ционных и лабораторных опытов. Обсуждать в группах результаты опытов.</w:t>
            </w:r>
          </w:p>
          <w:p w:rsidR="00EB3121" w:rsidRPr="00306CB6" w:rsidRDefault="00EB3121" w:rsidP="00096B36">
            <w:pPr>
              <w:pStyle w:val="121"/>
              <w:shd w:val="clear" w:color="auto" w:fill="auto"/>
              <w:spacing w:after="0" w:line="240" w:lineRule="auto"/>
              <w:ind w:firstLine="0"/>
              <w:rPr>
                <w:rFonts w:ascii="Times New Roman" w:hAnsi="Times New Roman"/>
                <w:color w:val="262626" w:themeColor="text1" w:themeTint="D9"/>
                <w:sz w:val="22"/>
                <w:szCs w:val="22"/>
              </w:rPr>
            </w:pPr>
            <w:r w:rsidRPr="00306CB6">
              <w:rPr>
                <w:rStyle w:val="1212"/>
                <w:color w:val="262626" w:themeColor="text1" w:themeTint="D9"/>
                <w:sz w:val="22"/>
                <w:szCs w:val="22"/>
              </w:rPr>
              <w:t>Объяснять сущность реакций ион</w:t>
            </w:r>
            <w:r w:rsidRPr="00306CB6">
              <w:rPr>
                <w:rStyle w:val="1212"/>
                <w:color w:val="262626" w:themeColor="text1" w:themeTint="D9"/>
                <w:sz w:val="22"/>
                <w:szCs w:val="22"/>
              </w:rPr>
              <w:softHyphen/>
              <w:t>ного обмена.</w:t>
            </w:r>
          </w:p>
          <w:p w:rsidR="00EB3121" w:rsidRPr="00306CB6" w:rsidRDefault="00EB3121" w:rsidP="00096B36">
            <w:pPr>
              <w:pStyle w:val="121"/>
              <w:shd w:val="clear" w:color="auto" w:fill="auto"/>
              <w:spacing w:after="0" w:line="240" w:lineRule="auto"/>
              <w:ind w:firstLine="0"/>
              <w:rPr>
                <w:rFonts w:ascii="Times New Roman" w:hAnsi="Times New Roman"/>
                <w:color w:val="262626" w:themeColor="text1" w:themeTint="D9"/>
                <w:sz w:val="22"/>
                <w:szCs w:val="22"/>
              </w:rPr>
            </w:pPr>
            <w:r w:rsidRPr="00306CB6">
              <w:rPr>
                <w:rStyle w:val="1212"/>
                <w:color w:val="262626" w:themeColor="text1" w:themeTint="D9"/>
                <w:sz w:val="22"/>
                <w:szCs w:val="22"/>
              </w:rPr>
              <w:t>Распознавать реакции ионного обмена.</w:t>
            </w:r>
          </w:p>
          <w:p w:rsidR="00EB3121" w:rsidRPr="00306CB6" w:rsidRDefault="00EB3121" w:rsidP="00096B36">
            <w:pPr>
              <w:pStyle w:val="121"/>
              <w:shd w:val="clear" w:color="auto" w:fill="auto"/>
              <w:spacing w:after="0" w:line="240" w:lineRule="auto"/>
              <w:ind w:firstLine="0"/>
              <w:rPr>
                <w:rFonts w:ascii="Times New Roman" w:hAnsi="Times New Roman"/>
                <w:color w:val="262626" w:themeColor="text1" w:themeTint="D9"/>
                <w:sz w:val="22"/>
                <w:szCs w:val="22"/>
              </w:rPr>
            </w:pPr>
            <w:r w:rsidRPr="00306CB6">
              <w:rPr>
                <w:rStyle w:val="1212"/>
                <w:color w:val="262626" w:themeColor="text1" w:themeTint="D9"/>
                <w:sz w:val="22"/>
                <w:szCs w:val="22"/>
              </w:rPr>
              <w:t>Составлять ионные уравнения ре</w:t>
            </w:r>
            <w:r w:rsidRPr="00306CB6">
              <w:rPr>
                <w:rStyle w:val="1212"/>
                <w:color w:val="262626" w:themeColor="text1" w:themeTint="D9"/>
                <w:sz w:val="22"/>
                <w:szCs w:val="22"/>
              </w:rPr>
              <w:softHyphen/>
              <w:t>акций.</w:t>
            </w:r>
          </w:p>
          <w:p w:rsidR="00EB3121" w:rsidRPr="00306CB6" w:rsidRDefault="00EB3121" w:rsidP="00096B36">
            <w:pPr>
              <w:jc w:val="both"/>
              <w:rPr>
                <w:i/>
                <w:color w:val="262626" w:themeColor="text1" w:themeTint="D9"/>
                <w:sz w:val="22"/>
                <w:szCs w:val="22"/>
              </w:rPr>
            </w:pPr>
            <w:r w:rsidRPr="00306CB6">
              <w:rPr>
                <w:rStyle w:val="1212"/>
                <w:color w:val="262626" w:themeColor="text1" w:themeTint="D9"/>
                <w:sz w:val="22"/>
                <w:szCs w:val="22"/>
              </w:rPr>
              <w:t>Составлять сокращённые ионные уравнения реакций</w:t>
            </w:r>
          </w:p>
          <w:p w:rsidR="00EB3121" w:rsidRPr="00306CB6" w:rsidRDefault="00EB3121" w:rsidP="00EB3121">
            <w:pPr>
              <w:rPr>
                <w:color w:val="262626" w:themeColor="text1" w:themeTint="D9"/>
                <w:sz w:val="24"/>
                <w:szCs w:val="24"/>
              </w:rPr>
            </w:pPr>
            <w:r w:rsidRPr="00306CB6">
              <w:rPr>
                <w:rStyle w:val="1214"/>
                <w:color w:val="262626" w:themeColor="text1" w:themeTint="D9"/>
                <w:sz w:val="22"/>
                <w:szCs w:val="22"/>
              </w:rPr>
              <w:t xml:space="preserve">Распознавать окислительно-восстановительные реакции. </w:t>
            </w:r>
            <w:r w:rsidRPr="00306CB6">
              <w:rPr>
                <w:rStyle w:val="1214"/>
                <w:color w:val="262626" w:themeColor="text1" w:themeTint="D9"/>
                <w:sz w:val="22"/>
                <w:szCs w:val="22"/>
              </w:rPr>
              <w:lastRenderedPageBreak/>
              <w:t>Определять окислитель, восстано</w:t>
            </w:r>
            <w:r w:rsidRPr="00306CB6">
              <w:rPr>
                <w:rStyle w:val="1214"/>
                <w:color w:val="262626" w:themeColor="text1" w:themeTint="D9"/>
                <w:sz w:val="22"/>
                <w:szCs w:val="22"/>
              </w:rPr>
              <w:softHyphen/>
              <w:t>витель, процесс окисления, вос</w:t>
            </w:r>
            <w:r w:rsidRPr="00306CB6">
              <w:rPr>
                <w:rStyle w:val="1214"/>
                <w:color w:val="262626" w:themeColor="text1" w:themeTint="D9"/>
                <w:sz w:val="22"/>
                <w:szCs w:val="22"/>
              </w:rPr>
              <w:softHyphen/>
              <w:t>становления.</w:t>
            </w:r>
          </w:p>
        </w:tc>
      </w:tr>
      <w:tr w:rsidR="00096B36" w:rsidRPr="00306CB6" w:rsidTr="00096B36">
        <w:tc>
          <w:tcPr>
            <w:tcW w:w="660" w:type="dxa"/>
          </w:tcPr>
          <w:p w:rsidR="00EB3121" w:rsidRPr="00306CB6" w:rsidRDefault="00EB3121" w:rsidP="00EB3121">
            <w:pPr>
              <w:rPr>
                <w:color w:val="262626" w:themeColor="text1" w:themeTint="D9"/>
                <w:sz w:val="24"/>
                <w:szCs w:val="24"/>
              </w:rPr>
            </w:pPr>
            <w:r w:rsidRPr="00306CB6">
              <w:rPr>
                <w:color w:val="262626" w:themeColor="text1" w:themeTint="D9"/>
                <w:sz w:val="24"/>
                <w:szCs w:val="24"/>
              </w:rPr>
              <w:lastRenderedPageBreak/>
              <w:t>3</w:t>
            </w:r>
          </w:p>
        </w:tc>
        <w:tc>
          <w:tcPr>
            <w:tcW w:w="1716" w:type="dxa"/>
          </w:tcPr>
          <w:p w:rsidR="00EB3121" w:rsidRPr="00306CB6" w:rsidRDefault="00EB3121" w:rsidP="000A2BC7">
            <w:pPr>
              <w:pStyle w:val="a3"/>
              <w:rPr>
                <w:color w:val="262626" w:themeColor="text1" w:themeTint="D9"/>
                <w:sz w:val="24"/>
                <w:szCs w:val="24"/>
              </w:rPr>
            </w:pPr>
            <w:r w:rsidRPr="00306CB6">
              <w:rPr>
                <w:color w:val="262626" w:themeColor="text1" w:themeTint="D9"/>
                <w:sz w:val="24"/>
                <w:szCs w:val="24"/>
              </w:rPr>
              <w:t>Элементарные основы неорганической химии. Представления об органических веществах</w:t>
            </w:r>
          </w:p>
        </w:tc>
        <w:tc>
          <w:tcPr>
            <w:tcW w:w="808" w:type="dxa"/>
          </w:tcPr>
          <w:p w:rsidR="00EB3121" w:rsidRPr="00306CB6" w:rsidRDefault="00EB3121" w:rsidP="00096B36">
            <w:pPr>
              <w:pStyle w:val="a3"/>
              <w:jc w:val="center"/>
              <w:rPr>
                <w:color w:val="262626" w:themeColor="text1" w:themeTint="D9"/>
                <w:sz w:val="24"/>
                <w:szCs w:val="24"/>
              </w:rPr>
            </w:pPr>
            <w:r w:rsidRPr="00306CB6">
              <w:rPr>
                <w:color w:val="262626" w:themeColor="text1" w:themeTint="D9"/>
                <w:sz w:val="24"/>
                <w:szCs w:val="24"/>
              </w:rPr>
              <w:t>1</w:t>
            </w:r>
            <w:r w:rsidR="00E3053A" w:rsidRPr="00306CB6">
              <w:rPr>
                <w:color w:val="262626" w:themeColor="text1" w:themeTint="D9"/>
                <w:sz w:val="24"/>
                <w:szCs w:val="24"/>
              </w:rPr>
              <w:t>2</w:t>
            </w:r>
          </w:p>
        </w:tc>
        <w:tc>
          <w:tcPr>
            <w:tcW w:w="6705" w:type="dxa"/>
          </w:tcPr>
          <w:p w:rsidR="00EB3121" w:rsidRPr="00306CB6" w:rsidRDefault="00EB3121" w:rsidP="00096B36">
            <w:pPr>
              <w:jc w:val="both"/>
              <w:rPr>
                <w:rStyle w:val="1212"/>
                <w:color w:val="262626" w:themeColor="text1" w:themeTint="D9"/>
                <w:sz w:val="22"/>
                <w:szCs w:val="22"/>
              </w:rPr>
            </w:pPr>
            <w:r w:rsidRPr="00306CB6">
              <w:rPr>
                <w:rStyle w:val="1212"/>
                <w:color w:val="262626" w:themeColor="text1" w:themeTint="D9"/>
                <w:sz w:val="22"/>
                <w:szCs w:val="22"/>
              </w:rPr>
              <w:t>Объяснять закономерности изме</w:t>
            </w:r>
            <w:r w:rsidRPr="00306CB6">
              <w:rPr>
                <w:rStyle w:val="1212"/>
                <w:color w:val="262626" w:themeColor="text1" w:themeTint="D9"/>
                <w:sz w:val="22"/>
                <w:szCs w:val="22"/>
              </w:rPr>
              <w:softHyphen/>
              <w:t>нения свойств неметаллов в пери</w:t>
            </w:r>
            <w:r w:rsidRPr="00306CB6">
              <w:rPr>
                <w:rStyle w:val="1212"/>
                <w:color w:val="262626" w:themeColor="text1" w:themeTint="D9"/>
                <w:sz w:val="22"/>
                <w:szCs w:val="22"/>
              </w:rPr>
              <w:softHyphen/>
              <w:t>одах и А-группах. Характеризовать галогены на ос</w:t>
            </w:r>
            <w:r w:rsidRPr="00306CB6">
              <w:rPr>
                <w:rStyle w:val="1212"/>
                <w:color w:val="262626" w:themeColor="text1" w:themeTint="D9"/>
                <w:sz w:val="22"/>
                <w:szCs w:val="22"/>
              </w:rPr>
              <w:softHyphen/>
              <w:t>нове их положения в периодиче</w:t>
            </w:r>
            <w:r w:rsidRPr="00306CB6">
              <w:rPr>
                <w:rStyle w:val="1212"/>
                <w:color w:val="262626" w:themeColor="text1" w:themeTint="D9"/>
                <w:sz w:val="22"/>
                <w:szCs w:val="22"/>
              </w:rPr>
              <w:softHyphen/>
              <w:t>ской системе Д. И. Менделеева и особенностей строения их атомов. Объяснять закономерности изме</w:t>
            </w:r>
            <w:r w:rsidRPr="00306CB6">
              <w:rPr>
                <w:rStyle w:val="1212"/>
                <w:color w:val="262626" w:themeColor="text1" w:themeTint="D9"/>
                <w:sz w:val="22"/>
                <w:szCs w:val="22"/>
              </w:rPr>
              <w:softHyphen/>
              <w:t>нения свойств галогенов по пери</w:t>
            </w:r>
            <w:r w:rsidRPr="00306CB6">
              <w:rPr>
                <w:rStyle w:val="1212"/>
                <w:color w:val="262626" w:themeColor="text1" w:themeTint="D9"/>
                <w:sz w:val="22"/>
                <w:szCs w:val="22"/>
              </w:rPr>
              <w:softHyphen/>
              <w:t>оду и в А-группах.</w:t>
            </w:r>
          </w:p>
          <w:p w:rsidR="00EB3121" w:rsidRPr="00306CB6" w:rsidRDefault="00EB3121" w:rsidP="00096B36">
            <w:pPr>
              <w:jc w:val="both"/>
              <w:rPr>
                <w:color w:val="262626" w:themeColor="text1" w:themeTint="D9"/>
                <w:sz w:val="22"/>
                <w:szCs w:val="22"/>
              </w:rPr>
            </w:pPr>
            <w:r w:rsidRPr="00306CB6">
              <w:rPr>
                <w:rStyle w:val="1219"/>
                <w:color w:val="262626" w:themeColor="text1" w:themeTint="D9"/>
                <w:sz w:val="22"/>
                <w:szCs w:val="22"/>
              </w:rPr>
              <w:t>Исследовать свойства изучаемых веществ.</w:t>
            </w:r>
          </w:p>
          <w:p w:rsidR="00EB3121" w:rsidRPr="00306CB6" w:rsidRDefault="00EB3121" w:rsidP="00096B36">
            <w:pPr>
              <w:jc w:val="both"/>
              <w:rPr>
                <w:rStyle w:val="1219"/>
                <w:color w:val="262626" w:themeColor="text1" w:themeTint="D9"/>
                <w:sz w:val="22"/>
                <w:szCs w:val="22"/>
              </w:rPr>
            </w:pPr>
            <w:r w:rsidRPr="00306CB6">
              <w:rPr>
                <w:rStyle w:val="1219"/>
                <w:color w:val="262626" w:themeColor="text1" w:themeTint="D9"/>
                <w:sz w:val="22"/>
                <w:szCs w:val="22"/>
              </w:rPr>
              <w:t>Наблюдать физические и химиче</w:t>
            </w:r>
            <w:r w:rsidRPr="00306CB6">
              <w:rPr>
                <w:rStyle w:val="1219"/>
                <w:color w:val="262626" w:themeColor="text1" w:themeTint="D9"/>
                <w:sz w:val="22"/>
                <w:szCs w:val="22"/>
              </w:rPr>
              <w:softHyphen/>
              <w:t>ские превращения изучаемых ве</w:t>
            </w:r>
            <w:r w:rsidRPr="00306CB6">
              <w:rPr>
                <w:rStyle w:val="1219"/>
                <w:color w:val="262626" w:themeColor="text1" w:themeTint="D9"/>
                <w:sz w:val="22"/>
                <w:szCs w:val="22"/>
              </w:rPr>
              <w:softHyphen/>
              <w:t>ществ.</w:t>
            </w:r>
          </w:p>
          <w:p w:rsidR="00EB3121" w:rsidRPr="00306CB6" w:rsidRDefault="00EB3121" w:rsidP="00096B36">
            <w:pPr>
              <w:jc w:val="both"/>
              <w:rPr>
                <w:color w:val="262626" w:themeColor="text1" w:themeTint="D9"/>
                <w:sz w:val="22"/>
                <w:szCs w:val="22"/>
              </w:rPr>
            </w:pPr>
            <w:r w:rsidRPr="00306CB6">
              <w:rPr>
                <w:rStyle w:val="1218"/>
                <w:color w:val="262626" w:themeColor="text1" w:themeTint="D9"/>
                <w:sz w:val="22"/>
                <w:szCs w:val="22"/>
              </w:rPr>
              <w:t>Описывать химические реакции, наблюдаемые в ходе демонстраци</w:t>
            </w:r>
            <w:r w:rsidRPr="00306CB6">
              <w:rPr>
                <w:rStyle w:val="1218"/>
                <w:color w:val="262626" w:themeColor="text1" w:themeTint="D9"/>
                <w:sz w:val="22"/>
                <w:szCs w:val="22"/>
              </w:rPr>
              <w:softHyphen/>
              <w:t>онного и лабораторного экспери</w:t>
            </w:r>
            <w:r w:rsidRPr="00306CB6">
              <w:rPr>
                <w:rStyle w:val="1218"/>
                <w:color w:val="262626" w:themeColor="text1" w:themeTint="D9"/>
                <w:sz w:val="22"/>
                <w:szCs w:val="22"/>
              </w:rPr>
              <w:softHyphen/>
              <w:t>мента.</w:t>
            </w:r>
          </w:p>
          <w:p w:rsidR="00EB3121" w:rsidRPr="00306CB6" w:rsidRDefault="00EB3121" w:rsidP="00096B36">
            <w:pPr>
              <w:jc w:val="both"/>
              <w:rPr>
                <w:color w:val="262626" w:themeColor="text1" w:themeTint="D9"/>
                <w:sz w:val="22"/>
                <w:szCs w:val="22"/>
              </w:rPr>
            </w:pPr>
            <w:r w:rsidRPr="00306CB6">
              <w:rPr>
                <w:rStyle w:val="1218"/>
                <w:color w:val="262626" w:themeColor="text1" w:themeTint="D9"/>
                <w:sz w:val="22"/>
                <w:szCs w:val="22"/>
              </w:rPr>
              <w:t>Делать выводы из результатов проведённых химических опытов. Участвовать в совместном обсуж</w:t>
            </w:r>
            <w:r w:rsidRPr="00306CB6">
              <w:rPr>
                <w:rStyle w:val="1218"/>
                <w:color w:val="262626" w:themeColor="text1" w:themeTint="D9"/>
                <w:sz w:val="22"/>
                <w:szCs w:val="22"/>
              </w:rPr>
              <w:softHyphen/>
              <w:t>дении результатов опытов. Классифицировать изучаемые ве</w:t>
            </w:r>
            <w:r w:rsidRPr="00306CB6">
              <w:rPr>
                <w:rStyle w:val="1218"/>
                <w:color w:val="262626" w:themeColor="text1" w:themeTint="D9"/>
                <w:sz w:val="22"/>
                <w:szCs w:val="22"/>
              </w:rPr>
              <w:softHyphen/>
              <w:t>щества по составу и свойствам. Составлять формулы оксидов, кислот, оснований, солей. Характеризовать состав и свойства веществ, относящихся к основным классам неорганических соедине</w:t>
            </w:r>
            <w:r w:rsidRPr="00306CB6">
              <w:rPr>
                <w:rStyle w:val="1218"/>
                <w:color w:val="262626" w:themeColor="text1" w:themeTint="D9"/>
                <w:sz w:val="22"/>
                <w:szCs w:val="22"/>
              </w:rPr>
              <w:softHyphen/>
              <w:t>ний.</w:t>
            </w:r>
          </w:p>
          <w:p w:rsidR="00EB3121" w:rsidRPr="00306CB6" w:rsidRDefault="00EB3121" w:rsidP="00096B36">
            <w:pPr>
              <w:jc w:val="both"/>
              <w:rPr>
                <w:color w:val="262626" w:themeColor="text1" w:themeTint="D9"/>
                <w:sz w:val="22"/>
                <w:szCs w:val="22"/>
              </w:rPr>
            </w:pPr>
            <w:r w:rsidRPr="00306CB6">
              <w:rPr>
                <w:rStyle w:val="1218"/>
                <w:color w:val="262626" w:themeColor="text1" w:themeTint="D9"/>
                <w:sz w:val="22"/>
                <w:szCs w:val="22"/>
              </w:rPr>
              <w:t>Записывать простейшие</w:t>
            </w:r>
            <w:r w:rsidRPr="00306CB6">
              <w:rPr>
                <w:color w:val="262626" w:themeColor="text1" w:themeTint="D9"/>
                <w:sz w:val="22"/>
                <w:szCs w:val="22"/>
              </w:rPr>
              <w:t xml:space="preserve"> </w:t>
            </w:r>
            <w:r w:rsidRPr="00306CB6">
              <w:rPr>
                <w:rStyle w:val="1218"/>
                <w:color w:val="262626" w:themeColor="text1" w:themeTint="D9"/>
                <w:sz w:val="22"/>
                <w:szCs w:val="22"/>
              </w:rPr>
              <w:t>уравне</w:t>
            </w:r>
            <w:r w:rsidRPr="00306CB6">
              <w:rPr>
                <w:rStyle w:val="1218"/>
                <w:color w:val="262626" w:themeColor="text1" w:themeTint="D9"/>
                <w:sz w:val="22"/>
                <w:szCs w:val="22"/>
              </w:rPr>
              <w:softHyphen/>
              <w:t>ния химических реакций</w:t>
            </w:r>
          </w:p>
          <w:p w:rsidR="00EB3121" w:rsidRPr="00306CB6" w:rsidRDefault="00EB3121" w:rsidP="00096B36">
            <w:pPr>
              <w:pStyle w:val="121"/>
              <w:shd w:val="clear" w:color="auto" w:fill="auto"/>
              <w:spacing w:after="0" w:line="240" w:lineRule="auto"/>
              <w:ind w:firstLine="0"/>
              <w:rPr>
                <w:rFonts w:ascii="Times New Roman" w:hAnsi="Times New Roman"/>
                <w:color w:val="262626" w:themeColor="text1" w:themeTint="D9"/>
                <w:sz w:val="22"/>
                <w:szCs w:val="22"/>
              </w:rPr>
            </w:pPr>
            <w:r w:rsidRPr="00306CB6">
              <w:rPr>
                <w:rStyle w:val="123"/>
                <w:color w:val="262626" w:themeColor="text1" w:themeTint="D9"/>
                <w:sz w:val="22"/>
                <w:szCs w:val="22"/>
              </w:rPr>
              <w:t>Использовать внутри- и межпред</w:t>
            </w:r>
            <w:r w:rsidRPr="00306CB6">
              <w:rPr>
                <w:rStyle w:val="123"/>
                <w:color w:val="262626" w:themeColor="text1" w:themeTint="D9"/>
                <w:sz w:val="22"/>
                <w:szCs w:val="22"/>
              </w:rPr>
              <w:softHyphen/>
              <w:t>метные связи.</w:t>
            </w:r>
          </w:p>
          <w:p w:rsidR="00EB3121" w:rsidRPr="00306CB6" w:rsidRDefault="00EB3121" w:rsidP="00096B36">
            <w:pPr>
              <w:pStyle w:val="121"/>
              <w:shd w:val="clear" w:color="auto" w:fill="auto"/>
              <w:spacing w:after="0" w:line="240" w:lineRule="auto"/>
              <w:ind w:firstLine="0"/>
              <w:rPr>
                <w:rFonts w:ascii="Times New Roman" w:hAnsi="Times New Roman"/>
                <w:color w:val="262626" w:themeColor="text1" w:themeTint="D9"/>
                <w:sz w:val="22"/>
                <w:szCs w:val="22"/>
              </w:rPr>
            </w:pPr>
            <w:r w:rsidRPr="00306CB6">
              <w:rPr>
                <w:rStyle w:val="123"/>
                <w:color w:val="262626" w:themeColor="text1" w:themeTint="D9"/>
                <w:sz w:val="22"/>
                <w:szCs w:val="22"/>
              </w:rPr>
              <w:t>Составлять молекулярные и струк</w:t>
            </w:r>
            <w:r w:rsidRPr="00306CB6">
              <w:rPr>
                <w:rStyle w:val="123"/>
                <w:color w:val="262626" w:themeColor="text1" w:themeTint="D9"/>
                <w:sz w:val="22"/>
                <w:szCs w:val="22"/>
              </w:rPr>
              <w:softHyphen/>
              <w:t>турные формулы углеводородов. Определять принадлежность веще</w:t>
            </w:r>
            <w:r w:rsidRPr="00306CB6">
              <w:rPr>
                <w:rStyle w:val="123"/>
                <w:color w:val="262626" w:themeColor="text1" w:themeTint="D9"/>
                <w:sz w:val="22"/>
                <w:szCs w:val="22"/>
              </w:rPr>
              <w:softHyphen/>
              <w:t>ства к определённому классу орга</w:t>
            </w:r>
            <w:r w:rsidRPr="00306CB6">
              <w:rPr>
                <w:rStyle w:val="123"/>
                <w:color w:val="262626" w:themeColor="text1" w:themeTint="D9"/>
                <w:sz w:val="22"/>
                <w:szCs w:val="22"/>
              </w:rPr>
              <w:softHyphen/>
              <w:t>нических соединений. Записывать уравнения реакций замещения и присоединения с участием органических веществ. Наблюдать демонстрируемые опыты.</w:t>
            </w:r>
          </w:p>
          <w:p w:rsidR="00EB3121" w:rsidRPr="00306CB6" w:rsidRDefault="00EB3121" w:rsidP="00096B36">
            <w:pPr>
              <w:jc w:val="both"/>
              <w:rPr>
                <w:rStyle w:val="123"/>
                <w:color w:val="262626" w:themeColor="text1" w:themeTint="D9"/>
                <w:sz w:val="22"/>
                <w:szCs w:val="22"/>
              </w:rPr>
            </w:pPr>
            <w:r w:rsidRPr="00306CB6">
              <w:rPr>
                <w:rStyle w:val="123"/>
                <w:color w:val="262626" w:themeColor="text1" w:themeTint="D9"/>
                <w:sz w:val="22"/>
                <w:szCs w:val="22"/>
              </w:rPr>
              <w:t>Описывать свойства изучаемых веществ на основе наблюдений за их превращениями.</w:t>
            </w:r>
          </w:p>
          <w:p w:rsidR="00EB3121" w:rsidRPr="00306CB6" w:rsidRDefault="00EB3121" w:rsidP="00096B36">
            <w:pPr>
              <w:pStyle w:val="121"/>
              <w:shd w:val="clear" w:color="auto" w:fill="auto"/>
              <w:spacing w:after="0" w:line="240" w:lineRule="auto"/>
              <w:ind w:firstLine="0"/>
              <w:rPr>
                <w:rFonts w:ascii="Times New Roman" w:hAnsi="Times New Roman"/>
                <w:color w:val="262626" w:themeColor="text1" w:themeTint="D9"/>
                <w:sz w:val="22"/>
                <w:szCs w:val="22"/>
              </w:rPr>
            </w:pPr>
            <w:r w:rsidRPr="00306CB6">
              <w:rPr>
                <w:rStyle w:val="122"/>
                <w:color w:val="262626" w:themeColor="text1" w:themeTint="D9"/>
                <w:sz w:val="22"/>
                <w:szCs w:val="22"/>
              </w:rPr>
              <w:t>Участвовать в совместном обсуж</w:t>
            </w:r>
            <w:r w:rsidRPr="00306CB6">
              <w:rPr>
                <w:rStyle w:val="122"/>
                <w:color w:val="262626" w:themeColor="text1" w:themeTint="D9"/>
                <w:sz w:val="22"/>
                <w:szCs w:val="22"/>
              </w:rPr>
              <w:softHyphen/>
              <w:t>дении результатов опытов. Проводить качественные реакции на некоторые органические веще</w:t>
            </w:r>
            <w:r w:rsidRPr="00306CB6">
              <w:rPr>
                <w:rStyle w:val="122"/>
                <w:color w:val="262626" w:themeColor="text1" w:themeTint="D9"/>
                <w:sz w:val="22"/>
                <w:szCs w:val="22"/>
              </w:rPr>
              <w:softHyphen/>
              <w:t>ства.</w:t>
            </w:r>
          </w:p>
          <w:p w:rsidR="00EB3121" w:rsidRPr="00306CB6" w:rsidRDefault="00EB3121" w:rsidP="00096B36">
            <w:pPr>
              <w:jc w:val="both"/>
              <w:rPr>
                <w:b/>
                <w:color w:val="262626" w:themeColor="text1" w:themeTint="D9"/>
                <w:sz w:val="22"/>
                <w:szCs w:val="22"/>
              </w:rPr>
            </w:pPr>
            <w:r w:rsidRPr="00306CB6">
              <w:rPr>
                <w:rStyle w:val="122"/>
                <w:color w:val="262626" w:themeColor="text1" w:themeTint="D9"/>
                <w:sz w:val="22"/>
                <w:szCs w:val="22"/>
              </w:rPr>
              <w:t>Пользоваться информацией из других источников для подготовки кратких сообщений. Готовить компьютерные презента</w:t>
            </w:r>
            <w:r w:rsidRPr="00306CB6">
              <w:rPr>
                <w:rStyle w:val="122"/>
                <w:color w:val="262626" w:themeColor="text1" w:themeTint="D9"/>
                <w:sz w:val="22"/>
                <w:szCs w:val="22"/>
              </w:rPr>
              <w:softHyphen/>
              <w:t>ции по теме</w:t>
            </w:r>
          </w:p>
          <w:p w:rsidR="00EB3121" w:rsidRPr="00306CB6" w:rsidRDefault="00EB3121" w:rsidP="00096B36">
            <w:pPr>
              <w:jc w:val="both"/>
              <w:rPr>
                <w:color w:val="262626" w:themeColor="text1" w:themeTint="D9"/>
                <w:sz w:val="22"/>
                <w:szCs w:val="22"/>
              </w:rPr>
            </w:pPr>
            <w:r w:rsidRPr="00306CB6">
              <w:rPr>
                <w:rStyle w:val="120"/>
                <w:color w:val="262626" w:themeColor="text1" w:themeTint="D9"/>
                <w:sz w:val="22"/>
                <w:szCs w:val="22"/>
              </w:rPr>
              <w:t>Наблюдать свойства веществ и их изменения в ходе химических ре</w:t>
            </w:r>
            <w:r w:rsidRPr="00306CB6">
              <w:rPr>
                <w:rStyle w:val="120"/>
                <w:color w:val="262626" w:themeColor="text1" w:themeTint="D9"/>
                <w:sz w:val="22"/>
                <w:szCs w:val="22"/>
              </w:rPr>
              <w:softHyphen/>
              <w:t>акций.</w:t>
            </w:r>
          </w:p>
          <w:p w:rsidR="00EB3121" w:rsidRPr="00306CB6" w:rsidRDefault="00EB3121" w:rsidP="00096B36">
            <w:pPr>
              <w:jc w:val="both"/>
              <w:rPr>
                <w:color w:val="262626" w:themeColor="text1" w:themeTint="D9"/>
                <w:sz w:val="22"/>
                <w:szCs w:val="22"/>
              </w:rPr>
            </w:pPr>
            <w:r w:rsidRPr="00306CB6">
              <w:rPr>
                <w:rStyle w:val="120"/>
                <w:color w:val="262626" w:themeColor="text1" w:themeTint="D9"/>
                <w:sz w:val="22"/>
                <w:szCs w:val="22"/>
              </w:rPr>
              <w:t>Учиться проводить химический эксперимент.</w:t>
            </w:r>
          </w:p>
          <w:p w:rsidR="00EB3121" w:rsidRPr="00306CB6" w:rsidRDefault="00EB3121" w:rsidP="00096B36">
            <w:pPr>
              <w:jc w:val="both"/>
              <w:rPr>
                <w:color w:val="262626" w:themeColor="text1" w:themeTint="D9"/>
                <w:sz w:val="22"/>
                <w:szCs w:val="22"/>
              </w:rPr>
            </w:pPr>
            <w:r w:rsidRPr="00306CB6">
              <w:rPr>
                <w:rStyle w:val="120"/>
                <w:color w:val="262626" w:themeColor="text1" w:themeTint="D9"/>
                <w:sz w:val="22"/>
                <w:szCs w:val="22"/>
              </w:rPr>
              <w:t>Соблюдать правила техники безо</w:t>
            </w:r>
            <w:r w:rsidRPr="00306CB6">
              <w:rPr>
                <w:rStyle w:val="120"/>
                <w:color w:val="262626" w:themeColor="text1" w:themeTint="D9"/>
                <w:sz w:val="22"/>
                <w:szCs w:val="22"/>
              </w:rPr>
              <w:softHyphen/>
              <w:t>пасности.</w:t>
            </w:r>
          </w:p>
          <w:p w:rsidR="00EB3121" w:rsidRPr="00306CB6" w:rsidRDefault="00EB3121" w:rsidP="00EB3121">
            <w:pPr>
              <w:rPr>
                <w:color w:val="262626" w:themeColor="text1" w:themeTint="D9"/>
                <w:sz w:val="24"/>
                <w:szCs w:val="24"/>
              </w:rPr>
            </w:pPr>
            <w:r w:rsidRPr="00306CB6">
              <w:rPr>
                <w:rStyle w:val="120"/>
                <w:color w:val="262626" w:themeColor="text1" w:themeTint="D9"/>
                <w:sz w:val="22"/>
                <w:szCs w:val="22"/>
              </w:rPr>
              <w:t>Оказывать первую помощь при отравлениях, ожогах и травмах, связанных с реактивами и лабора</w:t>
            </w:r>
            <w:r w:rsidRPr="00306CB6">
              <w:rPr>
                <w:rStyle w:val="120"/>
                <w:color w:val="262626" w:themeColor="text1" w:themeTint="D9"/>
                <w:sz w:val="22"/>
                <w:szCs w:val="22"/>
              </w:rPr>
              <w:softHyphen/>
              <w:t>торным оборудованием</w:t>
            </w:r>
          </w:p>
        </w:tc>
      </w:tr>
      <w:tr w:rsidR="00096B36" w:rsidRPr="00306CB6" w:rsidTr="00096B36">
        <w:tc>
          <w:tcPr>
            <w:tcW w:w="660" w:type="dxa"/>
          </w:tcPr>
          <w:p w:rsidR="00EB3121" w:rsidRPr="00306CB6" w:rsidRDefault="00EB3121" w:rsidP="00EB3121">
            <w:pPr>
              <w:rPr>
                <w:color w:val="262626" w:themeColor="text1" w:themeTint="D9"/>
                <w:sz w:val="24"/>
                <w:szCs w:val="24"/>
              </w:rPr>
            </w:pPr>
            <w:r w:rsidRPr="00306CB6">
              <w:rPr>
                <w:color w:val="262626" w:themeColor="text1" w:themeTint="D9"/>
                <w:sz w:val="24"/>
                <w:szCs w:val="24"/>
              </w:rPr>
              <w:t>4</w:t>
            </w:r>
          </w:p>
        </w:tc>
        <w:tc>
          <w:tcPr>
            <w:tcW w:w="1716" w:type="dxa"/>
          </w:tcPr>
          <w:p w:rsidR="00EB3121" w:rsidRPr="00306CB6" w:rsidRDefault="00EB3121" w:rsidP="000C64CB">
            <w:pPr>
              <w:pStyle w:val="a3"/>
              <w:rPr>
                <w:color w:val="262626" w:themeColor="text1" w:themeTint="D9"/>
                <w:sz w:val="24"/>
                <w:szCs w:val="24"/>
              </w:rPr>
            </w:pPr>
            <w:r w:rsidRPr="00306CB6">
              <w:rPr>
                <w:color w:val="262626" w:themeColor="text1" w:themeTint="D9"/>
                <w:sz w:val="24"/>
                <w:szCs w:val="24"/>
              </w:rPr>
              <w:t>Методы познания веществ и химических явлений. Экспериментальные основы химии</w:t>
            </w:r>
          </w:p>
        </w:tc>
        <w:tc>
          <w:tcPr>
            <w:tcW w:w="808" w:type="dxa"/>
          </w:tcPr>
          <w:p w:rsidR="00EB3121" w:rsidRPr="00306CB6" w:rsidRDefault="00E3053A" w:rsidP="00096B36">
            <w:pPr>
              <w:pStyle w:val="a3"/>
              <w:jc w:val="center"/>
              <w:rPr>
                <w:color w:val="262626" w:themeColor="text1" w:themeTint="D9"/>
                <w:sz w:val="24"/>
                <w:szCs w:val="24"/>
              </w:rPr>
            </w:pPr>
            <w:r w:rsidRPr="00306CB6">
              <w:rPr>
                <w:color w:val="262626" w:themeColor="text1" w:themeTint="D9"/>
                <w:sz w:val="24"/>
                <w:szCs w:val="24"/>
              </w:rPr>
              <w:t>5</w:t>
            </w:r>
          </w:p>
        </w:tc>
        <w:tc>
          <w:tcPr>
            <w:tcW w:w="6705" w:type="dxa"/>
          </w:tcPr>
          <w:p w:rsidR="00EB3121" w:rsidRPr="00306CB6" w:rsidRDefault="00EB3121" w:rsidP="00096B36">
            <w:pPr>
              <w:widowControl/>
              <w:rPr>
                <w:rFonts w:eastAsiaTheme="minorHAnsi"/>
                <w:color w:val="262626" w:themeColor="text1" w:themeTint="D9"/>
                <w:sz w:val="22"/>
                <w:szCs w:val="22"/>
                <w:lang w:eastAsia="en-US"/>
              </w:rPr>
            </w:pPr>
            <w:r w:rsidRPr="00306CB6">
              <w:rPr>
                <w:rFonts w:eastAsiaTheme="minorHAnsi"/>
                <w:color w:val="262626" w:themeColor="text1" w:themeTint="D9"/>
                <w:sz w:val="22"/>
                <w:szCs w:val="22"/>
                <w:lang w:eastAsia="en-US"/>
              </w:rPr>
              <w:t>Определение характера среды раствора</w:t>
            </w:r>
          </w:p>
          <w:p w:rsidR="00EB3121" w:rsidRPr="00306CB6" w:rsidRDefault="00EB3121" w:rsidP="00096B36">
            <w:pPr>
              <w:widowControl/>
              <w:rPr>
                <w:rFonts w:eastAsiaTheme="minorHAnsi"/>
                <w:color w:val="262626" w:themeColor="text1" w:themeTint="D9"/>
                <w:sz w:val="22"/>
                <w:szCs w:val="22"/>
                <w:lang w:eastAsia="en-US"/>
              </w:rPr>
            </w:pPr>
            <w:r w:rsidRPr="00306CB6">
              <w:rPr>
                <w:rFonts w:eastAsiaTheme="minorHAnsi"/>
                <w:color w:val="262626" w:themeColor="text1" w:themeTint="D9"/>
                <w:sz w:val="22"/>
                <w:szCs w:val="22"/>
                <w:lang w:eastAsia="en-US"/>
              </w:rPr>
              <w:t>кислот и щелочей с помощью индикаторов. Качественные реакции на ионы в растворе (хлорид-, сульфат-, карбонат-</w:t>
            </w:r>
          </w:p>
          <w:p w:rsidR="00EB3121" w:rsidRPr="00306CB6" w:rsidRDefault="00EB3121" w:rsidP="00096B36">
            <w:pPr>
              <w:widowControl/>
              <w:rPr>
                <w:color w:val="262626" w:themeColor="text1" w:themeTint="D9"/>
                <w:sz w:val="22"/>
                <w:szCs w:val="22"/>
              </w:rPr>
            </w:pPr>
            <w:r w:rsidRPr="00306CB6">
              <w:rPr>
                <w:rFonts w:eastAsiaTheme="minorHAnsi"/>
                <w:color w:val="262626" w:themeColor="text1" w:themeTint="D9"/>
                <w:sz w:val="22"/>
                <w:szCs w:val="22"/>
                <w:lang w:eastAsia="en-US"/>
              </w:rPr>
              <w:t>ионы, ион аммония). Получение газообразных веществ. Качественные реакции на газообразные вещества (кислород, водород, углекислый газ, аммиак)</w:t>
            </w:r>
          </w:p>
          <w:p w:rsidR="00EB3121" w:rsidRPr="00306CB6" w:rsidRDefault="00EB3121" w:rsidP="00096B36">
            <w:pPr>
              <w:jc w:val="both"/>
              <w:rPr>
                <w:color w:val="262626" w:themeColor="text1" w:themeTint="D9"/>
                <w:sz w:val="22"/>
                <w:szCs w:val="22"/>
              </w:rPr>
            </w:pPr>
            <w:r w:rsidRPr="00306CB6">
              <w:rPr>
                <w:rStyle w:val="1219"/>
                <w:color w:val="262626" w:themeColor="text1" w:themeTint="D9"/>
                <w:sz w:val="22"/>
                <w:szCs w:val="22"/>
              </w:rPr>
              <w:t>Рассчитывать молярную массу ве</w:t>
            </w:r>
            <w:r w:rsidRPr="00306CB6">
              <w:rPr>
                <w:rStyle w:val="1219"/>
                <w:color w:val="262626" w:themeColor="text1" w:themeTint="D9"/>
                <w:sz w:val="22"/>
                <w:szCs w:val="22"/>
              </w:rPr>
              <w:softHyphen/>
              <w:t>щества, относительную плотность газов.</w:t>
            </w:r>
          </w:p>
          <w:p w:rsidR="00EB3121" w:rsidRDefault="00EB3121" w:rsidP="00EB3121">
            <w:pPr>
              <w:rPr>
                <w:rStyle w:val="1219"/>
                <w:color w:val="262626" w:themeColor="text1" w:themeTint="D9"/>
                <w:sz w:val="22"/>
                <w:szCs w:val="22"/>
              </w:rPr>
            </w:pPr>
            <w:r w:rsidRPr="00306CB6">
              <w:rPr>
                <w:rStyle w:val="1219"/>
                <w:color w:val="262626" w:themeColor="text1" w:themeTint="D9"/>
                <w:sz w:val="22"/>
                <w:szCs w:val="22"/>
              </w:rPr>
              <w:t>Вычислять по химическим форму</w:t>
            </w:r>
            <w:r w:rsidRPr="00306CB6">
              <w:rPr>
                <w:rStyle w:val="1219"/>
                <w:color w:val="262626" w:themeColor="text1" w:themeTint="D9"/>
                <w:sz w:val="22"/>
                <w:szCs w:val="22"/>
              </w:rPr>
              <w:softHyphen/>
              <w:t>лам и химическим уравнениям массу, количество вещества, мо</w:t>
            </w:r>
            <w:r w:rsidRPr="00306CB6">
              <w:rPr>
                <w:rStyle w:val="1219"/>
                <w:color w:val="262626" w:themeColor="text1" w:themeTint="D9"/>
                <w:sz w:val="22"/>
                <w:szCs w:val="22"/>
              </w:rPr>
              <w:softHyphen/>
              <w:t>лярный объём по известной мас</w:t>
            </w:r>
            <w:r w:rsidRPr="00306CB6">
              <w:rPr>
                <w:rStyle w:val="1219"/>
                <w:color w:val="262626" w:themeColor="text1" w:themeTint="D9"/>
                <w:sz w:val="22"/>
                <w:szCs w:val="22"/>
              </w:rPr>
              <w:softHyphen/>
              <w:t>се, молярному объёму, количеству одного из вступающих или полу</w:t>
            </w:r>
            <w:r w:rsidRPr="00306CB6">
              <w:rPr>
                <w:rStyle w:val="1219"/>
                <w:color w:val="262626" w:themeColor="text1" w:themeTint="D9"/>
                <w:sz w:val="22"/>
                <w:szCs w:val="22"/>
              </w:rPr>
              <w:softHyphen/>
              <w:t>чающихся в реакции веществ. Вычислять объёмные отношения газов при химических реакциях. Использовать примеры решения типовых задач, задачники с при</w:t>
            </w:r>
            <w:r w:rsidRPr="00306CB6">
              <w:rPr>
                <w:rStyle w:val="1219"/>
                <w:color w:val="262626" w:themeColor="text1" w:themeTint="D9"/>
                <w:sz w:val="22"/>
                <w:szCs w:val="22"/>
              </w:rPr>
              <w:softHyphen/>
              <w:t>ведёнными в них алгоритмами ре</w:t>
            </w:r>
            <w:r w:rsidRPr="00306CB6">
              <w:rPr>
                <w:rStyle w:val="1219"/>
                <w:color w:val="262626" w:themeColor="text1" w:themeTint="D9"/>
                <w:sz w:val="22"/>
                <w:szCs w:val="22"/>
              </w:rPr>
              <w:softHyphen/>
              <w:t>шения задач</w:t>
            </w:r>
          </w:p>
          <w:p w:rsidR="00306CB6" w:rsidRDefault="00306CB6" w:rsidP="00EB3121">
            <w:pPr>
              <w:rPr>
                <w:rStyle w:val="1219"/>
                <w:color w:val="262626" w:themeColor="text1" w:themeTint="D9"/>
                <w:sz w:val="22"/>
                <w:szCs w:val="22"/>
              </w:rPr>
            </w:pPr>
          </w:p>
          <w:p w:rsidR="00306CB6" w:rsidRPr="00306CB6" w:rsidRDefault="00306CB6" w:rsidP="00EB3121">
            <w:pPr>
              <w:rPr>
                <w:color w:val="262626" w:themeColor="text1" w:themeTint="D9"/>
                <w:sz w:val="24"/>
                <w:szCs w:val="24"/>
              </w:rPr>
            </w:pPr>
          </w:p>
        </w:tc>
      </w:tr>
      <w:tr w:rsidR="00096B36" w:rsidRPr="00306CB6" w:rsidTr="00096B36">
        <w:tc>
          <w:tcPr>
            <w:tcW w:w="660" w:type="dxa"/>
          </w:tcPr>
          <w:p w:rsidR="00EB3121" w:rsidRPr="00306CB6" w:rsidRDefault="00EB3121" w:rsidP="00EB3121">
            <w:pPr>
              <w:rPr>
                <w:color w:val="262626" w:themeColor="text1" w:themeTint="D9"/>
                <w:sz w:val="24"/>
                <w:szCs w:val="24"/>
              </w:rPr>
            </w:pPr>
            <w:r w:rsidRPr="00306CB6">
              <w:rPr>
                <w:color w:val="262626" w:themeColor="text1" w:themeTint="D9"/>
                <w:sz w:val="24"/>
                <w:szCs w:val="24"/>
              </w:rPr>
              <w:t>5</w:t>
            </w:r>
          </w:p>
        </w:tc>
        <w:tc>
          <w:tcPr>
            <w:tcW w:w="1716" w:type="dxa"/>
          </w:tcPr>
          <w:p w:rsidR="00EB3121" w:rsidRPr="00306CB6" w:rsidRDefault="00EB3121" w:rsidP="0035302F">
            <w:pPr>
              <w:pStyle w:val="a3"/>
              <w:rPr>
                <w:color w:val="262626" w:themeColor="text1" w:themeTint="D9"/>
                <w:sz w:val="24"/>
                <w:szCs w:val="24"/>
              </w:rPr>
            </w:pPr>
            <w:r w:rsidRPr="00306CB6">
              <w:rPr>
                <w:color w:val="262626" w:themeColor="text1" w:themeTint="D9"/>
                <w:sz w:val="24"/>
                <w:szCs w:val="24"/>
              </w:rPr>
              <w:t>Химия и жизнь</w:t>
            </w:r>
          </w:p>
        </w:tc>
        <w:tc>
          <w:tcPr>
            <w:tcW w:w="808" w:type="dxa"/>
          </w:tcPr>
          <w:p w:rsidR="00EB3121" w:rsidRPr="00306CB6" w:rsidRDefault="00EB3121" w:rsidP="00096B36">
            <w:pPr>
              <w:pStyle w:val="a3"/>
              <w:jc w:val="center"/>
              <w:rPr>
                <w:color w:val="262626" w:themeColor="text1" w:themeTint="D9"/>
                <w:sz w:val="24"/>
                <w:szCs w:val="24"/>
              </w:rPr>
            </w:pPr>
            <w:r w:rsidRPr="00306CB6">
              <w:rPr>
                <w:color w:val="262626" w:themeColor="text1" w:themeTint="D9"/>
                <w:sz w:val="24"/>
                <w:szCs w:val="24"/>
              </w:rPr>
              <w:t>3</w:t>
            </w:r>
          </w:p>
        </w:tc>
        <w:tc>
          <w:tcPr>
            <w:tcW w:w="6705" w:type="dxa"/>
          </w:tcPr>
          <w:p w:rsidR="00EB3121" w:rsidRPr="00306CB6" w:rsidRDefault="00EB3121" w:rsidP="00096B36">
            <w:pPr>
              <w:jc w:val="both"/>
              <w:rPr>
                <w:rStyle w:val="1219"/>
                <w:color w:val="262626" w:themeColor="text1" w:themeTint="D9"/>
                <w:sz w:val="22"/>
                <w:szCs w:val="22"/>
              </w:rPr>
            </w:pPr>
            <w:r w:rsidRPr="00306CB6">
              <w:rPr>
                <w:rStyle w:val="1218"/>
                <w:color w:val="262626" w:themeColor="text1" w:themeTint="D9"/>
                <w:sz w:val="22"/>
                <w:szCs w:val="22"/>
              </w:rPr>
              <w:t>Записывать простейшие</w:t>
            </w:r>
            <w:r w:rsidRPr="00306CB6">
              <w:rPr>
                <w:color w:val="262626" w:themeColor="text1" w:themeTint="D9"/>
                <w:sz w:val="22"/>
                <w:szCs w:val="22"/>
              </w:rPr>
              <w:t xml:space="preserve"> </w:t>
            </w:r>
            <w:r w:rsidRPr="00306CB6">
              <w:rPr>
                <w:rStyle w:val="1218"/>
                <w:color w:val="262626" w:themeColor="text1" w:themeTint="D9"/>
                <w:sz w:val="22"/>
                <w:szCs w:val="22"/>
              </w:rPr>
              <w:t>уравне</w:t>
            </w:r>
            <w:r w:rsidRPr="00306CB6">
              <w:rPr>
                <w:rStyle w:val="1218"/>
                <w:color w:val="262626" w:themeColor="text1" w:themeTint="D9"/>
                <w:sz w:val="22"/>
                <w:szCs w:val="22"/>
              </w:rPr>
              <w:softHyphen/>
              <w:t>ния химических реакций.</w:t>
            </w:r>
            <w:r w:rsidRPr="00306CB6">
              <w:rPr>
                <w:rStyle w:val="1219"/>
                <w:color w:val="262626" w:themeColor="text1" w:themeTint="D9"/>
                <w:sz w:val="22"/>
                <w:szCs w:val="22"/>
              </w:rPr>
              <w:t xml:space="preserve"> Использовать примеры решения типовых задач, задачники с при</w:t>
            </w:r>
            <w:r w:rsidRPr="00306CB6">
              <w:rPr>
                <w:rStyle w:val="1219"/>
                <w:color w:val="262626" w:themeColor="text1" w:themeTint="D9"/>
                <w:sz w:val="22"/>
                <w:szCs w:val="22"/>
              </w:rPr>
              <w:softHyphen/>
            </w:r>
            <w:r w:rsidRPr="00306CB6">
              <w:rPr>
                <w:rStyle w:val="1219"/>
                <w:color w:val="262626" w:themeColor="text1" w:themeTint="D9"/>
                <w:sz w:val="22"/>
                <w:szCs w:val="22"/>
              </w:rPr>
              <w:lastRenderedPageBreak/>
              <w:t>ведёнными в них алгоритмами ре</w:t>
            </w:r>
            <w:r w:rsidRPr="00306CB6">
              <w:rPr>
                <w:rStyle w:val="1219"/>
                <w:color w:val="262626" w:themeColor="text1" w:themeTint="D9"/>
                <w:sz w:val="22"/>
                <w:szCs w:val="22"/>
              </w:rPr>
              <w:softHyphen/>
              <w:t>шения задач.</w:t>
            </w:r>
          </w:p>
          <w:p w:rsidR="00EB3121" w:rsidRPr="00306CB6" w:rsidRDefault="00EB3121" w:rsidP="00096B36">
            <w:pPr>
              <w:pStyle w:val="121"/>
              <w:shd w:val="clear" w:color="auto" w:fill="auto"/>
              <w:spacing w:after="0" w:line="240" w:lineRule="auto"/>
              <w:ind w:firstLine="0"/>
              <w:rPr>
                <w:rStyle w:val="123"/>
                <w:color w:val="262626" w:themeColor="text1" w:themeTint="D9"/>
                <w:sz w:val="22"/>
                <w:szCs w:val="22"/>
              </w:rPr>
            </w:pPr>
            <w:r w:rsidRPr="00306CB6">
              <w:rPr>
                <w:rStyle w:val="123"/>
                <w:color w:val="262626" w:themeColor="text1" w:themeTint="D9"/>
                <w:sz w:val="22"/>
                <w:szCs w:val="22"/>
              </w:rPr>
              <w:t>Использовать внутри- и межпред</w:t>
            </w:r>
            <w:r w:rsidRPr="00306CB6">
              <w:rPr>
                <w:rStyle w:val="123"/>
                <w:color w:val="262626" w:themeColor="text1" w:themeTint="D9"/>
                <w:sz w:val="22"/>
                <w:szCs w:val="22"/>
              </w:rPr>
              <w:softHyphen/>
              <w:t>метные связи.</w:t>
            </w:r>
          </w:p>
          <w:p w:rsidR="00EB3121" w:rsidRPr="00306CB6" w:rsidRDefault="00EB3121" w:rsidP="00EB3121">
            <w:pPr>
              <w:rPr>
                <w:color w:val="262626" w:themeColor="text1" w:themeTint="D9"/>
                <w:sz w:val="24"/>
                <w:szCs w:val="24"/>
              </w:rPr>
            </w:pPr>
            <w:r w:rsidRPr="00306CB6">
              <w:rPr>
                <w:rStyle w:val="123"/>
                <w:color w:val="262626" w:themeColor="text1" w:themeTint="D9"/>
                <w:sz w:val="22"/>
                <w:szCs w:val="22"/>
              </w:rPr>
              <w:t>Решать тестовые задания.</w:t>
            </w:r>
          </w:p>
        </w:tc>
      </w:tr>
      <w:tr w:rsidR="00096B36" w:rsidRPr="00306CB6" w:rsidTr="00096B36">
        <w:tc>
          <w:tcPr>
            <w:tcW w:w="660" w:type="dxa"/>
          </w:tcPr>
          <w:p w:rsidR="00EB3121" w:rsidRPr="00306CB6" w:rsidRDefault="00EB3121" w:rsidP="00EB3121">
            <w:pPr>
              <w:rPr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716" w:type="dxa"/>
          </w:tcPr>
          <w:p w:rsidR="00EB3121" w:rsidRPr="00306CB6" w:rsidRDefault="00EB3121" w:rsidP="002E2C65">
            <w:pPr>
              <w:pStyle w:val="a3"/>
              <w:rPr>
                <w:color w:val="262626" w:themeColor="text1" w:themeTint="D9"/>
                <w:sz w:val="24"/>
                <w:szCs w:val="24"/>
              </w:rPr>
            </w:pPr>
            <w:r w:rsidRPr="00306CB6">
              <w:rPr>
                <w:color w:val="262626" w:themeColor="text1" w:themeTint="D9"/>
                <w:sz w:val="24"/>
                <w:szCs w:val="24"/>
              </w:rPr>
              <w:t>Итого:</w:t>
            </w:r>
          </w:p>
        </w:tc>
        <w:tc>
          <w:tcPr>
            <w:tcW w:w="808" w:type="dxa"/>
          </w:tcPr>
          <w:p w:rsidR="00EB3121" w:rsidRPr="00306CB6" w:rsidRDefault="00EB3121" w:rsidP="00096B36">
            <w:pPr>
              <w:pStyle w:val="a3"/>
              <w:jc w:val="center"/>
              <w:rPr>
                <w:color w:val="262626" w:themeColor="text1" w:themeTint="D9"/>
                <w:sz w:val="24"/>
                <w:szCs w:val="24"/>
              </w:rPr>
            </w:pPr>
            <w:r w:rsidRPr="00306CB6">
              <w:rPr>
                <w:color w:val="262626" w:themeColor="text1" w:themeTint="D9"/>
                <w:sz w:val="24"/>
                <w:szCs w:val="24"/>
              </w:rPr>
              <w:t xml:space="preserve">34 </w:t>
            </w:r>
          </w:p>
        </w:tc>
        <w:tc>
          <w:tcPr>
            <w:tcW w:w="6705" w:type="dxa"/>
          </w:tcPr>
          <w:p w:rsidR="00EB3121" w:rsidRPr="00306CB6" w:rsidRDefault="00EB3121" w:rsidP="00096B36">
            <w:pPr>
              <w:jc w:val="both"/>
              <w:rPr>
                <w:rStyle w:val="1218"/>
                <w:color w:val="262626" w:themeColor="text1" w:themeTint="D9"/>
                <w:sz w:val="22"/>
                <w:szCs w:val="22"/>
              </w:rPr>
            </w:pPr>
          </w:p>
        </w:tc>
      </w:tr>
    </w:tbl>
    <w:p w:rsidR="00EB3121" w:rsidRPr="00306CB6" w:rsidRDefault="00EB3121" w:rsidP="00EB3121">
      <w:pPr>
        <w:rPr>
          <w:b/>
          <w:color w:val="262626" w:themeColor="text1" w:themeTint="D9"/>
          <w:sz w:val="24"/>
          <w:szCs w:val="24"/>
        </w:rPr>
      </w:pPr>
    </w:p>
    <w:p w:rsidR="00CD0337" w:rsidRPr="00306CB6" w:rsidRDefault="00CD0337" w:rsidP="003A1D4F">
      <w:pPr>
        <w:pStyle w:val="a6"/>
        <w:tabs>
          <w:tab w:val="clear" w:pos="4153"/>
          <w:tab w:val="clear" w:pos="8306"/>
        </w:tabs>
        <w:jc w:val="center"/>
        <w:rPr>
          <w:bCs/>
          <w:color w:val="262626" w:themeColor="text1" w:themeTint="D9"/>
          <w:szCs w:val="24"/>
        </w:rPr>
      </w:pPr>
    </w:p>
    <w:sectPr w:rsidR="00CD0337" w:rsidRPr="00306CB6" w:rsidSect="00306CB6">
      <w:headerReference w:type="default" r:id="rId8"/>
      <w:pgSz w:w="11909" w:h="16834"/>
      <w:pgMar w:top="851" w:right="1134" w:bottom="851" w:left="1134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6930" w:rsidRDefault="00FF6930" w:rsidP="00306CB6">
      <w:r>
        <w:separator/>
      </w:r>
    </w:p>
  </w:endnote>
  <w:endnote w:type="continuationSeparator" w:id="1">
    <w:p w:rsidR="00FF6930" w:rsidRDefault="00FF6930" w:rsidP="00306C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6930" w:rsidRDefault="00FF6930" w:rsidP="00306CB6">
      <w:r>
        <w:separator/>
      </w:r>
    </w:p>
  </w:footnote>
  <w:footnote w:type="continuationSeparator" w:id="1">
    <w:p w:rsidR="00FF6930" w:rsidRDefault="00FF6930" w:rsidP="00306C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CB6" w:rsidRDefault="00A00D5F">
    <w:pPr>
      <w:pStyle w:val="a6"/>
      <w:jc w:val="center"/>
    </w:pPr>
    <w:fldSimple w:instr=" PAGE   \* MERGEFORMAT ">
      <w:r w:rsidR="00D3507F">
        <w:rPr>
          <w:noProof/>
        </w:rPr>
        <w:t>4</w:t>
      </w:r>
    </w:fldSimple>
  </w:p>
  <w:p w:rsidR="00306CB6" w:rsidRDefault="00306CB6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8F0CFAA"/>
    <w:lvl w:ilvl="0">
      <w:numFmt w:val="bullet"/>
      <w:lvlText w:val="*"/>
      <w:lvlJc w:val="left"/>
    </w:lvl>
  </w:abstractNum>
  <w:abstractNum w:abstractNumId="1">
    <w:nsid w:val="21352F32"/>
    <w:multiLevelType w:val="singleLevel"/>
    <w:tmpl w:val="A988443A"/>
    <w:lvl w:ilvl="0">
      <w:start w:val="1"/>
      <w:numFmt w:val="decimal"/>
      <w:lvlText w:val="2.%1.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abstractNum w:abstractNumId="2">
    <w:nsid w:val="2EB76927"/>
    <w:multiLevelType w:val="hybridMultilevel"/>
    <w:tmpl w:val="E8E41D9A"/>
    <w:lvl w:ilvl="0" w:tplc="C6BEF782">
      <w:start w:val="1"/>
      <w:numFmt w:val="decimal"/>
      <w:lvlText w:val="%1."/>
      <w:lvlJc w:val="left"/>
      <w:pPr>
        <w:ind w:left="12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7" w:hanging="360"/>
      </w:pPr>
    </w:lvl>
    <w:lvl w:ilvl="2" w:tplc="0419001B" w:tentative="1">
      <w:start w:val="1"/>
      <w:numFmt w:val="lowerRoman"/>
      <w:lvlText w:val="%3."/>
      <w:lvlJc w:val="right"/>
      <w:pPr>
        <w:ind w:left="2667" w:hanging="180"/>
      </w:pPr>
    </w:lvl>
    <w:lvl w:ilvl="3" w:tplc="0419000F" w:tentative="1">
      <w:start w:val="1"/>
      <w:numFmt w:val="decimal"/>
      <w:lvlText w:val="%4."/>
      <w:lvlJc w:val="left"/>
      <w:pPr>
        <w:ind w:left="3387" w:hanging="360"/>
      </w:pPr>
    </w:lvl>
    <w:lvl w:ilvl="4" w:tplc="04190019" w:tentative="1">
      <w:start w:val="1"/>
      <w:numFmt w:val="lowerLetter"/>
      <w:lvlText w:val="%5."/>
      <w:lvlJc w:val="left"/>
      <w:pPr>
        <w:ind w:left="4107" w:hanging="360"/>
      </w:pPr>
    </w:lvl>
    <w:lvl w:ilvl="5" w:tplc="0419001B" w:tentative="1">
      <w:start w:val="1"/>
      <w:numFmt w:val="lowerRoman"/>
      <w:lvlText w:val="%6."/>
      <w:lvlJc w:val="right"/>
      <w:pPr>
        <w:ind w:left="4827" w:hanging="180"/>
      </w:pPr>
    </w:lvl>
    <w:lvl w:ilvl="6" w:tplc="0419000F" w:tentative="1">
      <w:start w:val="1"/>
      <w:numFmt w:val="decimal"/>
      <w:lvlText w:val="%7."/>
      <w:lvlJc w:val="left"/>
      <w:pPr>
        <w:ind w:left="5547" w:hanging="360"/>
      </w:pPr>
    </w:lvl>
    <w:lvl w:ilvl="7" w:tplc="04190019" w:tentative="1">
      <w:start w:val="1"/>
      <w:numFmt w:val="lowerLetter"/>
      <w:lvlText w:val="%8."/>
      <w:lvlJc w:val="left"/>
      <w:pPr>
        <w:ind w:left="6267" w:hanging="360"/>
      </w:pPr>
    </w:lvl>
    <w:lvl w:ilvl="8" w:tplc="0419001B" w:tentative="1">
      <w:start w:val="1"/>
      <w:numFmt w:val="lowerRoman"/>
      <w:lvlText w:val="%9."/>
      <w:lvlJc w:val="right"/>
      <w:pPr>
        <w:ind w:left="6987" w:hanging="180"/>
      </w:pPr>
    </w:lvl>
  </w:abstractNum>
  <w:abstractNum w:abstractNumId="3">
    <w:nsid w:val="399F4197"/>
    <w:multiLevelType w:val="hybridMultilevel"/>
    <w:tmpl w:val="1B3ADAEE"/>
    <w:lvl w:ilvl="0" w:tplc="0419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4">
    <w:nsid w:val="483B5061"/>
    <w:multiLevelType w:val="hybridMultilevel"/>
    <w:tmpl w:val="B5900DBA"/>
    <w:lvl w:ilvl="0" w:tplc="04190011">
      <w:start w:val="1"/>
      <w:numFmt w:val="decimal"/>
      <w:lvlText w:val="%1)"/>
      <w:lvlJc w:val="left"/>
      <w:pPr>
        <w:ind w:left="19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9F39EF"/>
    <w:multiLevelType w:val="hybridMultilevel"/>
    <w:tmpl w:val="993050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BD53C3C"/>
    <w:multiLevelType w:val="hybridMultilevel"/>
    <w:tmpl w:val="F2CC30D8"/>
    <w:lvl w:ilvl="0" w:tplc="0419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7">
    <w:nsid w:val="5FE1043F"/>
    <w:multiLevelType w:val="hybridMultilevel"/>
    <w:tmpl w:val="180252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5F0865"/>
    <w:multiLevelType w:val="hybridMultilevel"/>
    <w:tmpl w:val="435EFC3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2F7E26"/>
    <w:multiLevelType w:val="hybridMultilevel"/>
    <w:tmpl w:val="043E1A5C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26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5"/>
  </w:num>
  <w:num w:numId="6">
    <w:abstractNumId w:val="9"/>
  </w:num>
  <w:num w:numId="7">
    <w:abstractNumId w:val="8"/>
  </w:num>
  <w:num w:numId="8">
    <w:abstractNumId w:val="7"/>
  </w:num>
  <w:num w:numId="9">
    <w:abstractNumId w:val="4"/>
  </w:num>
  <w:num w:numId="10">
    <w:abstractNumId w:val="6"/>
  </w:num>
  <w:num w:numId="11">
    <w:abstractNumId w:val="3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embedSystemFonts/>
  <w:bordersDoNotSurroundHeader/>
  <w:bordersDoNotSurroundFooter/>
  <w:doNotTrackMoves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6F23"/>
    <w:rsid w:val="000160C9"/>
    <w:rsid w:val="00042A64"/>
    <w:rsid w:val="00042CC0"/>
    <w:rsid w:val="00082480"/>
    <w:rsid w:val="0008668C"/>
    <w:rsid w:val="00096B36"/>
    <w:rsid w:val="000A0E08"/>
    <w:rsid w:val="000B45CD"/>
    <w:rsid w:val="000C6DE7"/>
    <w:rsid w:val="000E6F59"/>
    <w:rsid w:val="001039EC"/>
    <w:rsid w:val="0010554C"/>
    <w:rsid w:val="00107AE6"/>
    <w:rsid w:val="00113F85"/>
    <w:rsid w:val="0013573F"/>
    <w:rsid w:val="00155481"/>
    <w:rsid w:val="001559ED"/>
    <w:rsid w:val="001960FB"/>
    <w:rsid w:val="001B71B0"/>
    <w:rsid w:val="001F3021"/>
    <w:rsid w:val="00207996"/>
    <w:rsid w:val="00212AE0"/>
    <w:rsid w:val="0024362C"/>
    <w:rsid w:val="00245AF1"/>
    <w:rsid w:val="00250367"/>
    <w:rsid w:val="00253F0A"/>
    <w:rsid w:val="00256DC2"/>
    <w:rsid w:val="00256F23"/>
    <w:rsid w:val="002B771E"/>
    <w:rsid w:val="00306CB6"/>
    <w:rsid w:val="00347C70"/>
    <w:rsid w:val="003549B5"/>
    <w:rsid w:val="00383AF9"/>
    <w:rsid w:val="00385F35"/>
    <w:rsid w:val="003912C0"/>
    <w:rsid w:val="003A09ED"/>
    <w:rsid w:val="003A1D4F"/>
    <w:rsid w:val="003B2E70"/>
    <w:rsid w:val="003B52BA"/>
    <w:rsid w:val="003D301F"/>
    <w:rsid w:val="00403064"/>
    <w:rsid w:val="0040727B"/>
    <w:rsid w:val="0041232C"/>
    <w:rsid w:val="00420431"/>
    <w:rsid w:val="00421F23"/>
    <w:rsid w:val="004269BD"/>
    <w:rsid w:val="004519F5"/>
    <w:rsid w:val="0047789D"/>
    <w:rsid w:val="004B2CFA"/>
    <w:rsid w:val="004B75F7"/>
    <w:rsid w:val="004C3283"/>
    <w:rsid w:val="004C750D"/>
    <w:rsid w:val="005040DC"/>
    <w:rsid w:val="0053679D"/>
    <w:rsid w:val="00571DB7"/>
    <w:rsid w:val="005A5319"/>
    <w:rsid w:val="005D5913"/>
    <w:rsid w:val="00615A6E"/>
    <w:rsid w:val="006344B0"/>
    <w:rsid w:val="006F4C0F"/>
    <w:rsid w:val="00704C29"/>
    <w:rsid w:val="00725870"/>
    <w:rsid w:val="00730523"/>
    <w:rsid w:val="00733923"/>
    <w:rsid w:val="00737574"/>
    <w:rsid w:val="0074229F"/>
    <w:rsid w:val="00771E1B"/>
    <w:rsid w:val="007A1F9F"/>
    <w:rsid w:val="007D34EB"/>
    <w:rsid w:val="007E321A"/>
    <w:rsid w:val="007F5934"/>
    <w:rsid w:val="00816D39"/>
    <w:rsid w:val="00836BB1"/>
    <w:rsid w:val="00856509"/>
    <w:rsid w:val="00883CA5"/>
    <w:rsid w:val="00885482"/>
    <w:rsid w:val="008C0A0C"/>
    <w:rsid w:val="008D38AC"/>
    <w:rsid w:val="00904284"/>
    <w:rsid w:val="00924779"/>
    <w:rsid w:val="00943CC3"/>
    <w:rsid w:val="00947079"/>
    <w:rsid w:val="00965DF8"/>
    <w:rsid w:val="009B7E8B"/>
    <w:rsid w:val="009D459C"/>
    <w:rsid w:val="009E6227"/>
    <w:rsid w:val="009F1D05"/>
    <w:rsid w:val="00A00D5F"/>
    <w:rsid w:val="00A13773"/>
    <w:rsid w:val="00A756C9"/>
    <w:rsid w:val="00A83F4D"/>
    <w:rsid w:val="00AF615B"/>
    <w:rsid w:val="00B52DA9"/>
    <w:rsid w:val="00B72AAB"/>
    <w:rsid w:val="00B74250"/>
    <w:rsid w:val="00BC3DEA"/>
    <w:rsid w:val="00BD304D"/>
    <w:rsid w:val="00BF0A4C"/>
    <w:rsid w:val="00C6185D"/>
    <w:rsid w:val="00C62AB9"/>
    <w:rsid w:val="00CB781F"/>
    <w:rsid w:val="00CC642A"/>
    <w:rsid w:val="00CD0337"/>
    <w:rsid w:val="00CD1BC6"/>
    <w:rsid w:val="00CD3DC3"/>
    <w:rsid w:val="00D03FAD"/>
    <w:rsid w:val="00D138BD"/>
    <w:rsid w:val="00D3507F"/>
    <w:rsid w:val="00D57591"/>
    <w:rsid w:val="00D9472A"/>
    <w:rsid w:val="00DA0FB5"/>
    <w:rsid w:val="00DF3D2C"/>
    <w:rsid w:val="00DF523B"/>
    <w:rsid w:val="00E3053A"/>
    <w:rsid w:val="00E5295B"/>
    <w:rsid w:val="00EA30E9"/>
    <w:rsid w:val="00EA4C53"/>
    <w:rsid w:val="00EB3121"/>
    <w:rsid w:val="00EB36AF"/>
    <w:rsid w:val="00EC64F8"/>
    <w:rsid w:val="00EE16D9"/>
    <w:rsid w:val="00EE3345"/>
    <w:rsid w:val="00EF53C2"/>
    <w:rsid w:val="00F37789"/>
    <w:rsid w:val="00F60D77"/>
    <w:rsid w:val="00F8317F"/>
    <w:rsid w:val="00F96AB7"/>
    <w:rsid w:val="00FA532D"/>
    <w:rsid w:val="00FB7EC9"/>
    <w:rsid w:val="00FC4799"/>
    <w:rsid w:val="00FF68F1"/>
    <w:rsid w:val="00FF6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799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2">
    <w:name w:val="heading 2"/>
    <w:basedOn w:val="a"/>
    <w:next w:val="a"/>
    <w:link w:val="20"/>
    <w:qFormat/>
    <w:rsid w:val="00730523"/>
    <w:pPr>
      <w:keepNext/>
      <w:widowControl/>
      <w:autoSpaceDE/>
      <w:autoSpaceDN/>
      <w:adjustRightInd/>
      <w:snapToGrid w:val="0"/>
      <w:spacing w:line="200" w:lineRule="atLeast"/>
      <w:jc w:val="center"/>
      <w:outlineLvl w:val="1"/>
    </w:pPr>
    <w:rPr>
      <w:b/>
      <w:bCs/>
      <w:sz w:val="24"/>
    </w:rPr>
  </w:style>
  <w:style w:type="paragraph" w:styleId="6">
    <w:name w:val="heading 6"/>
    <w:basedOn w:val="a"/>
    <w:next w:val="a"/>
    <w:link w:val="60"/>
    <w:qFormat/>
    <w:rsid w:val="00730523"/>
    <w:pPr>
      <w:keepNext/>
      <w:widowControl/>
      <w:shd w:val="clear" w:color="auto" w:fill="FFFFFF"/>
      <w:jc w:val="center"/>
      <w:outlineLvl w:val="5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53F0A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customStyle="1" w:styleId="a4">
    <w:name w:val="Без интервала Знак"/>
    <w:basedOn w:val="a0"/>
    <w:link w:val="a3"/>
    <w:uiPriority w:val="1"/>
    <w:rsid w:val="00253F0A"/>
    <w:rPr>
      <w:rFonts w:ascii="Times New Roman" w:hAnsi="Times New Roman"/>
      <w:lang w:val="ru-RU" w:eastAsia="ru-RU" w:bidi="ar-SA"/>
    </w:rPr>
  </w:style>
  <w:style w:type="paragraph" w:styleId="a5">
    <w:name w:val="Normal (Web)"/>
    <w:basedOn w:val="a"/>
    <w:rsid w:val="007D34E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6">
    <w:name w:val="header"/>
    <w:basedOn w:val="a"/>
    <w:link w:val="a7"/>
    <w:uiPriority w:val="99"/>
    <w:rsid w:val="007D34EB"/>
    <w:pPr>
      <w:widowControl/>
      <w:tabs>
        <w:tab w:val="center" w:pos="4153"/>
        <w:tab w:val="right" w:pos="8306"/>
      </w:tabs>
      <w:autoSpaceDE/>
      <w:autoSpaceDN/>
      <w:adjustRightInd/>
    </w:pPr>
    <w:rPr>
      <w:sz w:val="24"/>
    </w:rPr>
  </w:style>
  <w:style w:type="character" w:customStyle="1" w:styleId="a7">
    <w:name w:val="Верхний колонтитул Знак"/>
    <w:basedOn w:val="a0"/>
    <w:link w:val="a6"/>
    <w:uiPriority w:val="99"/>
    <w:rsid w:val="007D34EB"/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rsid w:val="00730523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730523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</w:rPr>
  </w:style>
  <w:style w:type="table" w:styleId="a8">
    <w:name w:val="Table Grid"/>
    <w:basedOn w:val="a1"/>
    <w:uiPriority w:val="59"/>
    <w:rsid w:val="0040727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pt">
    <w:name w:val="Заголовок №2 + Интервал 2 pt"/>
    <w:basedOn w:val="a0"/>
    <w:uiPriority w:val="99"/>
    <w:rsid w:val="007F5934"/>
    <w:rPr>
      <w:rFonts w:ascii="Times New Roman" w:hAnsi="Times New Roman" w:cs="Times New Roman"/>
      <w:b/>
      <w:bCs/>
      <w:spacing w:val="50"/>
      <w:sz w:val="26"/>
      <w:szCs w:val="26"/>
      <w:shd w:val="clear" w:color="auto" w:fill="FFFFFF"/>
    </w:rPr>
  </w:style>
  <w:style w:type="character" w:customStyle="1" w:styleId="1">
    <w:name w:val="Основной текст Знак1"/>
    <w:basedOn w:val="a0"/>
    <w:link w:val="a9"/>
    <w:uiPriority w:val="99"/>
    <w:rsid w:val="006F4C0F"/>
    <w:rPr>
      <w:rFonts w:ascii="Times New Roman" w:hAnsi="Times New Roman"/>
      <w:sz w:val="23"/>
      <w:szCs w:val="23"/>
      <w:shd w:val="clear" w:color="auto" w:fill="FFFFFF"/>
    </w:rPr>
  </w:style>
  <w:style w:type="paragraph" w:styleId="a9">
    <w:name w:val="Body Text"/>
    <w:basedOn w:val="a"/>
    <w:link w:val="1"/>
    <w:uiPriority w:val="99"/>
    <w:rsid w:val="006F4C0F"/>
    <w:pPr>
      <w:widowControl/>
      <w:shd w:val="clear" w:color="auto" w:fill="FFFFFF"/>
      <w:autoSpaceDE/>
      <w:autoSpaceDN/>
      <w:adjustRightInd/>
      <w:spacing w:line="274" w:lineRule="exact"/>
      <w:ind w:hanging="1920"/>
    </w:pPr>
    <w:rPr>
      <w:sz w:val="23"/>
      <w:szCs w:val="23"/>
    </w:rPr>
  </w:style>
  <w:style w:type="character" w:customStyle="1" w:styleId="aa">
    <w:name w:val="Основной текст Знак"/>
    <w:basedOn w:val="a0"/>
    <w:link w:val="a9"/>
    <w:uiPriority w:val="99"/>
    <w:semiHidden/>
    <w:rsid w:val="006F4C0F"/>
    <w:rPr>
      <w:rFonts w:ascii="Times New Roman" w:hAnsi="Times New Roman"/>
    </w:rPr>
  </w:style>
  <w:style w:type="character" w:customStyle="1" w:styleId="600pt">
    <w:name w:val="Основной текст (60) + Интервал 0 pt"/>
    <w:basedOn w:val="a0"/>
    <w:rsid w:val="00F60D7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105pt">
    <w:name w:val="Колонтитул + 10;5 pt"/>
    <w:basedOn w:val="a0"/>
    <w:rsid w:val="00F60D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4">
    <w:name w:val="Основной текст4"/>
    <w:basedOn w:val="a0"/>
    <w:rsid w:val="00F60D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u w:val="single"/>
      <w:shd w:val="clear" w:color="auto" w:fill="FFFFFF"/>
    </w:rPr>
  </w:style>
  <w:style w:type="paragraph" w:styleId="ab">
    <w:name w:val="List Paragraph"/>
    <w:basedOn w:val="a"/>
    <w:uiPriority w:val="34"/>
    <w:qFormat/>
    <w:rsid w:val="00F60D77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c">
    <w:name w:val="Title"/>
    <w:basedOn w:val="a"/>
    <w:link w:val="ad"/>
    <w:qFormat/>
    <w:rsid w:val="00FF68F1"/>
    <w:pPr>
      <w:widowControl/>
      <w:autoSpaceDE/>
      <w:autoSpaceDN/>
      <w:adjustRightInd/>
      <w:jc w:val="center"/>
    </w:pPr>
    <w:rPr>
      <w:b/>
      <w:bCs/>
      <w:sz w:val="24"/>
      <w:szCs w:val="24"/>
    </w:rPr>
  </w:style>
  <w:style w:type="character" w:customStyle="1" w:styleId="ad">
    <w:name w:val="Название Знак"/>
    <w:basedOn w:val="a0"/>
    <w:link w:val="ac"/>
    <w:rsid w:val="00FF68F1"/>
    <w:rPr>
      <w:rFonts w:ascii="Times New Roman" w:hAnsi="Times New Roman"/>
      <w:b/>
      <w:bCs/>
      <w:sz w:val="24"/>
      <w:szCs w:val="24"/>
    </w:rPr>
  </w:style>
  <w:style w:type="character" w:styleId="ae">
    <w:name w:val="Hyperlink"/>
    <w:basedOn w:val="a0"/>
    <w:uiPriority w:val="99"/>
    <w:unhideWhenUsed/>
    <w:rsid w:val="00FF68F1"/>
    <w:rPr>
      <w:color w:val="0000FF"/>
      <w:u w:val="single"/>
    </w:rPr>
  </w:style>
  <w:style w:type="character" w:customStyle="1" w:styleId="1217">
    <w:name w:val="Основной текст (12)17"/>
    <w:basedOn w:val="a0"/>
    <w:uiPriority w:val="99"/>
    <w:rsid w:val="00EA4C53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1216">
    <w:name w:val="Основной текст (12)16"/>
    <w:basedOn w:val="a0"/>
    <w:uiPriority w:val="99"/>
    <w:rsid w:val="00EA4C53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1215">
    <w:name w:val="Основной текст (12)15"/>
    <w:basedOn w:val="a0"/>
    <w:uiPriority w:val="99"/>
    <w:rsid w:val="00EA4C53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1224">
    <w:name w:val="Основной текст (12)24"/>
    <w:basedOn w:val="a0"/>
    <w:uiPriority w:val="99"/>
    <w:rsid w:val="00EA4C53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12">
    <w:name w:val="Основной текст (12)_"/>
    <w:basedOn w:val="a0"/>
    <w:link w:val="121"/>
    <w:uiPriority w:val="99"/>
    <w:rsid w:val="00EA4C53"/>
    <w:rPr>
      <w:sz w:val="19"/>
      <w:szCs w:val="19"/>
      <w:shd w:val="clear" w:color="auto" w:fill="FFFFFF"/>
    </w:rPr>
  </w:style>
  <w:style w:type="paragraph" w:customStyle="1" w:styleId="121">
    <w:name w:val="Основной текст (12)1"/>
    <w:basedOn w:val="a"/>
    <w:link w:val="12"/>
    <w:uiPriority w:val="99"/>
    <w:rsid w:val="00EA4C53"/>
    <w:pPr>
      <w:widowControl/>
      <w:shd w:val="clear" w:color="auto" w:fill="FFFFFF"/>
      <w:autoSpaceDE/>
      <w:autoSpaceDN/>
      <w:adjustRightInd/>
      <w:spacing w:after="180" w:line="211" w:lineRule="exact"/>
      <w:ind w:hanging="200"/>
      <w:jc w:val="both"/>
    </w:pPr>
    <w:rPr>
      <w:rFonts w:ascii="Calibri" w:hAnsi="Calibri"/>
      <w:sz w:val="19"/>
      <w:szCs w:val="19"/>
    </w:rPr>
  </w:style>
  <w:style w:type="character" w:customStyle="1" w:styleId="1214">
    <w:name w:val="Основной текст (12)14"/>
    <w:basedOn w:val="12"/>
    <w:uiPriority w:val="99"/>
    <w:rsid w:val="00EA4C53"/>
    <w:rPr>
      <w:spacing w:val="0"/>
    </w:rPr>
  </w:style>
  <w:style w:type="character" w:customStyle="1" w:styleId="1213">
    <w:name w:val="Основной текст (12)13"/>
    <w:basedOn w:val="12"/>
    <w:uiPriority w:val="99"/>
    <w:rsid w:val="00EA4C53"/>
    <w:rPr>
      <w:spacing w:val="0"/>
    </w:rPr>
  </w:style>
  <w:style w:type="character" w:customStyle="1" w:styleId="1212">
    <w:name w:val="Основной текст (12)12"/>
    <w:basedOn w:val="12"/>
    <w:uiPriority w:val="99"/>
    <w:rsid w:val="00EA4C53"/>
    <w:rPr>
      <w:rFonts w:ascii="Times New Roman" w:hAnsi="Times New Roman" w:cs="Times New Roman"/>
      <w:spacing w:val="0"/>
    </w:rPr>
  </w:style>
  <w:style w:type="character" w:customStyle="1" w:styleId="1219">
    <w:name w:val="Основной текст (12)19"/>
    <w:basedOn w:val="a0"/>
    <w:uiPriority w:val="99"/>
    <w:rsid w:val="00EA4C53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1218">
    <w:name w:val="Основной текст (12)18"/>
    <w:basedOn w:val="a0"/>
    <w:uiPriority w:val="99"/>
    <w:rsid w:val="00EA4C53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123">
    <w:name w:val="Основной текст (12)3"/>
    <w:basedOn w:val="12"/>
    <w:uiPriority w:val="99"/>
    <w:rsid w:val="00EA4C53"/>
    <w:rPr>
      <w:rFonts w:ascii="Times New Roman" w:hAnsi="Times New Roman" w:cs="Times New Roman"/>
      <w:spacing w:val="0"/>
    </w:rPr>
  </w:style>
  <w:style w:type="character" w:customStyle="1" w:styleId="122">
    <w:name w:val="Основной текст (12)2"/>
    <w:basedOn w:val="12"/>
    <w:uiPriority w:val="99"/>
    <w:rsid w:val="00EA4C53"/>
    <w:rPr>
      <w:rFonts w:ascii="Times New Roman" w:hAnsi="Times New Roman" w:cs="Times New Roman"/>
      <w:spacing w:val="0"/>
    </w:rPr>
  </w:style>
  <w:style w:type="character" w:customStyle="1" w:styleId="120">
    <w:name w:val="Основной текст (12)"/>
    <w:basedOn w:val="12"/>
    <w:uiPriority w:val="99"/>
    <w:rsid w:val="00EA4C53"/>
    <w:rPr>
      <w:rFonts w:ascii="Times New Roman" w:hAnsi="Times New Roman" w:cs="Times New Roman"/>
    </w:rPr>
  </w:style>
  <w:style w:type="paragraph" w:styleId="af">
    <w:name w:val="footnote text"/>
    <w:basedOn w:val="a"/>
    <w:link w:val="af0"/>
    <w:uiPriority w:val="99"/>
    <w:rsid w:val="00306CB6"/>
    <w:pPr>
      <w:widowControl/>
      <w:autoSpaceDE/>
      <w:autoSpaceDN/>
      <w:adjustRightInd/>
    </w:pPr>
  </w:style>
  <w:style w:type="character" w:customStyle="1" w:styleId="af0">
    <w:name w:val="Текст сноски Знак"/>
    <w:basedOn w:val="a0"/>
    <w:link w:val="af"/>
    <w:uiPriority w:val="99"/>
    <w:rsid w:val="00306CB6"/>
    <w:rPr>
      <w:rFonts w:ascii="Times New Roman" w:hAnsi="Times New Roman"/>
    </w:rPr>
  </w:style>
  <w:style w:type="paragraph" w:styleId="af1">
    <w:name w:val="footer"/>
    <w:basedOn w:val="a"/>
    <w:link w:val="af2"/>
    <w:uiPriority w:val="99"/>
    <w:semiHidden/>
    <w:unhideWhenUsed/>
    <w:rsid w:val="00306CB6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306CB6"/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AFA2DD-9ADB-44EA-895A-31E27940A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4</Pages>
  <Words>1257</Words>
  <Characters>7169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Каб. 20</dc:creator>
  <cp:keywords/>
  <dc:description/>
  <cp:lastModifiedBy>Головахина</cp:lastModifiedBy>
  <cp:revision>101</cp:revision>
  <cp:lastPrinted>2021-01-09T19:14:00Z</cp:lastPrinted>
  <dcterms:created xsi:type="dcterms:W3CDTF">2013-08-13T08:12:00Z</dcterms:created>
  <dcterms:modified xsi:type="dcterms:W3CDTF">2021-01-09T19:19:00Z</dcterms:modified>
</cp:coreProperties>
</file>