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04B" w:rsidRPr="00A1698D" w:rsidRDefault="00FF7C48" w:rsidP="008204A7">
      <w:pPr>
        <w:keepNext/>
        <w:snapToGrid w:val="0"/>
        <w:jc w:val="center"/>
        <w:outlineLvl w:val="2"/>
        <w:rPr>
          <w:rFonts w:ascii="Times New Roman" w:hAnsi="Times New Roman" w:cs="Times New Roman"/>
          <w:b/>
          <w:color w:val="404040" w:themeColor="text1" w:themeTint="BF"/>
          <w:sz w:val="40"/>
          <w:szCs w:val="40"/>
        </w:rPr>
      </w:pPr>
      <w:r w:rsidRPr="00FF7C48">
        <w:rPr>
          <w:rFonts w:ascii="Times New Roman" w:hAnsi="Times New Roman" w:cs="Times New Roman"/>
          <w:bCs/>
          <w:color w:val="404040" w:themeColor="text1" w:themeTint="BF"/>
        </w:rPr>
        <w:drawing>
          <wp:inline distT="0" distB="0" distL="0" distR="0">
            <wp:extent cx="5939790" cy="2986721"/>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9790" cy="2986721"/>
                    </a:xfrm>
                    <a:prstGeom prst="rect">
                      <a:avLst/>
                    </a:prstGeom>
                    <a:noFill/>
                    <a:ln w="9525">
                      <a:noFill/>
                      <a:miter lim="800000"/>
                      <a:headEnd/>
                      <a:tailEnd/>
                    </a:ln>
                  </pic:spPr>
                </pic:pic>
              </a:graphicData>
            </a:graphic>
          </wp:inline>
        </w:drawing>
      </w:r>
    </w:p>
    <w:p w:rsidR="00CF504B" w:rsidRPr="00A1698D" w:rsidRDefault="00CF504B" w:rsidP="008204A7">
      <w:pPr>
        <w:keepNext/>
        <w:snapToGrid w:val="0"/>
        <w:jc w:val="center"/>
        <w:outlineLvl w:val="2"/>
        <w:rPr>
          <w:rFonts w:ascii="Times New Roman" w:hAnsi="Times New Roman" w:cs="Times New Roman"/>
          <w:b/>
          <w:color w:val="404040" w:themeColor="text1" w:themeTint="BF"/>
          <w:sz w:val="40"/>
          <w:szCs w:val="40"/>
        </w:rPr>
      </w:pPr>
    </w:p>
    <w:p w:rsidR="00E10C6F" w:rsidRPr="00A1698D" w:rsidRDefault="00E10C6F" w:rsidP="008204A7">
      <w:pPr>
        <w:pStyle w:val="aff2"/>
        <w:jc w:val="center"/>
        <w:rPr>
          <w:rFonts w:ascii="Times New Roman" w:hAnsi="Times New Roman" w:cs="Times New Roman"/>
          <w:b/>
          <w:color w:val="404040" w:themeColor="text1" w:themeTint="BF"/>
          <w:sz w:val="28"/>
          <w:szCs w:val="28"/>
        </w:rPr>
      </w:pPr>
      <w:r w:rsidRPr="00A1698D">
        <w:rPr>
          <w:rFonts w:ascii="Times New Roman" w:hAnsi="Times New Roman" w:cs="Times New Roman"/>
          <w:b/>
          <w:color w:val="404040" w:themeColor="text1" w:themeTint="BF"/>
          <w:sz w:val="28"/>
          <w:szCs w:val="28"/>
        </w:rPr>
        <w:t>РАБОЧАЯ ПРОГРАММА ВНЕУРОЧНОЙ ДЕЯТЕЛЬНОСТИ</w:t>
      </w:r>
    </w:p>
    <w:p w:rsidR="006966A8" w:rsidRPr="00A1698D" w:rsidRDefault="006966A8" w:rsidP="008204A7">
      <w:pPr>
        <w:rPr>
          <w:rFonts w:ascii="Times New Roman" w:hAnsi="Times New Roman" w:cs="Times New Roman"/>
          <w:color w:val="404040" w:themeColor="text1" w:themeTint="BF"/>
        </w:rPr>
      </w:pPr>
    </w:p>
    <w:p w:rsidR="006966A8" w:rsidRPr="00A1698D" w:rsidRDefault="006966A8" w:rsidP="008204A7">
      <w:pPr>
        <w:rPr>
          <w:rFonts w:ascii="Times New Roman" w:hAnsi="Times New Roman" w:cs="Times New Roman"/>
          <w:color w:val="404040" w:themeColor="text1" w:themeTint="BF"/>
          <w:sz w:val="16"/>
          <w:szCs w:val="16"/>
        </w:rPr>
      </w:pPr>
    </w:p>
    <w:p w:rsidR="006966A8" w:rsidRPr="00A1698D" w:rsidRDefault="00E10C6F" w:rsidP="008204A7">
      <w:pPr>
        <w:shd w:val="clear" w:color="auto" w:fill="FFFFFF"/>
        <w:rPr>
          <w:rFonts w:ascii="Times New Roman" w:hAnsi="Times New Roman" w:cs="Times New Roman"/>
          <w:i/>
          <w:color w:val="404040" w:themeColor="text1" w:themeTint="BF"/>
          <w:sz w:val="20"/>
          <w:szCs w:val="20"/>
        </w:rPr>
      </w:pPr>
      <w:r w:rsidRPr="00A1698D">
        <w:rPr>
          <w:rFonts w:ascii="Times New Roman" w:hAnsi="Times New Roman" w:cs="Times New Roman"/>
          <w:bCs/>
          <w:color w:val="404040" w:themeColor="text1" w:themeTint="BF"/>
          <w:sz w:val="28"/>
          <w:szCs w:val="28"/>
        </w:rPr>
        <w:t>кружка</w:t>
      </w:r>
      <w:r w:rsidR="00DB0098" w:rsidRPr="00A1698D">
        <w:rPr>
          <w:rFonts w:ascii="Times New Roman" w:hAnsi="Times New Roman" w:cs="Times New Roman"/>
          <w:bCs/>
          <w:color w:val="404040" w:themeColor="text1" w:themeTint="BF"/>
          <w:sz w:val="28"/>
          <w:szCs w:val="28"/>
        </w:rPr>
        <w:t xml:space="preserve"> «Практикум по химии»</w:t>
      </w:r>
    </w:p>
    <w:p w:rsidR="006966A8" w:rsidRPr="00A1698D" w:rsidRDefault="006966A8" w:rsidP="008204A7">
      <w:pPr>
        <w:rPr>
          <w:rFonts w:ascii="Times New Roman" w:hAnsi="Times New Roman" w:cs="Times New Roman"/>
          <w:i/>
          <w:color w:val="404040" w:themeColor="text1" w:themeTint="BF"/>
          <w:sz w:val="16"/>
          <w:szCs w:val="16"/>
        </w:rPr>
      </w:pPr>
    </w:p>
    <w:p w:rsidR="00E10C6F" w:rsidRPr="00A1698D" w:rsidRDefault="00E10C6F" w:rsidP="008204A7">
      <w:pPr>
        <w:rPr>
          <w:rFonts w:ascii="Times New Roman" w:hAnsi="Times New Roman" w:cs="Times New Roman"/>
          <w:color w:val="404040" w:themeColor="text1" w:themeTint="BF"/>
          <w:sz w:val="28"/>
          <w:szCs w:val="28"/>
        </w:rPr>
      </w:pPr>
      <w:r w:rsidRPr="00A1698D">
        <w:rPr>
          <w:rFonts w:ascii="Times New Roman" w:hAnsi="Times New Roman" w:cs="Times New Roman"/>
          <w:color w:val="404040" w:themeColor="text1" w:themeTint="BF"/>
          <w:sz w:val="28"/>
          <w:szCs w:val="28"/>
        </w:rPr>
        <w:t>Направление</w:t>
      </w:r>
      <w:r w:rsidRPr="00A1698D">
        <w:rPr>
          <w:rFonts w:ascii="Times New Roman" w:hAnsi="Times New Roman" w:cs="Times New Roman"/>
          <w:color w:val="404040" w:themeColor="text1" w:themeTint="BF"/>
        </w:rPr>
        <w:t xml:space="preserve">: </w:t>
      </w:r>
      <w:r w:rsidRPr="00A1698D">
        <w:rPr>
          <w:rFonts w:ascii="Times New Roman" w:hAnsi="Times New Roman" w:cs="Times New Roman"/>
          <w:color w:val="404040" w:themeColor="text1" w:themeTint="BF"/>
          <w:sz w:val="28"/>
          <w:szCs w:val="28"/>
        </w:rPr>
        <w:t xml:space="preserve">   общеинтеллектуальное </w:t>
      </w:r>
    </w:p>
    <w:p w:rsidR="007300C6" w:rsidRPr="00A1698D" w:rsidRDefault="007300C6" w:rsidP="008204A7">
      <w:pPr>
        <w:pStyle w:val="aff2"/>
        <w:rPr>
          <w:rFonts w:ascii="Times New Roman" w:hAnsi="Times New Roman" w:cs="Times New Roman"/>
          <w:color w:val="404040" w:themeColor="text1" w:themeTint="BF"/>
          <w:sz w:val="28"/>
          <w:szCs w:val="28"/>
        </w:rPr>
      </w:pPr>
    </w:p>
    <w:p w:rsidR="00E10C6F" w:rsidRPr="00A1698D" w:rsidRDefault="00E10C6F" w:rsidP="008204A7">
      <w:pPr>
        <w:pStyle w:val="aff2"/>
        <w:rPr>
          <w:rFonts w:ascii="Times New Roman" w:hAnsi="Times New Roman" w:cs="Times New Roman"/>
          <w:color w:val="404040" w:themeColor="text1" w:themeTint="BF"/>
          <w:sz w:val="28"/>
          <w:szCs w:val="28"/>
        </w:rPr>
      </w:pPr>
      <w:r w:rsidRPr="00A1698D">
        <w:rPr>
          <w:rFonts w:ascii="Times New Roman" w:hAnsi="Times New Roman" w:cs="Times New Roman"/>
          <w:color w:val="404040" w:themeColor="text1" w:themeTint="BF"/>
          <w:sz w:val="28"/>
          <w:szCs w:val="28"/>
        </w:rPr>
        <w:t xml:space="preserve">Тип  программы: по конкретному виду внеурочной деятельности  </w:t>
      </w:r>
    </w:p>
    <w:p w:rsidR="007B5634" w:rsidRPr="00A1698D" w:rsidRDefault="007B5634" w:rsidP="008204A7">
      <w:pPr>
        <w:pStyle w:val="aff2"/>
        <w:rPr>
          <w:rFonts w:ascii="Times New Roman" w:hAnsi="Times New Roman" w:cs="Times New Roman"/>
          <w:color w:val="404040" w:themeColor="text1" w:themeTint="BF"/>
          <w:sz w:val="28"/>
          <w:szCs w:val="28"/>
        </w:rPr>
      </w:pPr>
    </w:p>
    <w:p w:rsidR="00E10C6F" w:rsidRPr="00A1698D" w:rsidRDefault="00E10C6F" w:rsidP="008204A7">
      <w:pPr>
        <w:pStyle w:val="aff2"/>
        <w:rPr>
          <w:rFonts w:ascii="Times New Roman" w:hAnsi="Times New Roman" w:cs="Times New Roman"/>
          <w:color w:val="404040" w:themeColor="text1" w:themeTint="BF"/>
          <w:sz w:val="28"/>
          <w:szCs w:val="28"/>
        </w:rPr>
      </w:pPr>
      <w:r w:rsidRPr="00A1698D">
        <w:rPr>
          <w:rFonts w:ascii="Times New Roman" w:hAnsi="Times New Roman" w:cs="Times New Roman"/>
          <w:color w:val="404040" w:themeColor="text1" w:themeTint="BF"/>
          <w:sz w:val="28"/>
          <w:szCs w:val="28"/>
        </w:rPr>
        <w:t>Срок реализации программы: 1  год</w:t>
      </w:r>
    </w:p>
    <w:p w:rsidR="007B5634" w:rsidRPr="00A1698D" w:rsidRDefault="007B5634" w:rsidP="008204A7">
      <w:pPr>
        <w:pStyle w:val="aff2"/>
        <w:rPr>
          <w:rFonts w:ascii="Times New Roman" w:hAnsi="Times New Roman" w:cs="Times New Roman"/>
          <w:color w:val="404040" w:themeColor="text1" w:themeTint="BF"/>
          <w:sz w:val="28"/>
          <w:szCs w:val="28"/>
        </w:rPr>
      </w:pPr>
    </w:p>
    <w:p w:rsidR="00E10C6F" w:rsidRPr="00A1698D" w:rsidRDefault="00E10C6F" w:rsidP="008204A7">
      <w:pPr>
        <w:pStyle w:val="aff2"/>
        <w:rPr>
          <w:rFonts w:ascii="Times New Roman" w:hAnsi="Times New Roman" w:cs="Times New Roman"/>
          <w:color w:val="404040" w:themeColor="text1" w:themeTint="BF"/>
          <w:sz w:val="28"/>
          <w:szCs w:val="28"/>
        </w:rPr>
      </w:pPr>
      <w:r w:rsidRPr="00A1698D">
        <w:rPr>
          <w:rFonts w:ascii="Times New Roman" w:hAnsi="Times New Roman" w:cs="Times New Roman"/>
          <w:color w:val="404040" w:themeColor="text1" w:themeTint="BF"/>
          <w:sz w:val="28"/>
          <w:szCs w:val="28"/>
        </w:rPr>
        <w:t>Класс:    11</w:t>
      </w:r>
    </w:p>
    <w:p w:rsidR="007B5634" w:rsidRPr="00A1698D" w:rsidRDefault="007B5634" w:rsidP="008204A7">
      <w:pPr>
        <w:pStyle w:val="aff2"/>
        <w:rPr>
          <w:rFonts w:ascii="Times New Roman" w:hAnsi="Times New Roman" w:cs="Times New Roman"/>
          <w:color w:val="404040" w:themeColor="text1" w:themeTint="BF"/>
          <w:sz w:val="28"/>
          <w:szCs w:val="28"/>
        </w:rPr>
      </w:pPr>
    </w:p>
    <w:p w:rsidR="00E10C6F" w:rsidRPr="00A1698D" w:rsidRDefault="00E10C6F" w:rsidP="008204A7">
      <w:pPr>
        <w:pStyle w:val="aff2"/>
        <w:rPr>
          <w:rFonts w:ascii="Times New Roman" w:hAnsi="Times New Roman" w:cs="Times New Roman"/>
          <w:color w:val="404040" w:themeColor="text1" w:themeTint="BF"/>
          <w:sz w:val="28"/>
          <w:szCs w:val="28"/>
        </w:rPr>
      </w:pPr>
      <w:r w:rsidRPr="00A1698D">
        <w:rPr>
          <w:rFonts w:ascii="Times New Roman" w:hAnsi="Times New Roman" w:cs="Times New Roman"/>
          <w:color w:val="404040" w:themeColor="text1" w:themeTint="BF"/>
          <w:sz w:val="28"/>
          <w:szCs w:val="28"/>
        </w:rPr>
        <w:t>Учитель: Головахина Марина Анатольевна</w:t>
      </w:r>
    </w:p>
    <w:p w:rsidR="00E10C6F" w:rsidRPr="00A1698D" w:rsidRDefault="00E10C6F" w:rsidP="008204A7">
      <w:pPr>
        <w:pStyle w:val="aff2"/>
        <w:ind w:firstLine="720"/>
        <w:rPr>
          <w:rFonts w:ascii="Times New Roman" w:hAnsi="Times New Roman" w:cs="Times New Roman"/>
          <w:b/>
          <w:color w:val="404040" w:themeColor="text1" w:themeTint="BF"/>
        </w:rPr>
      </w:pPr>
    </w:p>
    <w:p w:rsidR="00E10C6F" w:rsidRPr="00A1698D" w:rsidRDefault="00E10C6F" w:rsidP="008204A7">
      <w:pPr>
        <w:rPr>
          <w:rFonts w:ascii="Times New Roman" w:hAnsi="Times New Roman" w:cs="Times New Roman"/>
          <w:color w:val="404040" w:themeColor="text1" w:themeTint="BF"/>
          <w:sz w:val="28"/>
          <w:szCs w:val="28"/>
        </w:rPr>
      </w:pPr>
      <w:r w:rsidRPr="00A1698D">
        <w:rPr>
          <w:rFonts w:ascii="Times New Roman" w:hAnsi="Times New Roman" w:cs="Times New Roman"/>
          <w:color w:val="404040" w:themeColor="text1" w:themeTint="BF"/>
          <w:sz w:val="28"/>
          <w:szCs w:val="28"/>
        </w:rPr>
        <w:t xml:space="preserve">Программа разработана на основе авторской программы </w:t>
      </w:r>
      <w:r w:rsidR="007B5634" w:rsidRPr="00A1698D">
        <w:rPr>
          <w:rFonts w:ascii="Times New Roman" w:hAnsi="Times New Roman" w:cs="Times New Roman"/>
          <w:color w:val="404040" w:themeColor="text1" w:themeTint="BF"/>
          <w:sz w:val="28"/>
          <w:szCs w:val="28"/>
        </w:rPr>
        <w:t xml:space="preserve"> </w:t>
      </w:r>
      <w:r w:rsidRPr="00A1698D">
        <w:rPr>
          <w:rFonts w:ascii="Times New Roman" w:hAnsi="Times New Roman" w:cs="Times New Roman"/>
          <w:color w:val="404040" w:themeColor="text1" w:themeTint="BF"/>
          <w:sz w:val="28"/>
          <w:szCs w:val="28"/>
        </w:rPr>
        <w:t>Головахиной М.А. Практикум по химии. – 2018 г.</w:t>
      </w:r>
    </w:p>
    <w:p w:rsidR="00E10C6F" w:rsidRPr="00A1698D" w:rsidRDefault="00E10C6F" w:rsidP="008204A7">
      <w:pPr>
        <w:rPr>
          <w:rFonts w:ascii="Times New Roman" w:hAnsi="Times New Roman" w:cs="Times New Roman"/>
          <w:color w:val="404040" w:themeColor="text1" w:themeTint="BF"/>
          <w:sz w:val="28"/>
          <w:szCs w:val="28"/>
        </w:rPr>
      </w:pPr>
    </w:p>
    <w:p w:rsidR="006966A8" w:rsidRPr="00A1698D" w:rsidRDefault="006966A8" w:rsidP="008204A7">
      <w:pPr>
        <w:shd w:val="clear" w:color="auto" w:fill="FFFFFF"/>
        <w:rPr>
          <w:rFonts w:ascii="Times New Roman" w:hAnsi="Times New Roman" w:cs="Times New Roman"/>
          <w:color w:val="404040" w:themeColor="text1" w:themeTint="BF"/>
          <w:sz w:val="28"/>
          <w:szCs w:val="28"/>
        </w:rPr>
      </w:pPr>
    </w:p>
    <w:p w:rsidR="00E9557A" w:rsidRPr="00A1698D" w:rsidRDefault="00E9557A" w:rsidP="008204A7">
      <w:pPr>
        <w:shd w:val="clear" w:color="auto" w:fill="FFFFFF"/>
        <w:ind w:firstLine="851"/>
        <w:rPr>
          <w:rFonts w:ascii="Times New Roman" w:hAnsi="Times New Roman" w:cs="Times New Roman"/>
          <w:color w:val="404040" w:themeColor="text1" w:themeTint="BF"/>
          <w:sz w:val="28"/>
          <w:szCs w:val="28"/>
        </w:rPr>
        <w:sectPr w:rsidR="00E9557A" w:rsidRPr="00A1698D" w:rsidSect="00CF504B">
          <w:footerReference w:type="default" r:id="rId9"/>
          <w:pgSz w:w="11906" w:h="16838"/>
          <w:pgMar w:top="851" w:right="851" w:bottom="851" w:left="1701" w:header="720" w:footer="720" w:gutter="0"/>
          <w:cols w:space="720"/>
          <w:noEndnote/>
          <w:titlePg/>
          <w:docGrid w:linePitch="326"/>
        </w:sectPr>
      </w:pPr>
    </w:p>
    <w:p w:rsidR="00BE57CF" w:rsidRPr="00A1698D" w:rsidRDefault="00DD4B49" w:rsidP="008204A7">
      <w:pPr>
        <w:pStyle w:val="25"/>
        <w:shd w:val="clear" w:color="auto" w:fill="auto"/>
        <w:spacing w:line="240" w:lineRule="auto"/>
        <w:ind w:left="100" w:firstLine="751"/>
        <w:jc w:val="left"/>
        <w:rPr>
          <w:color w:val="404040" w:themeColor="text1" w:themeTint="BF"/>
          <w:sz w:val="24"/>
          <w:szCs w:val="24"/>
        </w:rPr>
      </w:pPr>
      <w:r w:rsidRPr="00A1698D">
        <w:rPr>
          <w:b/>
          <w:color w:val="404040" w:themeColor="text1" w:themeTint="BF"/>
          <w:sz w:val="24"/>
          <w:szCs w:val="24"/>
        </w:rPr>
        <w:lastRenderedPageBreak/>
        <w:t>1.</w:t>
      </w:r>
      <w:r w:rsidR="005853AB" w:rsidRPr="00A1698D">
        <w:rPr>
          <w:b/>
          <w:color w:val="404040" w:themeColor="text1" w:themeTint="BF"/>
          <w:sz w:val="24"/>
          <w:szCs w:val="24"/>
        </w:rPr>
        <w:t xml:space="preserve"> Пояснительная записка</w:t>
      </w:r>
    </w:p>
    <w:p w:rsidR="006E1CAE" w:rsidRPr="00A1698D" w:rsidRDefault="006E1CAE" w:rsidP="008204A7">
      <w:pPr>
        <w:ind w:firstLine="709"/>
        <w:rPr>
          <w:rFonts w:ascii="Times New Roman" w:hAnsi="Times New Roman" w:cs="Times New Roman"/>
          <w:color w:val="404040" w:themeColor="text1" w:themeTint="BF"/>
        </w:rPr>
      </w:pPr>
    </w:p>
    <w:p w:rsidR="00D3719C" w:rsidRPr="00A1698D" w:rsidRDefault="00D3719C" w:rsidP="00A1698D">
      <w:pPr>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Чтобы научиться химии, изучение теоретического материала должно сочетаться с систематическим использованием решения различных задач, что является одним из показателей уровня развития химического мышления учащихся, глубины усвоения ими учебного материала. Одним из вариантов решения этой проблемы – включение в план внеурочной деятельности кружка “Практикум по химии ”, структура которого позволит восполнить пробелы в знаниях учащихся по вопросам решения расчетных задач разных типов и поможет сдать ЕГЭ.</w:t>
      </w:r>
    </w:p>
    <w:p w:rsidR="00D3719C" w:rsidRPr="00A1698D" w:rsidRDefault="00D3719C" w:rsidP="00A1698D">
      <w:pPr>
        <w:tabs>
          <w:tab w:val="left" w:pos="2880"/>
        </w:tabs>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Цели курса: обобщить, систематизировать, расширить и углубить знания учащихся, подготовить учащихся успешной сдачи ЕГЭ.</w:t>
      </w:r>
    </w:p>
    <w:p w:rsidR="00D3719C" w:rsidRPr="00A1698D" w:rsidRDefault="00D3719C" w:rsidP="00A1698D">
      <w:pPr>
        <w:tabs>
          <w:tab w:val="left" w:pos="2880"/>
        </w:tabs>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 xml:space="preserve">Задачи курса: </w:t>
      </w:r>
    </w:p>
    <w:p w:rsidR="00D3719C" w:rsidRPr="00A1698D" w:rsidRDefault="00D3719C" w:rsidP="00A1698D">
      <w:pPr>
        <w:tabs>
          <w:tab w:val="left" w:pos="2880"/>
        </w:tabs>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 xml:space="preserve">- научить учащихся самостоятельно анализировать конкретную проблемную задачу и находить наилучший способ её решения. </w:t>
      </w:r>
    </w:p>
    <w:p w:rsidR="00D3719C" w:rsidRPr="00A1698D" w:rsidRDefault="00D3719C" w:rsidP="00A1698D">
      <w:pPr>
        <w:tabs>
          <w:tab w:val="left" w:pos="2880"/>
        </w:tabs>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 xml:space="preserve">-развивать логическое и химическое мышление школьников. </w:t>
      </w:r>
    </w:p>
    <w:p w:rsidR="00D3719C" w:rsidRPr="00A1698D" w:rsidRDefault="00D3719C" w:rsidP="00A1698D">
      <w:pPr>
        <w:tabs>
          <w:tab w:val="left" w:pos="2880"/>
        </w:tabs>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 xml:space="preserve">-совершенствовать творческие способности учащихся и формировать практических умений. </w:t>
      </w:r>
    </w:p>
    <w:p w:rsidR="00D3719C" w:rsidRPr="00A1698D" w:rsidRDefault="00D3719C" w:rsidP="00A1698D">
      <w:pPr>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Главным назначением данного курса является:</w:t>
      </w:r>
    </w:p>
    <w:p w:rsidR="00D3719C" w:rsidRPr="00A1698D" w:rsidRDefault="00D3719C" w:rsidP="00A1698D">
      <w:pPr>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-совершенствование качества обучения подготовки учащихся с повышенным уровнем мотивации к изучению химии;</w:t>
      </w:r>
    </w:p>
    <w:p w:rsidR="00D3719C" w:rsidRPr="00A1698D" w:rsidRDefault="00D3719C" w:rsidP="00A1698D">
      <w:pPr>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-обеспечение сознательного усвоения школьниками теоретического материала по химии, формирование умений использовать при решении задач приобретенных теоретических знаний, развитие логического мышления, формирование необходимых навыков работы с источниками информации.</w:t>
      </w:r>
    </w:p>
    <w:p w:rsidR="00442D2B" w:rsidRPr="00A1698D" w:rsidRDefault="00442D2B" w:rsidP="00A1698D">
      <w:pPr>
        <w:tabs>
          <w:tab w:val="left" w:pos="2880"/>
        </w:tabs>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 xml:space="preserve">Данный курс предназначен для обучающихся 11-го класса. Курс рассчитан на 34 часа, 1 час в неделю. </w:t>
      </w:r>
    </w:p>
    <w:p w:rsidR="00442D2B" w:rsidRPr="00A1698D" w:rsidRDefault="00442D2B" w:rsidP="00A1698D">
      <w:pPr>
        <w:tabs>
          <w:tab w:val="left" w:pos="2880"/>
        </w:tabs>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В программе курса рассматриваются теоретические вопросы, в том числе понятия и схемы, которые часто встречаются в формулировках контрольно-измерительных материалов по ЕГЭ, а также практическая часть по выполнению заданий ЕГЭ.</w:t>
      </w:r>
    </w:p>
    <w:p w:rsidR="00442D2B" w:rsidRPr="00A1698D" w:rsidRDefault="00442D2B" w:rsidP="00A1698D">
      <w:pPr>
        <w:tabs>
          <w:tab w:val="left" w:pos="2880"/>
        </w:tabs>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Формы работы: групповая, индивидуальная.</w:t>
      </w:r>
    </w:p>
    <w:p w:rsidR="00D3719C" w:rsidRPr="00A1698D" w:rsidRDefault="00D3719C" w:rsidP="00A1698D">
      <w:pPr>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При изучении курса предполагается использовать следующие методы: рассказ, беседа, объяснение способов решения новых типов задач, самостоятельное решение задач, составление учащимися оригинальных задач, средств наглядности; лабораторные работы.</w:t>
      </w:r>
    </w:p>
    <w:p w:rsidR="00E10C6F" w:rsidRPr="00A1698D" w:rsidRDefault="00E10C6F" w:rsidP="00E6145D">
      <w:pPr>
        <w:ind w:firstLine="709"/>
        <w:rPr>
          <w:rFonts w:ascii="Times New Roman" w:hAnsi="Times New Roman" w:cs="Times New Roman"/>
          <w:color w:val="404040" w:themeColor="text1" w:themeTint="BF"/>
        </w:rPr>
      </w:pPr>
    </w:p>
    <w:p w:rsidR="00E10C6F" w:rsidRPr="00A1698D" w:rsidRDefault="00E10C6F" w:rsidP="008204A7">
      <w:pPr>
        <w:pStyle w:val="ab"/>
        <w:jc w:val="both"/>
        <w:rPr>
          <w:rFonts w:ascii="Times New Roman" w:eastAsia="Times New Roman" w:hAnsi="Times New Roman" w:cs="Times New Roman"/>
          <w:b/>
          <w:color w:val="404040" w:themeColor="text1" w:themeTint="BF"/>
          <w:lang w:eastAsia="ru-RU"/>
        </w:rPr>
      </w:pPr>
      <w:r w:rsidRPr="00A1698D">
        <w:rPr>
          <w:rFonts w:ascii="Times New Roman" w:eastAsia="Times New Roman" w:hAnsi="Times New Roman" w:cs="Times New Roman"/>
          <w:b/>
          <w:color w:val="404040" w:themeColor="text1" w:themeTint="BF"/>
          <w:lang w:eastAsia="ru-RU"/>
        </w:rPr>
        <w:t xml:space="preserve">2.Тематическое  планирование </w:t>
      </w:r>
    </w:p>
    <w:p w:rsidR="00A1698D" w:rsidRPr="00A1698D" w:rsidRDefault="00A1698D" w:rsidP="008204A7">
      <w:pPr>
        <w:pStyle w:val="ab"/>
        <w:rPr>
          <w:rFonts w:ascii="Times New Roman" w:eastAsia="Times New Roman" w:hAnsi="Times New Roman" w:cs="Times New Roman"/>
          <w:b/>
          <w:color w:val="404040" w:themeColor="text1" w:themeTint="BF"/>
          <w:lang w:eastAsia="ru-RU"/>
        </w:rPr>
      </w:pPr>
    </w:p>
    <w:p w:rsidR="00E10C6F" w:rsidRPr="00A1698D" w:rsidRDefault="00A1698D" w:rsidP="008204A7">
      <w:pPr>
        <w:pStyle w:val="ab"/>
        <w:rPr>
          <w:rFonts w:ascii="Times New Roman" w:eastAsia="Times New Roman" w:hAnsi="Times New Roman" w:cs="Times New Roman"/>
          <w:color w:val="404040" w:themeColor="text1" w:themeTint="BF"/>
          <w:lang w:eastAsia="ru-RU"/>
        </w:rPr>
      </w:pPr>
      <w:r w:rsidRPr="00A1698D">
        <w:rPr>
          <w:rFonts w:ascii="Times New Roman" w:eastAsia="Times New Roman" w:hAnsi="Times New Roman" w:cs="Times New Roman"/>
          <w:color w:val="404040" w:themeColor="text1" w:themeTint="BF"/>
          <w:lang w:eastAsia="ru-RU"/>
        </w:rPr>
        <w:t>34 аудиторных занятия</w:t>
      </w:r>
    </w:p>
    <w:p w:rsidR="00A1698D" w:rsidRPr="00A1698D" w:rsidRDefault="00A1698D" w:rsidP="008204A7">
      <w:pPr>
        <w:pStyle w:val="ab"/>
        <w:rPr>
          <w:rFonts w:ascii="Times New Roman" w:eastAsia="Times New Roman" w:hAnsi="Times New Roman" w:cs="Times New Roman"/>
          <w:b/>
          <w:color w:val="404040" w:themeColor="text1" w:themeTint="BF"/>
          <w:lang w:eastAsia="ru-RU"/>
        </w:rPr>
      </w:pPr>
    </w:p>
    <w:tbl>
      <w:tblPr>
        <w:tblW w:w="10041" w:type="dxa"/>
        <w:jc w:val="center"/>
        <w:tblInd w:w="973" w:type="dxa"/>
        <w:tblLayout w:type="fixed"/>
        <w:tblCellMar>
          <w:left w:w="40" w:type="dxa"/>
          <w:right w:w="40" w:type="dxa"/>
        </w:tblCellMar>
        <w:tblLook w:val="0000"/>
      </w:tblPr>
      <w:tblGrid>
        <w:gridCol w:w="2027"/>
        <w:gridCol w:w="1417"/>
        <w:gridCol w:w="6597"/>
      </w:tblGrid>
      <w:tr w:rsidR="00E10C6F" w:rsidRPr="00A1698D" w:rsidTr="00E10C6F">
        <w:trPr>
          <w:trHeight w:val="201"/>
          <w:jc w:val="center"/>
        </w:trPr>
        <w:tc>
          <w:tcPr>
            <w:tcW w:w="2027" w:type="dxa"/>
            <w:tcBorders>
              <w:top w:val="single" w:sz="4" w:space="0" w:color="auto"/>
              <w:left w:val="single" w:sz="4" w:space="0" w:color="auto"/>
              <w:bottom w:val="single" w:sz="4" w:space="0" w:color="auto"/>
              <w:right w:val="single" w:sz="4" w:space="0" w:color="auto"/>
            </w:tcBorders>
            <w:shd w:val="clear" w:color="auto" w:fill="FFFFFF"/>
            <w:vAlign w:val="center"/>
          </w:tcPr>
          <w:p w:rsidR="00E10C6F" w:rsidRPr="00A1698D" w:rsidRDefault="00E10C6F" w:rsidP="008204A7">
            <w:pPr>
              <w:shd w:val="clear" w:color="auto" w:fill="FFFFFF"/>
              <w:jc w:val="center"/>
              <w:rPr>
                <w:rFonts w:ascii="Times New Roman" w:hAnsi="Times New Roman" w:cs="Times New Roman"/>
                <w:b/>
                <w:color w:val="404040" w:themeColor="text1" w:themeTint="BF"/>
              </w:rPr>
            </w:pPr>
            <w:r w:rsidRPr="00A1698D">
              <w:rPr>
                <w:rFonts w:ascii="Times New Roman" w:hAnsi="Times New Roman" w:cs="Times New Roman"/>
                <w:b/>
                <w:color w:val="404040" w:themeColor="text1" w:themeTint="BF"/>
              </w:rPr>
              <w:t>Темы</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E10C6F" w:rsidRPr="00A1698D" w:rsidRDefault="00E10C6F" w:rsidP="008204A7">
            <w:pPr>
              <w:shd w:val="clear" w:color="auto" w:fill="FFFFFF"/>
              <w:jc w:val="center"/>
              <w:rPr>
                <w:rFonts w:ascii="Times New Roman" w:hAnsi="Times New Roman" w:cs="Times New Roman"/>
                <w:b/>
                <w:color w:val="404040" w:themeColor="text1" w:themeTint="BF"/>
              </w:rPr>
            </w:pPr>
            <w:r w:rsidRPr="00A1698D">
              <w:rPr>
                <w:rFonts w:ascii="Times New Roman" w:hAnsi="Times New Roman" w:cs="Times New Roman"/>
                <w:b/>
                <w:color w:val="404040" w:themeColor="text1" w:themeTint="BF"/>
              </w:rPr>
              <w:t>Количество часов</w:t>
            </w:r>
          </w:p>
        </w:tc>
        <w:tc>
          <w:tcPr>
            <w:tcW w:w="6597" w:type="dxa"/>
            <w:tcBorders>
              <w:top w:val="single" w:sz="6" w:space="0" w:color="auto"/>
              <w:left w:val="single" w:sz="4" w:space="0" w:color="auto"/>
              <w:bottom w:val="single" w:sz="6" w:space="0" w:color="auto"/>
              <w:right w:val="single" w:sz="6" w:space="0" w:color="auto"/>
            </w:tcBorders>
            <w:shd w:val="clear" w:color="auto" w:fill="FFFFFF"/>
          </w:tcPr>
          <w:p w:rsidR="00E10C6F" w:rsidRPr="00A1698D" w:rsidRDefault="00E10C6F" w:rsidP="008204A7">
            <w:pPr>
              <w:shd w:val="clear" w:color="auto" w:fill="FFFFFF"/>
              <w:jc w:val="center"/>
              <w:rPr>
                <w:rFonts w:ascii="Times New Roman" w:hAnsi="Times New Roman" w:cs="Times New Roman"/>
                <w:b/>
                <w:color w:val="404040" w:themeColor="text1" w:themeTint="BF"/>
              </w:rPr>
            </w:pPr>
            <w:r w:rsidRPr="00A1698D">
              <w:rPr>
                <w:rFonts w:ascii="Times New Roman" w:hAnsi="Times New Roman" w:cs="Times New Roman"/>
                <w:b/>
                <w:color w:val="404040" w:themeColor="text1" w:themeTint="BF"/>
              </w:rPr>
              <w:t xml:space="preserve">Характеристики основных видов </w:t>
            </w:r>
            <w:r w:rsidRPr="00A1698D">
              <w:rPr>
                <w:rFonts w:ascii="Times New Roman" w:hAnsi="Times New Roman" w:cs="Times New Roman"/>
                <w:b/>
                <w:color w:val="404040" w:themeColor="text1" w:themeTint="BF"/>
              </w:rPr>
              <w:br/>
              <w:t>деятельности учащихся</w:t>
            </w:r>
          </w:p>
        </w:tc>
      </w:tr>
      <w:tr w:rsidR="00E10C6F" w:rsidRPr="00A1698D" w:rsidTr="00E10C6F">
        <w:trPr>
          <w:trHeight w:val="65"/>
          <w:jc w:val="center"/>
        </w:trPr>
        <w:tc>
          <w:tcPr>
            <w:tcW w:w="2027" w:type="dxa"/>
            <w:tcBorders>
              <w:top w:val="single" w:sz="4" w:space="0" w:color="auto"/>
              <w:left w:val="single" w:sz="4" w:space="0" w:color="auto"/>
              <w:bottom w:val="single" w:sz="4" w:space="0" w:color="auto"/>
              <w:right w:val="single" w:sz="4" w:space="0" w:color="auto"/>
            </w:tcBorders>
            <w:shd w:val="clear" w:color="auto" w:fill="FFFFFF"/>
            <w:vAlign w:val="center"/>
          </w:tcPr>
          <w:p w:rsidR="00E10C6F" w:rsidRPr="00A1698D" w:rsidRDefault="00E10C6F" w:rsidP="008204A7">
            <w:pPr>
              <w:shd w:val="clear" w:color="auto" w:fill="FFFFFF"/>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Тема 1. Строение атома и периодический закон Д.И.Менделеева</w:t>
            </w:r>
          </w:p>
        </w:tc>
        <w:tc>
          <w:tcPr>
            <w:tcW w:w="1417" w:type="dxa"/>
            <w:tcBorders>
              <w:top w:val="single" w:sz="6" w:space="0" w:color="auto"/>
              <w:left w:val="single" w:sz="4" w:space="0" w:color="auto"/>
              <w:bottom w:val="single" w:sz="4" w:space="0" w:color="auto"/>
              <w:right w:val="single" w:sz="6" w:space="0" w:color="auto"/>
            </w:tcBorders>
            <w:shd w:val="clear" w:color="auto" w:fill="FFFFFF"/>
            <w:vAlign w:val="center"/>
          </w:tcPr>
          <w:p w:rsidR="00E10C6F" w:rsidRPr="00A1698D" w:rsidRDefault="00E10C6F" w:rsidP="008204A7">
            <w:pPr>
              <w:shd w:val="clear" w:color="auto" w:fill="FFFFFF"/>
              <w:jc w:val="center"/>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4</w:t>
            </w:r>
          </w:p>
        </w:tc>
        <w:tc>
          <w:tcPr>
            <w:tcW w:w="6597" w:type="dxa"/>
            <w:tcBorders>
              <w:top w:val="single" w:sz="6" w:space="0" w:color="auto"/>
              <w:left w:val="single" w:sz="4" w:space="0" w:color="auto"/>
              <w:bottom w:val="single" w:sz="4" w:space="0" w:color="auto"/>
              <w:right w:val="single" w:sz="6" w:space="0" w:color="auto"/>
            </w:tcBorders>
            <w:shd w:val="clear" w:color="auto" w:fill="FFFFFF"/>
          </w:tcPr>
          <w:p w:rsidR="00E10C6F" w:rsidRPr="00A1698D" w:rsidRDefault="00E10C6F" w:rsidP="008204A7">
            <w:pPr>
              <w:shd w:val="clear" w:color="auto" w:fill="FFFFFF"/>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Объяснять различие между понятиями «химический элемент», «нуклид», «изотоп». Применять закон сохранения массы веществ при составлении уравнений химических реакций. Определять максимально возможное число электронов на энергетическом уровне.</w:t>
            </w:r>
            <w:r w:rsidR="00A1698D" w:rsidRPr="00A1698D">
              <w:rPr>
                <w:rFonts w:ascii="Times New Roman" w:hAnsi="Times New Roman" w:cs="Times New Roman"/>
                <w:color w:val="404040" w:themeColor="text1" w:themeTint="BF"/>
              </w:rPr>
              <w:t xml:space="preserve"> </w:t>
            </w:r>
            <w:r w:rsidRPr="00A1698D">
              <w:rPr>
                <w:rFonts w:ascii="Times New Roman" w:hAnsi="Times New Roman" w:cs="Times New Roman"/>
                <w:color w:val="404040" w:themeColor="text1" w:themeTint="BF"/>
              </w:rPr>
              <w:t xml:space="preserve">Записывать графические формулы </w:t>
            </w:r>
            <w:r w:rsidRPr="00A1698D">
              <w:rPr>
                <w:rFonts w:ascii="Times New Roman" w:hAnsi="Times New Roman" w:cs="Times New Roman"/>
                <w:color w:val="404040" w:themeColor="text1" w:themeTint="BF"/>
                <w:lang w:val="en-US"/>
              </w:rPr>
              <w:t>s</w:t>
            </w:r>
            <w:r w:rsidRPr="00A1698D">
              <w:rPr>
                <w:rFonts w:ascii="Times New Roman" w:hAnsi="Times New Roman" w:cs="Times New Roman"/>
                <w:color w:val="404040" w:themeColor="text1" w:themeTint="BF"/>
              </w:rPr>
              <w:t xml:space="preserve">-, </w:t>
            </w:r>
            <w:r w:rsidRPr="00A1698D">
              <w:rPr>
                <w:rFonts w:ascii="Times New Roman" w:hAnsi="Times New Roman" w:cs="Times New Roman"/>
                <w:color w:val="404040" w:themeColor="text1" w:themeTint="BF"/>
                <w:lang w:val="en-US"/>
              </w:rPr>
              <w:t>p</w:t>
            </w:r>
            <w:r w:rsidRPr="00A1698D">
              <w:rPr>
                <w:rFonts w:ascii="Times New Roman" w:hAnsi="Times New Roman" w:cs="Times New Roman"/>
                <w:color w:val="404040" w:themeColor="text1" w:themeTint="BF"/>
              </w:rPr>
              <w:t>-,</w:t>
            </w:r>
            <w:r w:rsidRPr="00A1698D">
              <w:rPr>
                <w:rFonts w:ascii="Times New Roman" w:hAnsi="Times New Roman" w:cs="Times New Roman"/>
                <w:color w:val="404040" w:themeColor="text1" w:themeTint="BF"/>
                <w:lang w:val="en-US"/>
              </w:rPr>
              <w:t>d</w:t>
            </w:r>
            <w:r w:rsidRPr="00A1698D">
              <w:rPr>
                <w:rFonts w:ascii="Times New Roman" w:hAnsi="Times New Roman" w:cs="Times New Roman"/>
                <w:color w:val="404040" w:themeColor="text1" w:themeTint="BF"/>
              </w:rPr>
              <w:t xml:space="preserve">-элементов. Характеризовать порядок заполнения электронами энергетических уровней и подуровней в атомах. Записывать графические формулы атомов </w:t>
            </w:r>
            <w:r w:rsidRPr="00A1698D">
              <w:rPr>
                <w:rFonts w:ascii="Times New Roman" w:hAnsi="Times New Roman" w:cs="Times New Roman"/>
                <w:color w:val="404040" w:themeColor="text1" w:themeTint="BF"/>
                <w:lang w:val="en-US"/>
              </w:rPr>
              <w:t>d</w:t>
            </w:r>
            <w:r w:rsidRPr="00A1698D">
              <w:rPr>
                <w:rFonts w:ascii="Times New Roman" w:hAnsi="Times New Roman" w:cs="Times New Roman"/>
                <w:color w:val="404040" w:themeColor="text1" w:themeTint="BF"/>
              </w:rPr>
              <w:t xml:space="preserve">-элементов Объяснять в чем заключается физический смысл понятия «валентность». Объяснять, чем определяются валентные возможности атомов разных элементов. Составлять графические электронные формулы азота, фосфора, кислорода и серы, а также характеризовать изменения радиусов атомов химических элементов по периодам и А-группам </w:t>
            </w:r>
            <w:r w:rsidRPr="00A1698D">
              <w:rPr>
                <w:rFonts w:ascii="Times New Roman" w:hAnsi="Times New Roman" w:cs="Times New Roman"/>
                <w:color w:val="404040" w:themeColor="text1" w:themeTint="BF"/>
              </w:rPr>
              <w:lastRenderedPageBreak/>
              <w:t>периодической таблицы.</w:t>
            </w:r>
          </w:p>
        </w:tc>
      </w:tr>
      <w:tr w:rsidR="00E10C6F" w:rsidRPr="00A1698D" w:rsidTr="00E10C6F">
        <w:trPr>
          <w:trHeight w:val="65"/>
          <w:jc w:val="center"/>
        </w:trPr>
        <w:tc>
          <w:tcPr>
            <w:tcW w:w="2027" w:type="dxa"/>
            <w:tcBorders>
              <w:top w:val="single" w:sz="4" w:space="0" w:color="auto"/>
              <w:left w:val="single" w:sz="4" w:space="0" w:color="auto"/>
              <w:bottom w:val="single" w:sz="4" w:space="0" w:color="auto"/>
              <w:right w:val="single" w:sz="4" w:space="0" w:color="auto"/>
            </w:tcBorders>
            <w:shd w:val="clear" w:color="auto" w:fill="FFFFFF"/>
            <w:vAlign w:val="center"/>
          </w:tcPr>
          <w:p w:rsidR="00E10C6F" w:rsidRPr="00A1698D" w:rsidRDefault="00E10C6F" w:rsidP="008204A7">
            <w:pPr>
              <w:shd w:val="clear" w:color="auto" w:fill="FFFFFF"/>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lastRenderedPageBreak/>
              <w:t>Тема 2. Химическая связь</w:t>
            </w:r>
          </w:p>
        </w:tc>
        <w:tc>
          <w:tcPr>
            <w:tcW w:w="1417" w:type="dxa"/>
            <w:tcBorders>
              <w:top w:val="single" w:sz="6" w:space="0" w:color="auto"/>
              <w:left w:val="single" w:sz="4" w:space="0" w:color="auto"/>
              <w:bottom w:val="single" w:sz="4" w:space="0" w:color="auto"/>
              <w:right w:val="single" w:sz="6" w:space="0" w:color="auto"/>
            </w:tcBorders>
            <w:shd w:val="clear" w:color="auto" w:fill="FFFFFF"/>
            <w:vAlign w:val="center"/>
          </w:tcPr>
          <w:p w:rsidR="00E10C6F" w:rsidRPr="00A1698D" w:rsidRDefault="00E10C6F" w:rsidP="008204A7">
            <w:pPr>
              <w:shd w:val="clear" w:color="auto" w:fill="FFFFFF"/>
              <w:jc w:val="center"/>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2</w:t>
            </w:r>
          </w:p>
        </w:tc>
        <w:tc>
          <w:tcPr>
            <w:tcW w:w="6597" w:type="dxa"/>
            <w:tcBorders>
              <w:top w:val="single" w:sz="6" w:space="0" w:color="auto"/>
              <w:left w:val="single" w:sz="4" w:space="0" w:color="auto"/>
              <w:bottom w:val="single" w:sz="4" w:space="0" w:color="auto"/>
              <w:right w:val="single" w:sz="6" w:space="0" w:color="auto"/>
            </w:tcBorders>
            <w:shd w:val="clear" w:color="auto" w:fill="FFFFFF"/>
          </w:tcPr>
          <w:p w:rsidR="00E10C6F" w:rsidRPr="00A1698D" w:rsidRDefault="00E10C6F" w:rsidP="008204A7">
            <w:pPr>
              <w:shd w:val="clear" w:color="auto" w:fill="FFFFFF"/>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Объяснять механизм образования ионной и ковалентной связи и особенности физических свойств ионных и ковалентных соединений. Составлять электронные формулы молекул  ковалентных соединений. Объяснять механизм образования водородной и металлической связи и зависимость свойств вещества от вида химической связи. Объяснять пространственное строение молекул органических и неорганических  соединений с помощью представлений о гибридизации орбиталей. Объяснять зависимость свойств вещества от типа его кристаллической решетки. Объяснять причины многообразия веществ.</w:t>
            </w:r>
          </w:p>
        </w:tc>
      </w:tr>
      <w:tr w:rsidR="00E10C6F" w:rsidRPr="00A1698D" w:rsidTr="00E10C6F">
        <w:trPr>
          <w:trHeight w:val="65"/>
          <w:jc w:val="center"/>
        </w:trPr>
        <w:tc>
          <w:tcPr>
            <w:tcW w:w="2027" w:type="dxa"/>
            <w:tcBorders>
              <w:top w:val="single" w:sz="4" w:space="0" w:color="auto"/>
              <w:left w:val="single" w:sz="4" w:space="0" w:color="auto"/>
              <w:bottom w:val="single" w:sz="4" w:space="0" w:color="auto"/>
              <w:right w:val="single" w:sz="4" w:space="0" w:color="auto"/>
            </w:tcBorders>
            <w:shd w:val="clear" w:color="auto" w:fill="FFFFFF"/>
            <w:vAlign w:val="center"/>
          </w:tcPr>
          <w:p w:rsidR="00E10C6F" w:rsidRPr="00A1698D" w:rsidRDefault="00E10C6F" w:rsidP="008204A7">
            <w:pPr>
              <w:shd w:val="clear" w:color="auto" w:fill="FFFFFF"/>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Тема 3. Термодинамика химических процессов</w:t>
            </w:r>
          </w:p>
        </w:tc>
        <w:tc>
          <w:tcPr>
            <w:tcW w:w="1417" w:type="dxa"/>
            <w:tcBorders>
              <w:top w:val="single" w:sz="6" w:space="0" w:color="auto"/>
              <w:left w:val="single" w:sz="4" w:space="0" w:color="auto"/>
              <w:bottom w:val="single" w:sz="4" w:space="0" w:color="auto"/>
              <w:right w:val="single" w:sz="6" w:space="0" w:color="auto"/>
            </w:tcBorders>
            <w:shd w:val="clear" w:color="auto" w:fill="FFFFFF"/>
            <w:vAlign w:val="center"/>
          </w:tcPr>
          <w:p w:rsidR="00E10C6F" w:rsidRPr="00A1698D" w:rsidRDefault="00E10C6F" w:rsidP="008204A7">
            <w:pPr>
              <w:shd w:val="clear" w:color="auto" w:fill="FFFFFF"/>
              <w:jc w:val="center"/>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2</w:t>
            </w:r>
          </w:p>
        </w:tc>
        <w:tc>
          <w:tcPr>
            <w:tcW w:w="6597" w:type="dxa"/>
            <w:tcBorders>
              <w:top w:val="single" w:sz="6" w:space="0" w:color="auto"/>
              <w:left w:val="single" w:sz="4" w:space="0" w:color="auto"/>
              <w:bottom w:val="single" w:sz="4" w:space="0" w:color="auto"/>
              <w:right w:val="single" w:sz="6" w:space="0" w:color="auto"/>
            </w:tcBorders>
            <w:shd w:val="clear" w:color="auto" w:fill="FFFFFF"/>
          </w:tcPr>
          <w:p w:rsidR="00E10C6F" w:rsidRPr="00A1698D" w:rsidRDefault="00E10C6F" w:rsidP="008204A7">
            <w:pPr>
              <w:shd w:val="clear" w:color="auto" w:fill="FFFFFF"/>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 xml:space="preserve">Перечислять признаки, по которым классифицируют химические реакции.Объяснять сущность химической реакции. Составлять уравнения реакций, относящихся к определенному типу. Объяснять влияние концентраций реагентов на скорость гомогенных и гетерогенных реакций. </w:t>
            </w:r>
          </w:p>
          <w:p w:rsidR="00E10C6F" w:rsidRPr="00A1698D" w:rsidRDefault="00E10C6F" w:rsidP="008204A7">
            <w:pPr>
              <w:shd w:val="clear" w:color="auto" w:fill="FFFFFF"/>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Решать расчетные задачи.</w:t>
            </w:r>
          </w:p>
        </w:tc>
      </w:tr>
      <w:tr w:rsidR="00E10C6F" w:rsidRPr="00A1698D" w:rsidTr="00E10C6F">
        <w:trPr>
          <w:trHeight w:val="65"/>
          <w:jc w:val="center"/>
        </w:trPr>
        <w:tc>
          <w:tcPr>
            <w:tcW w:w="2027" w:type="dxa"/>
            <w:tcBorders>
              <w:top w:val="single" w:sz="4" w:space="0" w:color="auto"/>
              <w:left w:val="single" w:sz="4" w:space="0" w:color="auto"/>
              <w:bottom w:val="single" w:sz="4" w:space="0" w:color="auto"/>
              <w:right w:val="single" w:sz="4" w:space="0" w:color="auto"/>
            </w:tcBorders>
            <w:shd w:val="clear" w:color="auto" w:fill="FFFFFF"/>
            <w:vAlign w:val="center"/>
          </w:tcPr>
          <w:p w:rsidR="00E10C6F" w:rsidRPr="00A1698D" w:rsidRDefault="00E10C6F" w:rsidP="008204A7">
            <w:pPr>
              <w:shd w:val="clear" w:color="auto" w:fill="FFFFFF"/>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Тема 4. Химическая кинетика</w:t>
            </w:r>
          </w:p>
        </w:tc>
        <w:tc>
          <w:tcPr>
            <w:tcW w:w="1417" w:type="dxa"/>
            <w:tcBorders>
              <w:top w:val="single" w:sz="6" w:space="0" w:color="auto"/>
              <w:left w:val="single" w:sz="4" w:space="0" w:color="auto"/>
              <w:bottom w:val="single" w:sz="4" w:space="0" w:color="auto"/>
              <w:right w:val="single" w:sz="6" w:space="0" w:color="auto"/>
            </w:tcBorders>
            <w:shd w:val="clear" w:color="auto" w:fill="FFFFFF"/>
            <w:vAlign w:val="center"/>
          </w:tcPr>
          <w:p w:rsidR="00E10C6F" w:rsidRPr="00A1698D" w:rsidRDefault="00E10C6F" w:rsidP="008204A7">
            <w:pPr>
              <w:shd w:val="clear" w:color="auto" w:fill="FFFFFF"/>
              <w:jc w:val="center"/>
              <w:rPr>
                <w:rFonts w:ascii="Times New Roman" w:hAnsi="Times New Roman" w:cs="Times New Roman"/>
                <w:bCs/>
                <w:color w:val="404040" w:themeColor="text1" w:themeTint="BF"/>
                <w:spacing w:val="-2"/>
              </w:rPr>
            </w:pPr>
            <w:r w:rsidRPr="00A1698D">
              <w:rPr>
                <w:rFonts w:ascii="Times New Roman" w:hAnsi="Times New Roman" w:cs="Times New Roman"/>
                <w:bCs/>
                <w:color w:val="404040" w:themeColor="text1" w:themeTint="BF"/>
                <w:spacing w:val="-2"/>
              </w:rPr>
              <w:t>4</w:t>
            </w:r>
          </w:p>
        </w:tc>
        <w:tc>
          <w:tcPr>
            <w:tcW w:w="6597" w:type="dxa"/>
            <w:tcBorders>
              <w:top w:val="single" w:sz="6" w:space="0" w:color="auto"/>
              <w:left w:val="single" w:sz="4" w:space="0" w:color="auto"/>
              <w:bottom w:val="single" w:sz="4" w:space="0" w:color="auto"/>
              <w:right w:val="single" w:sz="6" w:space="0" w:color="auto"/>
            </w:tcBorders>
            <w:shd w:val="clear" w:color="auto" w:fill="FFFFFF"/>
          </w:tcPr>
          <w:p w:rsidR="00E10C6F" w:rsidRPr="00A1698D" w:rsidRDefault="00E10C6F" w:rsidP="008204A7">
            <w:pPr>
              <w:shd w:val="clear" w:color="auto" w:fill="FFFFFF"/>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Объяснять влияние различных факторов на скорость химической реакции, а также значение применения катализаторов и ингибиторов на практике. Объяснять влияние изменения концентрации одного из реагирующих, температуры и давления на смещение химического равновесия.</w:t>
            </w:r>
          </w:p>
          <w:p w:rsidR="00E10C6F" w:rsidRPr="00A1698D" w:rsidRDefault="00E10C6F" w:rsidP="008204A7">
            <w:pPr>
              <w:shd w:val="clear" w:color="auto" w:fill="FFFFFF"/>
              <w:rPr>
                <w:rFonts w:ascii="Times New Roman" w:hAnsi="Times New Roman" w:cs="Times New Roman"/>
                <w:bCs/>
                <w:color w:val="404040" w:themeColor="text1" w:themeTint="BF"/>
                <w:spacing w:val="-2"/>
              </w:rPr>
            </w:pPr>
            <w:r w:rsidRPr="00A1698D">
              <w:rPr>
                <w:rFonts w:ascii="Times New Roman" w:hAnsi="Times New Roman" w:cs="Times New Roman"/>
                <w:color w:val="404040" w:themeColor="text1" w:themeTint="BF"/>
              </w:rPr>
              <w:t>Решать расчетные задачи.</w:t>
            </w:r>
          </w:p>
        </w:tc>
      </w:tr>
      <w:tr w:rsidR="00E10C6F" w:rsidRPr="00A1698D" w:rsidTr="00E10C6F">
        <w:trPr>
          <w:trHeight w:val="65"/>
          <w:jc w:val="center"/>
        </w:trPr>
        <w:tc>
          <w:tcPr>
            <w:tcW w:w="2027" w:type="dxa"/>
            <w:tcBorders>
              <w:top w:val="single" w:sz="4" w:space="0" w:color="auto"/>
              <w:left w:val="single" w:sz="4" w:space="0" w:color="auto"/>
              <w:bottom w:val="single" w:sz="4" w:space="0" w:color="auto"/>
              <w:right w:val="single" w:sz="4" w:space="0" w:color="auto"/>
            </w:tcBorders>
            <w:shd w:val="clear" w:color="auto" w:fill="FFFFFF"/>
            <w:vAlign w:val="center"/>
          </w:tcPr>
          <w:p w:rsidR="00E10C6F" w:rsidRPr="00A1698D" w:rsidRDefault="00E10C6F" w:rsidP="008204A7">
            <w:pPr>
              <w:shd w:val="clear" w:color="auto" w:fill="FFFFFF"/>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Тема 5. Растворы</w:t>
            </w:r>
          </w:p>
        </w:tc>
        <w:tc>
          <w:tcPr>
            <w:tcW w:w="1417" w:type="dxa"/>
            <w:tcBorders>
              <w:top w:val="single" w:sz="6" w:space="0" w:color="auto"/>
              <w:left w:val="single" w:sz="4" w:space="0" w:color="auto"/>
              <w:bottom w:val="single" w:sz="4" w:space="0" w:color="auto"/>
              <w:right w:val="single" w:sz="6" w:space="0" w:color="auto"/>
            </w:tcBorders>
            <w:shd w:val="clear" w:color="auto" w:fill="FFFFFF"/>
            <w:vAlign w:val="center"/>
          </w:tcPr>
          <w:p w:rsidR="00E10C6F" w:rsidRPr="00A1698D" w:rsidRDefault="00E10C6F" w:rsidP="008204A7">
            <w:pPr>
              <w:shd w:val="clear" w:color="auto" w:fill="FFFFFF"/>
              <w:jc w:val="center"/>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6</w:t>
            </w:r>
          </w:p>
        </w:tc>
        <w:tc>
          <w:tcPr>
            <w:tcW w:w="6597" w:type="dxa"/>
            <w:tcBorders>
              <w:top w:val="single" w:sz="6" w:space="0" w:color="auto"/>
              <w:left w:val="single" w:sz="4" w:space="0" w:color="auto"/>
              <w:bottom w:val="single" w:sz="4" w:space="0" w:color="auto"/>
              <w:right w:val="single" w:sz="6" w:space="0" w:color="auto"/>
            </w:tcBorders>
            <w:shd w:val="clear" w:color="auto" w:fill="FFFFFF"/>
          </w:tcPr>
          <w:p w:rsidR="00E10C6F" w:rsidRPr="00A1698D" w:rsidRDefault="00E10C6F" w:rsidP="008204A7">
            <w:pPr>
              <w:shd w:val="clear" w:color="auto" w:fill="FFFFFF"/>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Решать задачи на приготовление раствора определенной молярной концентрации. Готовить раствор заданной молярной концентрации. Объяснять с позиций теории электролитической диссоциации сущность химических реакций, протекающих в водной среде. Составлять полные и сокращенные ионные уравнения реакций, характеризующих основные свойства важнейших классов неорганических соединений. Определять реакцию среды раствора соли в воде. Составлять уравнения реакций гидролиза органических и неорганических веществ.</w:t>
            </w:r>
          </w:p>
          <w:p w:rsidR="00E10C6F" w:rsidRPr="00A1698D" w:rsidRDefault="00E10C6F" w:rsidP="008204A7">
            <w:pPr>
              <w:pStyle w:val="a"/>
              <w:numPr>
                <w:ilvl w:val="0"/>
                <w:numId w:val="0"/>
              </w:numPr>
              <w:tabs>
                <w:tab w:val="left" w:pos="708"/>
              </w:tabs>
              <w:spacing w:line="240" w:lineRule="auto"/>
              <w:jc w:val="left"/>
              <w:rPr>
                <w:color w:val="404040" w:themeColor="text1" w:themeTint="BF"/>
              </w:rPr>
            </w:pPr>
            <w:r w:rsidRPr="00A1698D">
              <w:rPr>
                <w:color w:val="404040" w:themeColor="text1" w:themeTint="BF"/>
              </w:rPr>
              <w:t xml:space="preserve">Решать задачи: </w:t>
            </w:r>
            <w:r w:rsidRPr="00A1698D">
              <w:rPr>
                <w:color w:val="404040" w:themeColor="text1" w:themeTint="BF"/>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E10C6F" w:rsidRPr="00A1698D" w:rsidTr="00E10C6F">
        <w:trPr>
          <w:trHeight w:val="320"/>
          <w:jc w:val="center"/>
        </w:trPr>
        <w:tc>
          <w:tcPr>
            <w:tcW w:w="2027" w:type="dxa"/>
            <w:tcBorders>
              <w:top w:val="single" w:sz="4" w:space="0" w:color="auto"/>
              <w:left w:val="single" w:sz="4" w:space="0" w:color="auto"/>
              <w:bottom w:val="single" w:sz="4" w:space="0" w:color="auto"/>
              <w:right w:val="single" w:sz="4" w:space="0" w:color="auto"/>
            </w:tcBorders>
            <w:shd w:val="clear" w:color="auto" w:fill="FFFFFF"/>
            <w:vAlign w:val="center"/>
          </w:tcPr>
          <w:p w:rsidR="00E10C6F" w:rsidRPr="00A1698D" w:rsidRDefault="00E10C6F" w:rsidP="008204A7">
            <w:pPr>
              <w:shd w:val="clear" w:color="auto" w:fill="FFFFFF"/>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Тема 6. Окислительно-восстановитель-ные реакции</w:t>
            </w:r>
          </w:p>
        </w:tc>
        <w:tc>
          <w:tcPr>
            <w:tcW w:w="1417" w:type="dxa"/>
            <w:tcBorders>
              <w:top w:val="single" w:sz="6" w:space="0" w:color="auto"/>
              <w:left w:val="single" w:sz="4" w:space="0" w:color="auto"/>
              <w:bottom w:val="single" w:sz="4" w:space="0" w:color="auto"/>
              <w:right w:val="single" w:sz="6" w:space="0" w:color="auto"/>
            </w:tcBorders>
            <w:shd w:val="clear" w:color="auto" w:fill="FFFFFF"/>
            <w:vAlign w:val="center"/>
          </w:tcPr>
          <w:p w:rsidR="00E10C6F" w:rsidRPr="00A1698D" w:rsidRDefault="00E10C6F" w:rsidP="008204A7">
            <w:pPr>
              <w:shd w:val="clear" w:color="auto" w:fill="FFFFFF"/>
              <w:jc w:val="center"/>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4</w:t>
            </w:r>
          </w:p>
        </w:tc>
        <w:tc>
          <w:tcPr>
            <w:tcW w:w="6597" w:type="dxa"/>
            <w:tcBorders>
              <w:top w:val="single" w:sz="6" w:space="0" w:color="auto"/>
              <w:left w:val="single" w:sz="4" w:space="0" w:color="auto"/>
              <w:bottom w:val="single" w:sz="4" w:space="0" w:color="auto"/>
              <w:right w:val="single" w:sz="6" w:space="0" w:color="auto"/>
            </w:tcBorders>
            <w:shd w:val="clear" w:color="auto" w:fill="FFFFFF"/>
          </w:tcPr>
          <w:p w:rsidR="00E10C6F" w:rsidRPr="00A1698D" w:rsidRDefault="00E10C6F" w:rsidP="008204A7">
            <w:pPr>
              <w:shd w:val="clear" w:color="auto" w:fill="FFFFFF"/>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Объяснять принцип работы гальванического элемента. Объяснять, как устроен стандартный водородный электрод. Пользоваться  рядом стандартных электродных потенциалов. Отличать химическую коррозию от электрохимической. Объяснять принципы защиты металлических изделий от коррозии. Объяснять, какие процессы происходят на катоде и аноде при электролизе расплавов и растворов солей. Составлять суммарные уравнения реакций электролиза.</w:t>
            </w:r>
          </w:p>
          <w:p w:rsidR="00E10C6F" w:rsidRPr="00A1698D" w:rsidRDefault="00E10C6F" w:rsidP="008204A7">
            <w:pPr>
              <w:shd w:val="clear" w:color="auto" w:fill="FFFFFF"/>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Решать расчетные задачи.</w:t>
            </w:r>
          </w:p>
        </w:tc>
      </w:tr>
      <w:tr w:rsidR="00E10C6F" w:rsidRPr="00A1698D" w:rsidTr="00E10C6F">
        <w:trPr>
          <w:trHeight w:val="65"/>
          <w:jc w:val="center"/>
        </w:trPr>
        <w:tc>
          <w:tcPr>
            <w:tcW w:w="2027" w:type="dxa"/>
            <w:tcBorders>
              <w:top w:val="single" w:sz="4" w:space="0" w:color="auto"/>
              <w:left w:val="single" w:sz="4" w:space="0" w:color="auto"/>
              <w:bottom w:val="single" w:sz="4" w:space="0" w:color="auto"/>
              <w:right w:val="single" w:sz="4" w:space="0" w:color="auto"/>
            </w:tcBorders>
            <w:shd w:val="clear" w:color="auto" w:fill="FFFFFF"/>
            <w:vAlign w:val="center"/>
          </w:tcPr>
          <w:p w:rsidR="00E10C6F" w:rsidRPr="00A1698D" w:rsidRDefault="00E10C6F" w:rsidP="008204A7">
            <w:pPr>
              <w:shd w:val="clear" w:color="auto" w:fill="FFFFFF"/>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Тема 7. Сложные неорганические вещества</w:t>
            </w:r>
          </w:p>
        </w:tc>
        <w:tc>
          <w:tcPr>
            <w:tcW w:w="1417" w:type="dxa"/>
            <w:tcBorders>
              <w:top w:val="single" w:sz="6" w:space="0" w:color="auto"/>
              <w:left w:val="single" w:sz="4" w:space="0" w:color="auto"/>
              <w:bottom w:val="single" w:sz="4" w:space="0" w:color="auto"/>
              <w:right w:val="single" w:sz="6" w:space="0" w:color="auto"/>
            </w:tcBorders>
            <w:shd w:val="clear" w:color="auto" w:fill="FFFFFF"/>
            <w:vAlign w:val="center"/>
          </w:tcPr>
          <w:p w:rsidR="00E10C6F" w:rsidRPr="00A1698D" w:rsidRDefault="00E10C6F" w:rsidP="008204A7">
            <w:pPr>
              <w:shd w:val="clear" w:color="auto" w:fill="FFFFFF"/>
              <w:jc w:val="center"/>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7</w:t>
            </w:r>
          </w:p>
        </w:tc>
        <w:tc>
          <w:tcPr>
            <w:tcW w:w="6597" w:type="dxa"/>
            <w:tcBorders>
              <w:top w:val="single" w:sz="6" w:space="0" w:color="auto"/>
              <w:left w:val="single" w:sz="4" w:space="0" w:color="auto"/>
              <w:bottom w:val="single" w:sz="4" w:space="0" w:color="auto"/>
              <w:right w:val="single" w:sz="6" w:space="0" w:color="auto"/>
            </w:tcBorders>
            <w:shd w:val="clear" w:color="auto" w:fill="FFFFFF"/>
          </w:tcPr>
          <w:p w:rsidR="00E10C6F" w:rsidRPr="00A1698D" w:rsidRDefault="00E10C6F" w:rsidP="008204A7">
            <w:pPr>
              <w:autoSpaceDE w:val="0"/>
              <w:autoSpaceDN w:val="0"/>
              <w:adjustRightInd w:val="0"/>
              <w:jc w:val="both"/>
              <w:rPr>
                <w:rFonts w:ascii="Times New Roman" w:hAnsi="Times New Roman" w:cs="Times New Roman"/>
                <w:color w:val="404040" w:themeColor="text1" w:themeTint="BF"/>
              </w:rPr>
            </w:pPr>
            <w:r w:rsidRPr="00A1698D">
              <w:rPr>
                <w:rFonts w:ascii="Times New Roman" w:eastAsiaTheme="minorHAnsi" w:hAnsi="Times New Roman" w:cs="Times New Roman"/>
                <w:color w:val="404040" w:themeColor="text1" w:themeTint="BF"/>
                <w:lang w:eastAsia="en-US"/>
              </w:rPr>
              <w:t>Характеризовать  химические свойства неорганических веществ: простых веществ-металлов, простых веществ-неметаллов, классов неорганических веществ.</w:t>
            </w:r>
          </w:p>
          <w:p w:rsidR="00E10C6F" w:rsidRPr="00A1698D" w:rsidRDefault="00E10C6F" w:rsidP="008204A7">
            <w:pPr>
              <w:shd w:val="clear" w:color="auto" w:fill="FFFFFF"/>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 xml:space="preserve">Составлять уравнения реакций, характеризующих свойства меди, цинка. хрома, железа. Предсказывать свойства сплава, зная его состав. Объяснять, как изменяются свойства  оксидов </w:t>
            </w:r>
            <w:r w:rsidRPr="00A1698D">
              <w:rPr>
                <w:rFonts w:ascii="Times New Roman" w:hAnsi="Times New Roman" w:cs="Times New Roman"/>
                <w:color w:val="404040" w:themeColor="text1" w:themeTint="BF"/>
              </w:rPr>
              <w:lastRenderedPageBreak/>
              <w:t>и гидроксидов металлов по периодам и А-группам периодической таблицы. Объяснять, как изменяются свойства оксидов и гидроксидов химического элемента с повышением степени окисления его атома. Записывать в молекулярном и ионном виде уравнения химических реакций, характеризующих кислотно-основные свойства оксидов и гидроксидов металлов, а также экспериментально доказывать наличие этих свойств. Распознавать катионы солей с помощью качественных реакций.</w:t>
            </w:r>
          </w:p>
          <w:p w:rsidR="00E10C6F" w:rsidRPr="00A1698D" w:rsidRDefault="00E10C6F" w:rsidP="008204A7">
            <w:pPr>
              <w:shd w:val="clear" w:color="auto" w:fill="FFFFFF"/>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Составлять уравнения реакций, характеризующих окислительные свойства серной и азотной кислот. Составлять уравнения реакций,  отражающих взаимосвязь неорганических и органических  веществ, объяснять их на основе теории электролитической диссоциации и представлениях об окислительно-восстановительных процессах. Практически распознавать вещества с помощью качественных реакций на анионы.</w:t>
            </w:r>
          </w:p>
          <w:p w:rsidR="00E10C6F" w:rsidRPr="00A1698D" w:rsidRDefault="00E10C6F" w:rsidP="008204A7">
            <w:pPr>
              <w:shd w:val="clear" w:color="auto" w:fill="FFFFFF"/>
              <w:jc w:val="both"/>
              <w:rPr>
                <w:rFonts w:ascii="Times New Roman" w:hAnsi="Times New Roman" w:cs="Times New Roman"/>
                <w:color w:val="404040" w:themeColor="text1" w:themeTint="BF"/>
              </w:rPr>
            </w:pPr>
          </w:p>
        </w:tc>
      </w:tr>
      <w:tr w:rsidR="00E10C6F" w:rsidRPr="00A1698D" w:rsidTr="00E10C6F">
        <w:trPr>
          <w:trHeight w:val="65"/>
          <w:jc w:val="center"/>
        </w:trPr>
        <w:tc>
          <w:tcPr>
            <w:tcW w:w="2027" w:type="dxa"/>
            <w:tcBorders>
              <w:top w:val="single" w:sz="4" w:space="0" w:color="auto"/>
              <w:left w:val="single" w:sz="4" w:space="0" w:color="auto"/>
              <w:bottom w:val="single" w:sz="4" w:space="0" w:color="auto"/>
              <w:right w:val="single" w:sz="4" w:space="0" w:color="auto"/>
            </w:tcBorders>
            <w:shd w:val="clear" w:color="auto" w:fill="FFFFFF"/>
            <w:vAlign w:val="center"/>
          </w:tcPr>
          <w:p w:rsidR="00E10C6F" w:rsidRPr="00A1698D" w:rsidRDefault="00E10C6F" w:rsidP="008204A7">
            <w:pPr>
              <w:shd w:val="clear" w:color="auto" w:fill="FFFFFF"/>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lastRenderedPageBreak/>
              <w:t>Тема 8. Основные понятия и законы химии</w:t>
            </w:r>
          </w:p>
        </w:tc>
        <w:tc>
          <w:tcPr>
            <w:tcW w:w="1417" w:type="dxa"/>
            <w:tcBorders>
              <w:top w:val="single" w:sz="6" w:space="0" w:color="auto"/>
              <w:left w:val="single" w:sz="4" w:space="0" w:color="auto"/>
              <w:bottom w:val="single" w:sz="4" w:space="0" w:color="auto"/>
              <w:right w:val="single" w:sz="6" w:space="0" w:color="auto"/>
            </w:tcBorders>
            <w:shd w:val="clear" w:color="auto" w:fill="FFFFFF"/>
            <w:vAlign w:val="center"/>
          </w:tcPr>
          <w:p w:rsidR="00E10C6F" w:rsidRPr="00A1698D" w:rsidRDefault="00E10C6F" w:rsidP="008204A7">
            <w:pPr>
              <w:shd w:val="clear" w:color="auto" w:fill="FFFFFF"/>
              <w:jc w:val="center"/>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5</w:t>
            </w:r>
          </w:p>
        </w:tc>
        <w:tc>
          <w:tcPr>
            <w:tcW w:w="6597" w:type="dxa"/>
            <w:tcBorders>
              <w:top w:val="single" w:sz="6" w:space="0" w:color="auto"/>
              <w:left w:val="single" w:sz="4" w:space="0" w:color="auto"/>
              <w:bottom w:val="single" w:sz="4" w:space="0" w:color="auto"/>
              <w:right w:val="single" w:sz="6" w:space="0" w:color="auto"/>
            </w:tcBorders>
            <w:shd w:val="clear" w:color="auto" w:fill="FFFFFF"/>
          </w:tcPr>
          <w:p w:rsidR="00E10C6F" w:rsidRPr="00A1698D" w:rsidRDefault="00E10C6F" w:rsidP="008204A7">
            <w:pPr>
              <w:pStyle w:val="a"/>
              <w:numPr>
                <w:ilvl w:val="0"/>
                <w:numId w:val="0"/>
              </w:numPr>
              <w:tabs>
                <w:tab w:val="left" w:pos="708"/>
              </w:tabs>
              <w:spacing w:line="240" w:lineRule="auto"/>
              <w:ind w:firstLine="11"/>
              <w:rPr>
                <w:color w:val="404040" w:themeColor="text1" w:themeTint="BF"/>
                <w:sz w:val="24"/>
                <w:szCs w:val="24"/>
              </w:rPr>
            </w:pPr>
            <w:r w:rsidRPr="00A1698D">
              <w:rPr>
                <w:color w:val="404040" w:themeColor="text1" w:themeTint="BF"/>
                <w:sz w:val="24"/>
                <w:szCs w:val="24"/>
              </w:rPr>
              <w:t xml:space="preserve">Знать уравнение Менделеева-Клапейрона. </w:t>
            </w:r>
          </w:p>
          <w:p w:rsidR="00E10C6F" w:rsidRPr="00A1698D" w:rsidRDefault="00E10C6F" w:rsidP="008204A7">
            <w:pPr>
              <w:pStyle w:val="a"/>
              <w:numPr>
                <w:ilvl w:val="0"/>
                <w:numId w:val="0"/>
              </w:numPr>
              <w:tabs>
                <w:tab w:val="left" w:pos="708"/>
              </w:tabs>
              <w:spacing w:line="240" w:lineRule="auto"/>
              <w:ind w:firstLine="11"/>
              <w:rPr>
                <w:color w:val="404040" w:themeColor="text1" w:themeTint="BF"/>
                <w:sz w:val="24"/>
                <w:szCs w:val="24"/>
              </w:rPr>
            </w:pPr>
            <w:r w:rsidRPr="00A1698D">
              <w:rPr>
                <w:color w:val="404040" w:themeColor="text1" w:themeTint="BF"/>
                <w:sz w:val="24"/>
                <w:szCs w:val="24"/>
              </w:rPr>
              <w:t>Пояснять основные законы химии.</w:t>
            </w:r>
          </w:p>
          <w:p w:rsidR="00E10C6F" w:rsidRPr="00A1698D" w:rsidRDefault="00E10C6F" w:rsidP="008204A7">
            <w:pPr>
              <w:pStyle w:val="a"/>
              <w:numPr>
                <w:ilvl w:val="0"/>
                <w:numId w:val="0"/>
              </w:numPr>
              <w:tabs>
                <w:tab w:val="left" w:pos="708"/>
              </w:tabs>
              <w:spacing w:line="240" w:lineRule="auto"/>
              <w:ind w:firstLine="11"/>
              <w:rPr>
                <w:color w:val="404040" w:themeColor="text1" w:themeTint="BF"/>
                <w:sz w:val="24"/>
                <w:szCs w:val="24"/>
              </w:rPr>
            </w:pPr>
            <w:r w:rsidRPr="00A1698D">
              <w:rPr>
                <w:color w:val="404040" w:themeColor="text1" w:themeTint="BF"/>
                <w:sz w:val="24"/>
                <w:szCs w:val="24"/>
              </w:rPr>
              <w:t>Проводить: расчеты объемных отношений газов при химических реакциях; расчеты массовой или объемной доли выхода продукта реакции от теоретически возможного;</w:t>
            </w:r>
          </w:p>
          <w:p w:rsidR="00E10C6F" w:rsidRPr="00A1698D" w:rsidRDefault="00E10C6F" w:rsidP="008204A7">
            <w:pPr>
              <w:pStyle w:val="a"/>
              <w:numPr>
                <w:ilvl w:val="0"/>
                <w:numId w:val="0"/>
              </w:numPr>
              <w:tabs>
                <w:tab w:val="left" w:pos="708"/>
              </w:tabs>
              <w:spacing w:line="240" w:lineRule="auto"/>
              <w:ind w:firstLine="11"/>
              <w:rPr>
                <w:color w:val="404040" w:themeColor="text1" w:themeTint="BF"/>
              </w:rPr>
            </w:pPr>
            <w:r w:rsidRPr="00A1698D">
              <w:rPr>
                <w:color w:val="404040" w:themeColor="text1" w:themeTint="BF"/>
                <w:sz w:val="24"/>
                <w:szCs w:val="24"/>
              </w:rPr>
              <w:t>расчеты массы (объема, количества вещества) продуктов реакции, если одно из веществ дано в избытке (имеет примеси).</w:t>
            </w:r>
          </w:p>
        </w:tc>
      </w:tr>
      <w:tr w:rsidR="00E10C6F" w:rsidRPr="00A1698D" w:rsidTr="00E10C6F">
        <w:trPr>
          <w:trHeight w:val="70"/>
          <w:jc w:val="center"/>
        </w:trPr>
        <w:tc>
          <w:tcPr>
            <w:tcW w:w="2027" w:type="dxa"/>
            <w:tcBorders>
              <w:top w:val="single" w:sz="4" w:space="0" w:color="auto"/>
              <w:left w:val="single" w:sz="4" w:space="0" w:color="auto"/>
              <w:bottom w:val="single" w:sz="4" w:space="0" w:color="auto"/>
              <w:right w:val="single" w:sz="4" w:space="0" w:color="auto"/>
            </w:tcBorders>
            <w:shd w:val="clear" w:color="auto" w:fill="FFFFFF"/>
            <w:vAlign w:val="center"/>
          </w:tcPr>
          <w:p w:rsidR="00E10C6F" w:rsidRPr="00A1698D" w:rsidRDefault="00E10C6F" w:rsidP="008204A7">
            <w:pPr>
              <w:shd w:val="clear" w:color="auto" w:fill="FFFFFF"/>
              <w:jc w:val="center"/>
              <w:rPr>
                <w:rFonts w:ascii="Times New Roman" w:hAnsi="Times New Roman" w:cs="Times New Roman"/>
                <w:b/>
                <w:color w:val="404040" w:themeColor="text1" w:themeTint="BF"/>
              </w:rPr>
            </w:pPr>
            <w:r w:rsidRPr="00A1698D">
              <w:rPr>
                <w:rFonts w:ascii="Times New Roman" w:hAnsi="Times New Roman" w:cs="Times New Roman"/>
                <w:b/>
                <w:color w:val="404040" w:themeColor="text1" w:themeTint="BF"/>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10C6F" w:rsidRPr="00A1698D" w:rsidRDefault="00E10C6F" w:rsidP="008204A7">
            <w:pPr>
              <w:shd w:val="clear" w:color="auto" w:fill="FFFFFF"/>
              <w:jc w:val="center"/>
              <w:rPr>
                <w:rFonts w:ascii="Times New Roman" w:hAnsi="Times New Roman" w:cs="Times New Roman"/>
                <w:b/>
                <w:bCs/>
                <w:color w:val="404040" w:themeColor="text1" w:themeTint="BF"/>
                <w:spacing w:val="-2"/>
              </w:rPr>
            </w:pPr>
            <w:r w:rsidRPr="00A1698D">
              <w:rPr>
                <w:rFonts w:ascii="Times New Roman" w:hAnsi="Times New Roman" w:cs="Times New Roman"/>
                <w:b/>
                <w:bCs/>
                <w:color w:val="404040" w:themeColor="text1" w:themeTint="BF"/>
                <w:spacing w:val="-2"/>
              </w:rPr>
              <w:t>34</w:t>
            </w:r>
          </w:p>
        </w:tc>
        <w:tc>
          <w:tcPr>
            <w:tcW w:w="6597" w:type="dxa"/>
            <w:tcBorders>
              <w:top w:val="single" w:sz="4" w:space="0" w:color="auto"/>
              <w:left w:val="single" w:sz="4" w:space="0" w:color="auto"/>
              <w:bottom w:val="single" w:sz="4" w:space="0" w:color="auto"/>
              <w:right w:val="single" w:sz="4" w:space="0" w:color="auto"/>
            </w:tcBorders>
            <w:shd w:val="clear" w:color="auto" w:fill="FFFFFF"/>
          </w:tcPr>
          <w:p w:rsidR="00E10C6F" w:rsidRPr="00A1698D" w:rsidRDefault="00E10C6F" w:rsidP="008204A7">
            <w:pPr>
              <w:shd w:val="clear" w:color="auto" w:fill="FFFFFF"/>
              <w:jc w:val="center"/>
              <w:rPr>
                <w:rFonts w:ascii="Times New Roman" w:hAnsi="Times New Roman" w:cs="Times New Roman"/>
                <w:b/>
                <w:bCs/>
                <w:color w:val="404040" w:themeColor="text1" w:themeTint="BF"/>
                <w:spacing w:val="-2"/>
              </w:rPr>
            </w:pPr>
          </w:p>
        </w:tc>
      </w:tr>
    </w:tbl>
    <w:p w:rsidR="00E10C6F" w:rsidRPr="00A1698D" w:rsidRDefault="00E10C6F" w:rsidP="008204A7">
      <w:pPr>
        <w:pStyle w:val="410"/>
        <w:shd w:val="clear" w:color="auto" w:fill="auto"/>
        <w:tabs>
          <w:tab w:val="left" w:pos="1172"/>
        </w:tabs>
        <w:spacing w:line="240" w:lineRule="auto"/>
        <w:ind w:left="740"/>
        <w:rPr>
          <w:rStyle w:val="43"/>
          <w:color w:val="404040" w:themeColor="text1" w:themeTint="BF"/>
          <w:sz w:val="24"/>
          <w:szCs w:val="24"/>
        </w:rPr>
      </w:pPr>
    </w:p>
    <w:p w:rsidR="00E10C6F" w:rsidRPr="00A1698D" w:rsidRDefault="00E10C6F" w:rsidP="008204A7">
      <w:pPr>
        <w:pStyle w:val="410"/>
        <w:shd w:val="clear" w:color="auto" w:fill="auto"/>
        <w:tabs>
          <w:tab w:val="left" w:pos="1172"/>
        </w:tabs>
        <w:spacing w:line="240" w:lineRule="auto"/>
        <w:ind w:left="740"/>
        <w:rPr>
          <w:rStyle w:val="43"/>
          <w:color w:val="404040" w:themeColor="text1" w:themeTint="BF"/>
          <w:sz w:val="24"/>
          <w:szCs w:val="24"/>
        </w:rPr>
      </w:pPr>
    </w:p>
    <w:p w:rsidR="00E10C6F" w:rsidRPr="00A1698D" w:rsidRDefault="00E10C6F" w:rsidP="008204A7">
      <w:pPr>
        <w:pStyle w:val="aff2"/>
        <w:ind w:left="360"/>
        <w:jc w:val="both"/>
        <w:rPr>
          <w:rFonts w:ascii="Times New Roman" w:hAnsi="Times New Roman" w:cs="Times New Roman"/>
          <w:color w:val="404040" w:themeColor="text1" w:themeTint="BF"/>
        </w:rPr>
      </w:pPr>
      <w:r w:rsidRPr="00A1698D">
        <w:rPr>
          <w:rFonts w:ascii="Times New Roman" w:hAnsi="Times New Roman" w:cs="Times New Roman"/>
          <w:b/>
          <w:color w:val="404040" w:themeColor="text1" w:themeTint="BF"/>
        </w:rPr>
        <w:t>3.Содержание курса внеурочной деятельности с указанием форм организации и видов деятельности</w:t>
      </w:r>
      <w:r w:rsidRPr="00A1698D">
        <w:rPr>
          <w:rFonts w:ascii="Times New Roman" w:hAnsi="Times New Roman" w:cs="Times New Roman"/>
          <w:color w:val="404040" w:themeColor="text1" w:themeTint="BF"/>
        </w:rPr>
        <w:t xml:space="preserve"> </w:t>
      </w:r>
    </w:p>
    <w:p w:rsidR="00C43C47" w:rsidRPr="00A1698D" w:rsidRDefault="00C43C47" w:rsidP="008204A7">
      <w:pPr>
        <w:ind w:firstLine="709"/>
        <w:rPr>
          <w:rFonts w:ascii="Times New Roman" w:hAnsi="Times New Roman" w:cs="Times New Roman"/>
          <w:b/>
          <w:color w:val="404040" w:themeColor="text1" w:themeTint="BF"/>
        </w:rPr>
      </w:pPr>
    </w:p>
    <w:p w:rsidR="00422778" w:rsidRPr="00A1698D" w:rsidRDefault="00422778" w:rsidP="008204A7">
      <w:pPr>
        <w:ind w:firstLine="709"/>
        <w:rPr>
          <w:rFonts w:ascii="Times New Roman" w:hAnsi="Times New Roman" w:cs="Times New Roman"/>
          <w:b/>
          <w:color w:val="404040" w:themeColor="text1" w:themeTint="BF"/>
        </w:rPr>
      </w:pPr>
      <w:r w:rsidRPr="00A1698D">
        <w:rPr>
          <w:rFonts w:ascii="Times New Roman" w:hAnsi="Times New Roman" w:cs="Times New Roman"/>
          <w:b/>
          <w:color w:val="404040" w:themeColor="text1" w:themeTint="BF"/>
        </w:rPr>
        <w:t>Тема 1. Строение атома и периодический закон Д.И.Менделеева (4ч)</w:t>
      </w:r>
    </w:p>
    <w:p w:rsidR="00422778" w:rsidRPr="00A1698D" w:rsidRDefault="00422778" w:rsidP="008204A7">
      <w:pPr>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Основные сведения о строении атома. Квантовые числа. Атомные орбитали. Принцип наименьшей энергии. Правило Клечковского. Принцип Паули. Составление электронных и электронно-графических формул s-, p-, d-, f- элементов периодической системы химических элементов Д.И.Менделеева. Валентные возможности атомов химических элементов. Нормальное и возбужденное состояние атома химического элемента. Периодический закон и периодическая система химических элементов Д.И.Менделеева. Периоды и группы в свете электронной теории. Закономерности изменения химических свойств элементов и их соединений в периодах и главных подгруппах периодической системы.</w:t>
      </w:r>
      <w:r w:rsidRPr="00A1698D">
        <w:rPr>
          <w:rFonts w:ascii="Times New Roman" w:hAnsi="Times New Roman" w:cs="Times New Roman"/>
          <w:i/>
          <w:color w:val="404040" w:themeColor="text1" w:themeTint="BF"/>
        </w:rPr>
        <w:t xml:space="preserve"> </w:t>
      </w:r>
    </w:p>
    <w:p w:rsidR="00C43C47" w:rsidRPr="00A1698D" w:rsidRDefault="00C43C47" w:rsidP="008204A7">
      <w:pPr>
        <w:ind w:firstLine="709"/>
        <w:rPr>
          <w:rFonts w:ascii="Times New Roman" w:hAnsi="Times New Roman" w:cs="Times New Roman"/>
          <w:color w:val="404040" w:themeColor="text1" w:themeTint="BF"/>
        </w:rPr>
      </w:pPr>
    </w:p>
    <w:p w:rsidR="00422778" w:rsidRPr="00A1698D" w:rsidRDefault="00422778" w:rsidP="008204A7">
      <w:pPr>
        <w:ind w:firstLine="709"/>
        <w:rPr>
          <w:rFonts w:ascii="Times New Roman" w:hAnsi="Times New Roman" w:cs="Times New Roman"/>
          <w:b/>
          <w:color w:val="404040" w:themeColor="text1" w:themeTint="BF"/>
        </w:rPr>
      </w:pPr>
      <w:r w:rsidRPr="00A1698D">
        <w:rPr>
          <w:rFonts w:ascii="Times New Roman" w:hAnsi="Times New Roman" w:cs="Times New Roman"/>
          <w:b/>
          <w:color w:val="404040" w:themeColor="text1" w:themeTint="BF"/>
        </w:rPr>
        <w:t>Тема 2. Химическая связь (2ч)</w:t>
      </w:r>
    </w:p>
    <w:p w:rsidR="00422778" w:rsidRPr="00A1698D" w:rsidRDefault="00422778" w:rsidP="008204A7">
      <w:pPr>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Химическая связь. Типы химических связей: ковалентная (неполярная и полярная), ионная, металлическая. Электроотрицательность химических элементов. Заряды ионов, степени окисления химических элементов в соединениях. Вещества молекулярного и немолекулярного строения. Зависимость свойств веществ от строения их кристаллической решетки. Гибридизация атомных орбиталей</w:t>
      </w:r>
    </w:p>
    <w:p w:rsidR="00C43C47" w:rsidRPr="00A1698D" w:rsidRDefault="00C43C47" w:rsidP="008204A7">
      <w:pPr>
        <w:ind w:firstLine="709"/>
        <w:rPr>
          <w:rFonts w:ascii="Times New Roman" w:hAnsi="Times New Roman" w:cs="Times New Roman"/>
          <w:b/>
          <w:color w:val="404040" w:themeColor="text1" w:themeTint="BF"/>
        </w:rPr>
      </w:pPr>
    </w:p>
    <w:p w:rsidR="00422778" w:rsidRPr="00A1698D" w:rsidRDefault="00422778" w:rsidP="008204A7">
      <w:pPr>
        <w:ind w:firstLine="709"/>
        <w:rPr>
          <w:rFonts w:ascii="Times New Roman" w:hAnsi="Times New Roman" w:cs="Times New Roman"/>
          <w:b/>
          <w:color w:val="404040" w:themeColor="text1" w:themeTint="BF"/>
        </w:rPr>
      </w:pPr>
      <w:r w:rsidRPr="00A1698D">
        <w:rPr>
          <w:rFonts w:ascii="Times New Roman" w:hAnsi="Times New Roman" w:cs="Times New Roman"/>
          <w:b/>
          <w:color w:val="404040" w:themeColor="text1" w:themeTint="BF"/>
        </w:rPr>
        <w:t>Тема 3. Термодинамика химических процессов(2ч)</w:t>
      </w:r>
    </w:p>
    <w:p w:rsidR="00422778" w:rsidRPr="00A1698D" w:rsidRDefault="00422778" w:rsidP="008204A7">
      <w:pPr>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Основные понятия химической термодинамики: внутренняя энергия, энтальпия и тепловой эффект реакции. Стандартные условия. Реакции экзотермические и эндотермические. Термохимические уравнения. Составление термохимических уравнений. Расчеты по термохимическим уравнениям.</w:t>
      </w:r>
    </w:p>
    <w:p w:rsidR="00C43C47" w:rsidRPr="00A1698D" w:rsidRDefault="00C43C47" w:rsidP="008204A7">
      <w:pPr>
        <w:ind w:firstLine="709"/>
        <w:rPr>
          <w:rFonts w:ascii="Times New Roman" w:hAnsi="Times New Roman" w:cs="Times New Roman"/>
          <w:color w:val="404040" w:themeColor="text1" w:themeTint="BF"/>
        </w:rPr>
      </w:pPr>
    </w:p>
    <w:p w:rsidR="00422778" w:rsidRPr="00A1698D" w:rsidRDefault="00422778" w:rsidP="008204A7">
      <w:pPr>
        <w:ind w:firstLine="709"/>
        <w:rPr>
          <w:rFonts w:ascii="Times New Roman" w:hAnsi="Times New Roman" w:cs="Times New Roman"/>
          <w:b/>
          <w:color w:val="404040" w:themeColor="text1" w:themeTint="BF"/>
        </w:rPr>
      </w:pPr>
      <w:r w:rsidRPr="00A1698D">
        <w:rPr>
          <w:rFonts w:ascii="Times New Roman" w:hAnsi="Times New Roman" w:cs="Times New Roman"/>
          <w:b/>
          <w:color w:val="404040" w:themeColor="text1" w:themeTint="BF"/>
        </w:rPr>
        <w:t>Тема 4. Химическая кинетика (4ч)</w:t>
      </w:r>
    </w:p>
    <w:p w:rsidR="00422778" w:rsidRPr="00A1698D" w:rsidRDefault="00422778" w:rsidP="008204A7">
      <w:pPr>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Скорость химической реакции. Факторы, влияющие на скорость химической реакции: природа реагирующих веществ, концентрация реагирующих веществ, давление, величина площади поверхности соприкосновения реагирующих веществ, температура, катализаторы. Закон действующих масс. Константа скорости. Расчеты с применением закона действующих масс. Правило Вант-Гоффа. Температурный коэффициент. Решение задач с использованием правила Вант-Гоффа. Катализаторы и катализ. Ферменты. Ингибиторы. Каталитические яды.</w:t>
      </w:r>
    </w:p>
    <w:p w:rsidR="00422778" w:rsidRPr="00A1698D" w:rsidRDefault="00422778" w:rsidP="008204A7">
      <w:pPr>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Обратимые реакции. Химическое равновесие. Принцип Ле-Шателье. Условия смещения химического равновесия. Решения задач на основе принципа Ле-Шателье.</w:t>
      </w:r>
    </w:p>
    <w:p w:rsidR="00422778" w:rsidRPr="00A1698D" w:rsidRDefault="00422778" w:rsidP="008204A7">
      <w:pPr>
        <w:ind w:firstLine="709"/>
        <w:rPr>
          <w:rFonts w:ascii="Times New Roman" w:hAnsi="Times New Roman" w:cs="Times New Roman"/>
          <w:color w:val="404040" w:themeColor="text1" w:themeTint="BF"/>
        </w:rPr>
      </w:pPr>
    </w:p>
    <w:p w:rsidR="00422778" w:rsidRPr="00A1698D" w:rsidRDefault="00422778" w:rsidP="008204A7">
      <w:pPr>
        <w:ind w:firstLine="709"/>
        <w:rPr>
          <w:rFonts w:ascii="Times New Roman" w:hAnsi="Times New Roman" w:cs="Times New Roman"/>
          <w:b/>
          <w:color w:val="404040" w:themeColor="text1" w:themeTint="BF"/>
        </w:rPr>
      </w:pPr>
      <w:r w:rsidRPr="00A1698D">
        <w:rPr>
          <w:rFonts w:ascii="Times New Roman" w:hAnsi="Times New Roman" w:cs="Times New Roman"/>
          <w:b/>
          <w:color w:val="404040" w:themeColor="text1" w:themeTint="BF"/>
        </w:rPr>
        <w:t>Тема 5. Растворы (6ч)</w:t>
      </w:r>
    </w:p>
    <w:p w:rsidR="00422778" w:rsidRPr="00A1698D" w:rsidRDefault="00422778" w:rsidP="008204A7">
      <w:pPr>
        <w:ind w:firstLine="720"/>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 xml:space="preserve">Растворы. Растворитель, растворенное вещество. Массовая доля растворенного вещества в растворе. Способы выражения концентрации растворов. Молярная концентрация (молярность).Объемная доля растворенного вещества. Решение задач с использованием понятий массовая доля растворенного вещества в растворе. Теория электролитической диссоциации. Реакции ионного обмена. Составление ионных уравнений реакций. Гидролиз. Уравнения гидролиза различных веществ в молекулярной и ионной формах. </w:t>
      </w:r>
    </w:p>
    <w:p w:rsidR="00C43C47" w:rsidRPr="00A1698D" w:rsidRDefault="00C43C47" w:rsidP="008204A7">
      <w:pPr>
        <w:ind w:firstLine="709"/>
        <w:rPr>
          <w:rFonts w:ascii="Times New Roman" w:hAnsi="Times New Roman" w:cs="Times New Roman"/>
          <w:b/>
          <w:color w:val="404040" w:themeColor="text1" w:themeTint="BF"/>
        </w:rPr>
      </w:pPr>
    </w:p>
    <w:p w:rsidR="00422778" w:rsidRPr="00A1698D" w:rsidRDefault="00422778" w:rsidP="008204A7">
      <w:pPr>
        <w:ind w:firstLine="709"/>
        <w:rPr>
          <w:rFonts w:ascii="Times New Roman" w:hAnsi="Times New Roman" w:cs="Times New Roman"/>
          <w:b/>
          <w:color w:val="404040" w:themeColor="text1" w:themeTint="BF"/>
        </w:rPr>
      </w:pPr>
      <w:r w:rsidRPr="00A1698D">
        <w:rPr>
          <w:rFonts w:ascii="Times New Roman" w:hAnsi="Times New Roman" w:cs="Times New Roman"/>
          <w:b/>
          <w:color w:val="404040" w:themeColor="text1" w:themeTint="BF"/>
        </w:rPr>
        <w:t>Тема 6. Окислительно-восстановительные реакции (4ч)</w:t>
      </w:r>
    </w:p>
    <w:p w:rsidR="007F6E9A" w:rsidRPr="00A1698D" w:rsidRDefault="00422778" w:rsidP="008204A7">
      <w:pPr>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 xml:space="preserve">Степень окисления. Процессы окисления и восстановления. Окислительно-восстановительные реакции. Составление окислительно-восстановительных реакций по методу электронного баланса. </w:t>
      </w:r>
    </w:p>
    <w:p w:rsidR="007F6E9A" w:rsidRPr="00A1698D" w:rsidRDefault="00422778" w:rsidP="008204A7">
      <w:pPr>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Электролиз расплавов и растворов электролитов. Составление уравнений электролиза расплавов и растворов веществ.</w:t>
      </w:r>
      <w:r w:rsidR="002046D7" w:rsidRPr="00A1698D">
        <w:rPr>
          <w:rFonts w:ascii="Times New Roman" w:hAnsi="Times New Roman" w:cs="Times New Roman"/>
          <w:color w:val="404040" w:themeColor="text1" w:themeTint="BF"/>
        </w:rPr>
        <w:t xml:space="preserve"> </w:t>
      </w:r>
    </w:p>
    <w:p w:rsidR="00422778" w:rsidRPr="00A1698D" w:rsidRDefault="002046D7" w:rsidP="008204A7">
      <w:pPr>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Коррозия металлов: виды коррозии, способы защиты металлов от коррозии.</w:t>
      </w:r>
    </w:p>
    <w:p w:rsidR="00C43C47" w:rsidRPr="00A1698D" w:rsidRDefault="00C43C47" w:rsidP="008204A7">
      <w:pPr>
        <w:ind w:firstLine="709"/>
        <w:rPr>
          <w:rFonts w:ascii="Times New Roman" w:hAnsi="Times New Roman" w:cs="Times New Roman"/>
          <w:b/>
          <w:color w:val="404040" w:themeColor="text1" w:themeTint="BF"/>
        </w:rPr>
      </w:pPr>
    </w:p>
    <w:p w:rsidR="00422778" w:rsidRPr="00A1698D" w:rsidRDefault="00422778" w:rsidP="008204A7">
      <w:pPr>
        <w:ind w:firstLine="709"/>
        <w:rPr>
          <w:rFonts w:ascii="Times New Roman" w:hAnsi="Times New Roman" w:cs="Times New Roman"/>
          <w:b/>
          <w:color w:val="404040" w:themeColor="text1" w:themeTint="BF"/>
        </w:rPr>
      </w:pPr>
      <w:r w:rsidRPr="00A1698D">
        <w:rPr>
          <w:rFonts w:ascii="Times New Roman" w:hAnsi="Times New Roman" w:cs="Times New Roman"/>
          <w:b/>
          <w:color w:val="404040" w:themeColor="text1" w:themeTint="BF"/>
        </w:rPr>
        <w:t>Тема 7. Сложные неорганические вещества (7ч)</w:t>
      </w:r>
    </w:p>
    <w:p w:rsidR="002046D7" w:rsidRPr="00A1698D" w:rsidRDefault="00422778" w:rsidP="008204A7">
      <w:pPr>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Классификация неорганических веществ, их генетическая связь. Химические свойства оксидов (основных, амфотерных, кислотных). Химические свойства кислот, оснований, солей. Амфотерные гидроксиды.</w:t>
      </w:r>
      <w:r w:rsidR="002046D7" w:rsidRPr="00A1698D">
        <w:rPr>
          <w:rFonts w:ascii="Times New Roman" w:hAnsi="Times New Roman" w:cs="Times New Roman"/>
          <w:i/>
          <w:color w:val="404040" w:themeColor="text1" w:themeTint="BF"/>
        </w:rPr>
        <w:t xml:space="preserve"> </w:t>
      </w:r>
      <w:r w:rsidR="002046D7" w:rsidRPr="00A1698D">
        <w:rPr>
          <w:rFonts w:ascii="Times New Roman" w:hAnsi="Times New Roman" w:cs="Times New Roman"/>
          <w:color w:val="404040" w:themeColor="text1" w:themeTint="BF"/>
        </w:rPr>
        <w:t>Металлические элементы А- и Б-групп. Медь. Цинк. Титан. Хром. Железо. Кислородсодержащие кислоты. Серная кислота. Азотная кислота.</w:t>
      </w:r>
    </w:p>
    <w:p w:rsidR="00501E0B" w:rsidRPr="00A1698D" w:rsidRDefault="00501E0B" w:rsidP="008204A7">
      <w:pPr>
        <w:autoSpaceDE w:val="0"/>
        <w:autoSpaceDN w:val="0"/>
        <w:adjustRightInd w:val="0"/>
        <w:ind w:firstLine="851"/>
        <w:rPr>
          <w:rFonts w:ascii="Times New Roman" w:eastAsiaTheme="minorHAnsi" w:hAnsi="Times New Roman" w:cs="Times New Roman"/>
          <w:color w:val="404040" w:themeColor="text1" w:themeTint="BF"/>
          <w:lang w:eastAsia="en-US"/>
        </w:rPr>
      </w:pPr>
      <w:r w:rsidRPr="00A1698D">
        <w:rPr>
          <w:rFonts w:ascii="Times New Roman" w:eastAsiaTheme="minorHAnsi" w:hAnsi="Times New Roman" w:cs="Times New Roman"/>
          <w:color w:val="404040" w:themeColor="text1" w:themeTint="BF"/>
          <w:lang w:eastAsia="en-US"/>
        </w:rPr>
        <w:t xml:space="preserve">Характерные химические свойства неорганических веществ: </w:t>
      </w:r>
    </w:p>
    <w:p w:rsidR="00501E0B" w:rsidRPr="00A1698D" w:rsidRDefault="00501E0B" w:rsidP="008204A7">
      <w:pPr>
        <w:autoSpaceDE w:val="0"/>
        <w:autoSpaceDN w:val="0"/>
        <w:adjustRightInd w:val="0"/>
        <w:ind w:firstLine="851"/>
        <w:rPr>
          <w:rFonts w:ascii="Times New Roman" w:eastAsiaTheme="minorHAnsi" w:hAnsi="Times New Roman" w:cs="Times New Roman"/>
          <w:color w:val="404040" w:themeColor="text1" w:themeTint="BF"/>
          <w:sz w:val="17"/>
          <w:szCs w:val="17"/>
          <w:lang w:eastAsia="en-US"/>
        </w:rPr>
      </w:pPr>
      <w:r w:rsidRPr="00A1698D">
        <w:rPr>
          <w:rFonts w:ascii="Times New Roman" w:eastAsiaTheme="minorHAnsi" w:hAnsi="Times New Roman" w:cs="Times New Roman"/>
          <w:color w:val="404040" w:themeColor="text1" w:themeTint="BF"/>
          <w:lang w:eastAsia="en-US"/>
        </w:rPr>
        <w:t>- простых веществ-металлов (щелочных, щелочноземельных, магния, алюминия, переходных металлов (меди, цинка, хрома, железа);</w:t>
      </w:r>
      <w:r w:rsidRPr="00A1698D">
        <w:rPr>
          <w:rFonts w:ascii="Times New Roman" w:eastAsiaTheme="minorHAnsi" w:hAnsi="Times New Roman" w:cs="Times New Roman"/>
          <w:color w:val="404040" w:themeColor="text1" w:themeTint="BF"/>
          <w:sz w:val="17"/>
          <w:szCs w:val="17"/>
          <w:lang w:eastAsia="en-US"/>
        </w:rPr>
        <w:t xml:space="preserve"> </w:t>
      </w:r>
    </w:p>
    <w:p w:rsidR="00501E0B" w:rsidRPr="00A1698D" w:rsidRDefault="00501E0B" w:rsidP="008204A7">
      <w:pPr>
        <w:autoSpaceDE w:val="0"/>
        <w:autoSpaceDN w:val="0"/>
        <w:adjustRightInd w:val="0"/>
        <w:ind w:firstLine="851"/>
        <w:rPr>
          <w:rFonts w:ascii="Times New Roman" w:eastAsiaTheme="minorHAnsi" w:hAnsi="Times New Roman" w:cs="Times New Roman"/>
          <w:color w:val="404040" w:themeColor="text1" w:themeTint="BF"/>
          <w:lang w:eastAsia="en-US"/>
        </w:rPr>
      </w:pPr>
      <w:r w:rsidRPr="00A1698D">
        <w:rPr>
          <w:rFonts w:ascii="Times New Roman" w:eastAsiaTheme="minorHAnsi" w:hAnsi="Times New Roman" w:cs="Times New Roman"/>
          <w:color w:val="404040" w:themeColor="text1" w:themeTint="BF"/>
          <w:sz w:val="17"/>
          <w:szCs w:val="17"/>
          <w:lang w:eastAsia="en-US"/>
        </w:rPr>
        <w:t xml:space="preserve">- </w:t>
      </w:r>
      <w:r w:rsidRPr="00A1698D">
        <w:rPr>
          <w:rFonts w:ascii="Times New Roman" w:eastAsiaTheme="minorHAnsi" w:hAnsi="Times New Roman" w:cs="Times New Roman"/>
          <w:color w:val="404040" w:themeColor="text1" w:themeTint="BF"/>
          <w:lang w:eastAsia="en-US"/>
        </w:rPr>
        <w:t>простых веществ-неметаллов (водорода, галогенов, кислорода,серы, азота, фосфора, углерода,кремния);</w:t>
      </w:r>
    </w:p>
    <w:p w:rsidR="00501E0B" w:rsidRPr="00A1698D" w:rsidRDefault="00501E0B" w:rsidP="008204A7">
      <w:pPr>
        <w:autoSpaceDE w:val="0"/>
        <w:autoSpaceDN w:val="0"/>
        <w:adjustRightInd w:val="0"/>
        <w:ind w:firstLine="851"/>
        <w:rPr>
          <w:rFonts w:ascii="Times New Roman" w:eastAsiaTheme="minorHAnsi" w:hAnsi="Times New Roman" w:cs="Times New Roman"/>
          <w:color w:val="404040" w:themeColor="text1" w:themeTint="BF"/>
          <w:lang w:eastAsia="en-US"/>
        </w:rPr>
      </w:pPr>
      <w:r w:rsidRPr="00A1698D">
        <w:rPr>
          <w:rFonts w:ascii="Times New Roman" w:eastAsiaTheme="minorHAnsi" w:hAnsi="Times New Roman" w:cs="Times New Roman"/>
          <w:color w:val="404040" w:themeColor="text1" w:themeTint="BF"/>
          <w:lang w:eastAsia="en-US"/>
        </w:rPr>
        <w:t>– оксидов: оснoвных, амфотерных,кислотных;</w:t>
      </w:r>
    </w:p>
    <w:p w:rsidR="00501E0B" w:rsidRPr="00A1698D" w:rsidRDefault="00501E0B" w:rsidP="008204A7">
      <w:pPr>
        <w:autoSpaceDE w:val="0"/>
        <w:autoSpaceDN w:val="0"/>
        <w:adjustRightInd w:val="0"/>
        <w:ind w:firstLine="851"/>
        <w:rPr>
          <w:rFonts w:ascii="Times New Roman" w:eastAsiaTheme="minorHAnsi" w:hAnsi="Times New Roman" w:cs="Times New Roman"/>
          <w:color w:val="404040" w:themeColor="text1" w:themeTint="BF"/>
          <w:lang w:eastAsia="en-US"/>
        </w:rPr>
      </w:pPr>
      <w:r w:rsidRPr="00A1698D">
        <w:rPr>
          <w:rFonts w:ascii="Times New Roman" w:eastAsiaTheme="minorHAnsi" w:hAnsi="Times New Roman" w:cs="Times New Roman"/>
          <w:color w:val="404040" w:themeColor="text1" w:themeTint="BF"/>
          <w:lang w:eastAsia="en-US"/>
        </w:rPr>
        <w:t>– оснований и амфотерных гидроксидов;</w:t>
      </w:r>
    </w:p>
    <w:p w:rsidR="00501E0B" w:rsidRPr="00A1698D" w:rsidRDefault="00501E0B" w:rsidP="008204A7">
      <w:pPr>
        <w:autoSpaceDE w:val="0"/>
        <w:autoSpaceDN w:val="0"/>
        <w:adjustRightInd w:val="0"/>
        <w:ind w:firstLine="851"/>
        <w:rPr>
          <w:rFonts w:ascii="Times New Roman" w:eastAsiaTheme="minorHAnsi" w:hAnsi="Times New Roman" w:cs="Times New Roman"/>
          <w:color w:val="404040" w:themeColor="text1" w:themeTint="BF"/>
          <w:lang w:eastAsia="en-US"/>
        </w:rPr>
      </w:pPr>
      <w:r w:rsidRPr="00A1698D">
        <w:rPr>
          <w:rFonts w:ascii="Times New Roman" w:eastAsiaTheme="minorHAnsi" w:hAnsi="Times New Roman" w:cs="Times New Roman"/>
          <w:color w:val="404040" w:themeColor="text1" w:themeTint="BF"/>
          <w:lang w:eastAsia="en-US"/>
        </w:rPr>
        <w:t>– кислот;</w:t>
      </w:r>
    </w:p>
    <w:p w:rsidR="00501E0B" w:rsidRPr="00A1698D" w:rsidRDefault="00501E0B" w:rsidP="008204A7">
      <w:pPr>
        <w:autoSpaceDE w:val="0"/>
        <w:autoSpaceDN w:val="0"/>
        <w:adjustRightInd w:val="0"/>
        <w:ind w:firstLine="851"/>
        <w:rPr>
          <w:rFonts w:ascii="Times New Roman" w:eastAsiaTheme="minorHAnsi" w:hAnsi="Times New Roman" w:cs="Times New Roman"/>
          <w:color w:val="404040" w:themeColor="text1" w:themeTint="BF"/>
          <w:lang w:eastAsia="en-US"/>
        </w:rPr>
      </w:pPr>
      <w:r w:rsidRPr="00A1698D">
        <w:rPr>
          <w:rFonts w:ascii="Times New Roman" w:eastAsiaTheme="minorHAnsi" w:hAnsi="Times New Roman" w:cs="Times New Roman"/>
          <w:color w:val="404040" w:themeColor="text1" w:themeTint="BF"/>
          <w:lang w:eastAsia="en-US"/>
        </w:rPr>
        <w:t>– солей: средних, кислых, оснoвных; комплексных (на примере гидроксосоединений алюминия и цинка).</w:t>
      </w:r>
    </w:p>
    <w:p w:rsidR="00501E0B" w:rsidRPr="00A1698D" w:rsidRDefault="00501E0B" w:rsidP="008204A7">
      <w:pPr>
        <w:autoSpaceDE w:val="0"/>
        <w:autoSpaceDN w:val="0"/>
        <w:adjustRightInd w:val="0"/>
        <w:rPr>
          <w:rFonts w:ascii="Times New Roman" w:eastAsiaTheme="minorHAnsi" w:hAnsi="Times New Roman" w:cs="Times New Roman"/>
          <w:color w:val="404040" w:themeColor="text1" w:themeTint="BF"/>
          <w:lang w:eastAsia="en-US"/>
        </w:rPr>
      </w:pPr>
      <w:r w:rsidRPr="00A1698D">
        <w:rPr>
          <w:rFonts w:ascii="Times New Roman" w:eastAsiaTheme="minorHAnsi" w:hAnsi="Times New Roman" w:cs="Times New Roman"/>
          <w:color w:val="404040" w:themeColor="text1" w:themeTint="BF"/>
          <w:lang w:eastAsia="en-US"/>
        </w:rPr>
        <w:tab/>
        <w:t>Качественные реакции на катионы и анионы.</w:t>
      </w:r>
    </w:p>
    <w:p w:rsidR="00501E0B" w:rsidRPr="00A1698D" w:rsidRDefault="00501E0B" w:rsidP="008204A7">
      <w:pPr>
        <w:autoSpaceDE w:val="0"/>
        <w:autoSpaceDN w:val="0"/>
        <w:adjustRightInd w:val="0"/>
        <w:rPr>
          <w:rFonts w:ascii="Times New Roman" w:eastAsiaTheme="minorHAnsi" w:hAnsi="Times New Roman" w:cs="Times New Roman"/>
          <w:color w:val="404040" w:themeColor="text1" w:themeTint="BF"/>
          <w:lang w:eastAsia="en-US"/>
        </w:rPr>
      </w:pPr>
    </w:p>
    <w:p w:rsidR="00422778" w:rsidRPr="00A1698D" w:rsidRDefault="00422778" w:rsidP="008204A7">
      <w:pPr>
        <w:ind w:firstLine="709"/>
        <w:rPr>
          <w:rFonts w:ascii="Times New Roman" w:hAnsi="Times New Roman" w:cs="Times New Roman"/>
          <w:b/>
          <w:color w:val="404040" w:themeColor="text1" w:themeTint="BF"/>
        </w:rPr>
      </w:pPr>
      <w:r w:rsidRPr="00A1698D">
        <w:rPr>
          <w:rFonts w:ascii="Times New Roman" w:hAnsi="Times New Roman" w:cs="Times New Roman"/>
          <w:b/>
          <w:color w:val="404040" w:themeColor="text1" w:themeTint="BF"/>
        </w:rPr>
        <w:t>Тема 8. Основные понятия и законы химии (5ч)</w:t>
      </w:r>
    </w:p>
    <w:p w:rsidR="00422778" w:rsidRPr="00A1698D" w:rsidRDefault="00422778" w:rsidP="008204A7">
      <w:pPr>
        <w:ind w:firstLine="709"/>
        <w:jc w:val="both"/>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 xml:space="preserve">Закон постоянства состава вещества. Химические формулы. Расчеты по химическим формулам отношения масс элементов в веществе и массовых долей элементов. Вывод молекулярной формулы вещества по заданному отношению масс элементов, по массовым долям элементов в нем. Закон сохранения массы веществ при химических реакциях. Химические уравнения. Объемные отношения газов при химических реакциях. Закон Авогадро, следствия из него. Молярный объем газов. Относительная плотность газов. Простейшие расчеты по физическим формулам и химическим уравнениям. Объединенный газовый закон. Уравнение Менделеева-Клапейрона. Вычисление молярной массы вещества. Расчеты по химическим уравнениям: вычисление массы или объема продукта реакции, если </w:t>
      </w:r>
      <w:r w:rsidRPr="00A1698D">
        <w:rPr>
          <w:rFonts w:ascii="Times New Roman" w:hAnsi="Times New Roman" w:cs="Times New Roman"/>
          <w:color w:val="404040" w:themeColor="text1" w:themeTint="BF"/>
        </w:rPr>
        <w:lastRenderedPageBreak/>
        <w:t>исходное вещество содержит примеси или взято в избытке. Вычисления по химическим уравнениям с использованием понятия “практический выход продукта реакции”.</w:t>
      </w:r>
    </w:p>
    <w:p w:rsidR="00422778" w:rsidRPr="00A1698D" w:rsidRDefault="00422778" w:rsidP="008204A7">
      <w:pPr>
        <w:pStyle w:val="410"/>
        <w:shd w:val="clear" w:color="auto" w:fill="auto"/>
        <w:tabs>
          <w:tab w:val="left" w:pos="1172"/>
        </w:tabs>
        <w:spacing w:line="240" w:lineRule="auto"/>
        <w:ind w:left="740"/>
        <w:rPr>
          <w:b w:val="0"/>
          <w:color w:val="404040" w:themeColor="text1" w:themeTint="BF"/>
          <w:sz w:val="24"/>
          <w:szCs w:val="24"/>
        </w:rPr>
      </w:pPr>
    </w:p>
    <w:p w:rsidR="00DB0098" w:rsidRPr="00A1698D" w:rsidRDefault="00DB0098" w:rsidP="008204A7">
      <w:pPr>
        <w:pStyle w:val="410"/>
        <w:shd w:val="clear" w:color="auto" w:fill="auto"/>
        <w:spacing w:line="240" w:lineRule="auto"/>
        <w:ind w:left="40" w:right="40" w:firstLine="700"/>
        <w:rPr>
          <w:b w:val="0"/>
          <w:color w:val="404040" w:themeColor="text1" w:themeTint="BF"/>
          <w:sz w:val="24"/>
          <w:szCs w:val="24"/>
        </w:rPr>
      </w:pPr>
    </w:p>
    <w:p w:rsidR="00E10C6F" w:rsidRPr="00A1698D" w:rsidRDefault="00E10C6F" w:rsidP="008204A7">
      <w:pPr>
        <w:pStyle w:val="aff2"/>
        <w:ind w:left="-180" w:firstLine="567"/>
        <w:jc w:val="both"/>
        <w:rPr>
          <w:rFonts w:ascii="Times New Roman" w:hAnsi="Times New Roman" w:cs="Times New Roman"/>
          <w:color w:val="404040" w:themeColor="text1" w:themeTint="BF"/>
        </w:rPr>
      </w:pPr>
      <w:r w:rsidRPr="00A1698D">
        <w:rPr>
          <w:rFonts w:ascii="Times New Roman" w:hAnsi="Times New Roman" w:cs="Times New Roman"/>
          <w:b/>
          <w:color w:val="404040" w:themeColor="text1" w:themeTint="BF"/>
        </w:rPr>
        <w:t>4.Результаты освоения курса внеурочной деятельности</w:t>
      </w:r>
      <w:r w:rsidRPr="00A1698D">
        <w:rPr>
          <w:rFonts w:ascii="Times New Roman" w:hAnsi="Times New Roman" w:cs="Times New Roman"/>
          <w:color w:val="404040" w:themeColor="text1" w:themeTint="BF"/>
        </w:rPr>
        <w:t xml:space="preserve"> </w:t>
      </w:r>
    </w:p>
    <w:p w:rsidR="00D50BD5" w:rsidRPr="00A1698D" w:rsidRDefault="00D50BD5" w:rsidP="008204A7">
      <w:pPr>
        <w:pStyle w:val="a5"/>
        <w:shd w:val="clear" w:color="auto" w:fill="auto"/>
        <w:tabs>
          <w:tab w:val="left" w:pos="1143"/>
        </w:tabs>
        <w:spacing w:before="0" w:line="240" w:lineRule="auto"/>
        <w:jc w:val="both"/>
        <w:rPr>
          <w:b/>
          <w:color w:val="404040" w:themeColor="text1" w:themeTint="BF"/>
          <w:sz w:val="24"/>
          <w:szCs w:val="24"/>
        </w:rPr>
      </w:pPr>
    </w:p>
    <w:p w:rsidR="000B2AEA" w:rsidRPr="00A1698D" w:rsidRDefault="000B2AEA" w:rsidP="008204A7">
      <w:pPr>
        <w:ind w:firstLine="851"/>
        <w:rPr>
          <w:rFonts w:ascii="Times New Roman" w:hAnsi="Times New Roman" w:cs="Times New Roman"/>
          <w:b/>
          <w:color w:val="404040" w:themeColor="text1" w:themeTint="BF"/>
        </w:rPr>
      </w:pPr>
      <w:r w:rsidRPr="00A1698D">
        <w:rPr>
          <w:rFonts w:ascii="Times New Roman" w:hAnsi="Times New Roman" w:cs="Times New Roman"/>
          <w:b/>
          <w:color w:val="404040" w:themeColor="text1" w:themeTint="BF"/>
        </w:rPr>
        <w:t xml:space="preserve">В результате изучения </w:t>
      </w:r>
      <w:r w:rsidR="00892E27" w:rsidRPr="00A1698D">
        <w:rPr>
          <w:rFonts w:ascii="Times New Roman" w:hAnsi="Times New Roman" w:cs="Times New Roman"/>
          <w:b/>
          <w:color w:val="404040" w:themeColor="text1" w:themeTint="BF"/>
        </w:rPr>
        <w:t xml:space="preserve">курса </w:t>
      </w:r>
      <w:r w:rsidRPr="00A1698D">
        <w:rPr>
          <w:rFonts w:ascii="Times New Roman" w:hAnsi="Times New Roman" w:cs="Times New Roman"/>
          <w:b/>
          <w:color w:val="404040" w:themeColor="text1" w:themeTint="BF"/>
        </w:rPr>
        <w:t xml:space="preserve"> «</w:t>
      </w:r>
      <w:r w:rsidR="00892E27" w:rsidRPr="00A1698D">
        <w:rPr>
          <w:rFonts w:ascii="Times New Roman" w:hAnsi="Times New Roman" w:cs="Times New Roman"/>
          <w:b/>
          <w:color w:val="404040" w:themeColor="text1" w:themeTint="BF"/>
        </w:rPr>
        <w:t>Практикум по химии</w:t>
      </w:r>
      <w:r w:rsidRPr="00A1698D">
        <w:rPr>
          <w:rFonts w:ascii="Times New Roman" w:hAnsi="Times New Roman" w:cs="Times New Roman"/>
          <w:b/>
          <w:color w:val="404040" w:themeColor="text1" w:themeTint="BF"/>
        </w:rPr>
        <w:t>» на уровне среднего общего образования:</w:t>
      </w:r>
    </w:p>
    <w:p w:rsidR="000B2AEA" w:rsidRPr="00A1698D" w:rsidRDefault="000B2AEA" w:rsidP="008204A7">
      <w:pPr>
        <w:ind w:firstLine="851"/>
        <w:rPr>
          <w:rFonts w:ascii="Times New Roman" w:hAnsi="Times New Roman" w:cs="Times New Roman"/>
          <w:b/>
          <w:color w:val="404040" w:themeColor="text1" w:themeTint="BF"/>
        </w:rPr>
      </w:pPr>
      <w:r w:rsidRPr="00A1698D">
        <w:rPr>
          <w:rFonts w:ascii="Times New Roman" w:hAnsi="Times New Roman" w:cs="Times New Roman"/>
          <w:b/>
          <w:color w:val="404040" w:themeColor="text1" w:themeTint="BF"/>
        </w:rPr>
        <w:t>Выпускник научится:</w:t>
      </w:r>
    </w:p>
    <w:p w:rsidR="000B2AEA" w:rsidRPr="00A1698D" w:rsidRDefault="000B2AEA" w:rsidP="008204A7">
      <w:pPr>
        <w:pStyle w:val="a0"/>
        <w:tabs>
          <w:tab w:val="left" w:pos="993"/>
        </w:tabs>
        <w:spacing w:line="240" w:lineRule="auto"/>
        <w:ind w:firstLine="851"/>
        <w:rPr>
          <w:color w:val="404040" w:themeColor="text1" w:themeTint="BF"/>
          <w:sz w:val="24"/>
          <w:szCs w:val="24"/>
        </w:rPr>
      </w:pPr>
      <w:r w:rsidRPr="00A1698D">
        <w:rPr>
          <w:color w:val="404040" w:themeColor="text1" w:themeTint="BF"/>
          <w:sz w:val="24"/>
          <w:szCs w:val="24"/>
        </w:rPr>
        <w:t>раскрывать на примерах роль химии в формировании современной научной картины мира и в практической деятельности человека;</w:t>
      </w:r>
    </w:p>
    <w:p w:rsidR="000B2AEA" w:rsidRPr="00A1698D" w:rsidRDefault="000B2AEA" w:rsidP="008204A7">
      <w:pPr>
        <w:pStyle w:val="a0"/>
        <w:tabs>
          <w:tab w:val="left" w:pos="993"/>
        </w:tabs>
        <w:spacing w:line="240" w:lineRule="auto"/>
        <w:ind w:firstLine="851"/>
        <w:rPr>
          <w:color w:val="404040" w:themeColor="text1" w:themeTint="BF"/>
          <w:sz w:val="24"/>
          <w:szCs w:val="24"/>
        </w:rPr>
      </w:pPr>
      <w:r w:rsidRPr="00A1698D">
        <w:rPr>
          <w:color w:val="404040" w:themeColor="text1" w:themeTint="BF"/>
          <w:sz w:val="24"/>
          <w:szCs w:val="24"/>
        </w:rPr>
        <w:t>демонстрировать на примерах взаимосвязь между химией и другими естественными науками;</w:t>
      </w:r>
    </w:p>
    <w:p w:rsidR="000B2AEA" w:rsidRPr="00A1698D" w:rsidRDefault="000B2AEA" w:rsidP="008204A7">
      <w:pPr>
        <w:pStyle w:val="a0"/>
        <w:tabs>
          <w:tab w:val="left" w:pos="993"/>
        </w:tabs>
        <w:spacing w:line="240" w:lineRule="auto"/>
        <w:ind w:firstLine="851"/>
        <w:rPr>
          <w:color w:val="404040" w:themeColor="text1" w:themeTint="BF"/>
          <w:sz w:val="24"/>
          <w:szCs w:val="24"/>
        </w:rPr>
      </w:pPr>
      <w:r w:rsidRPr="00A1698D">
        <w:rPr>
          <w:color w:val="404040" w:themeColor="text1" w:themeTint="BF"/>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0B2AEA" w:rsidRPr="00A1698D" w:rsidRDefault="000B2AEA" w:rsidP="008204A7">
      <w:pPr>
        <w:pStyle w:val="a0"/>
        <w:tabs>
          <w:tab w:val="left" w:pos="993"/>
        </w:tabs>
        <w:spacing w:line="240" w:lineRule="auto"/>
        <w:ind w:firstLine="851"/>
        <w:rPr>
          <w:color w:val="404040" w:themeColor="text1" w:themeTint="BF"/>
          <w:sz w:val="24"/>
          <w:szCs w:val="24"/>
        </w:rPr>
      </w:pPr>
      <w:r w:rsidRPr="00A1698D">
        <w:rPr>
          <w:color w:val="404040" w:themeColor="text1" w:themeTint="BF"/>
          <w:sz w:val="24"/>
          <w:szCs w:val="24"/>
        </w:rPr>
        <w:t>объяснять причины многообразия веществ на основе общих представлений об их составе и строении;</w:t>
      </w:r>
    </w:p>
    <w:p w:rsidR="000B2AEA" w:rsidRPr="00A1698D" w:rsidRDefault="000B2AEA" w:rsidP="008204A7">
      <w:pPr>
        <w:pStyle w:val="a0"/>
        <w:tabs>
          <w:tab w:val="left" w:pos="993"/>
        </w:tabs>
        <w:spacing w:line="240" w:lineRule="auto"/>
        <w:ind w:firstLine="851"/>
        <w:rPr>
          <w:color w:val="404040" w:themeColor="text1" w:themeTint="BF"/>
          <w:sz w:val="24"/>
          <w:szCs w:val="24"/>
        </w:rPr>
      </w:pPr>
      <w:r w:rsidRPr="00A1698D">
        <w:rPr>
          <w:color w:val="404040" w:themeColor="text1" w:themeTint="BF"/>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0B2AEA" w:rsidRPr="00A1698D" w:rsidRDefault="000B2AEA" w:rsidP="008204A7">
      <w:pPr>
        <w:pStyle w:val="a0"/>
        <w:tabs>
          <w:tab w:val="left" w:pos="993"/>
        </w:tabs>
        <w:spacing w:line="240" w:lineRule="auto"/>
        <w:ind w:firstLine="851"/>
        <w:rPr>
          <w:color w:val="404040" w:themeColor="text1" w:themeTint="BF"/>
          <w:sz w:val="24"/>
          <w:szCs w:val="24"/>
        </w:rPr>
      </w:pPr>
      <w:r w:rsidRPr="00A1698D">
        <w:rPr>
          <w:color w:val="404040" w:themeColor="text1" w:themeTint="BF"/>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0B2AEA" w:rsidRPr="00A1698D" w:rsidRDefault="000B2AEA" w:rsidP="008204A7">
      <w:pPr>
        <w:pStyle w:val="a0"/>
        <w:tabs>
          <w:tab w:val="left" w:pos="993"/>
        </w:tabs>
        <w:spacing w:line="240" w:lineRule="auto"/>
        <w:ind w:firstLine="851"/>
        <w:rPr>
          <w:color w:val="404040" w:themeColor="text1" w:themeTint="BF"/>
          <w:sz w:val="24"/>
          <w:szCs w:val="24"/>
        </w:rPr>
      </w:pPr>
      <w:r w:rsidRPr="00A1698D">
        <w:rPr>
          <w:color w:val="404040" w:themeColor="text1" w:themeTint="BF"/>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0B2AEA" w:rsidRPr="00A1698D" w:rsidRDefault="000B2AEA" w:rsidP="008204A7">
      <w:pPr>
        <w:pStyle w:val="a0"/>
        <w:tabs>
          <w:tab w:val="left" w:pos="993"/>
        </w:tabs>
        <w:spacing w:line="240" w:lineRule="auto"/>
        <w:ind w:firstLine="851"/>
        <w:rPr>
          <w:color w:val="404040" w:themeColor="text1" w:themeTint="BF"/>
          <w:sz w:val="24"/>
          <w:szCs w:val="24"/>
        </w:rPr>
      </w:pPr>
      <w:r w:rsidRPr="00A1698D">
        <w:rPr>
          <w:color w:val="404040" w:themeColor="text1" w:themeTint="BF"/>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347E8" w:rsidRPr="00A1698D" w:rsidRDefault="001347E8" w:rsidP="008204A7">
      <w:pPr>
        <w:pStyle w:val="a0"/>
        <w:tabs>
          <w:tab w:val="left" w:pos="993"/>
        </w:tabs>
        <w:spacing w:line="240" w:lineRule="auto"/>
        <w:ind w:firstLine="851"/>
        <w:rPr>
          <w:color w:val="404040" w:themeColor="text1" w:themeTint="BF"/>
          <w:sz w:val="24"/>
          <w:szCs w:val="24"/>
        </w:rPr>
      </w:pPr>
      <w:r w:rsidRPr="00A1698D">
        <w:rPr>
          <w:color w:val="404040" w:themeColor="text1" w:themeTint="BF"/>
          <w:sz w:val="24"/>
          <w:szCs w:val="24"/>
        </w:rPr>
        <w:t>определять характер среды в результате гидролиза неорганических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0B2AEA" w:rsidRPr="00A1698D" w:rsidRDefault="000B2AEA" w:rsidP="008204A7">
      <w:pPr>
        <w:pStyle w:val="a0"/>
        <w:tabs>
          <w:tab w:val="left" w:pos="993"/>
        </w:tabs>
        <w:spacing w:line="240" w:lineRule="auto"/>
        <w:ind w:firstLine="851"/>
        <w:rPr>
          <w:color w:val="404040" w:themeColor="text1" w:themeTint="BF"/>
          <w:sz w:val="24"/>
          <w:szCs w:val="24"/>
        </w:rPr>
      </w:pPr>
      <w:r w:rsidRPr="00A1698D">
        <w:rPr>
          <w:color w:val="404040" w:themeColor="text1" w:themeTint="BF"/>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0B2AEA" w:rsidRPr="00A1698D" w:rsidRDefault="000B2AEA" w:rsidP="008204A7">
      <w:pPr>
        <w:pStyle w:val="a0"/>
        <w:tabs>
          <w:tab w:val="left" w:pos="993"/>
        </w:tabs>
        <w:spacing w:line="240" w:lineRule="auto"/>
        <w:ind w:firstLine="851"/>
        <w:rPr>
          <w:color w:val="404040" w:themeColor="text1" w:themeTint="BF"/>
          <w:sz w:val="24"/>
          <w:szCs w:val="24"/>
        </w:rPr>
      </w:pPr>
      <w:r w:rsidRPr="00A1698D">
        <w:rPr>
          <w:rStyle w:val="af3"/>
          <w:color w:val="404040" w:themeColor="text1" w:themeTint="BF"/>
          <w:sz w:val="24"/>
          <w:szCs w:val="24"/>
        </w:rPr>
        <w:t>приводить примеры химических реакций, раскрывающих общие химические свойства простых веществ – металлов и неметаллов;</w:t>
      </w:r>
    </w:p>
    <w:p w:rsidR="000B2AEA" w:rsidRPr="00A1698D" w:rsidRDefault="000B2AEA" w:rsidP="008204A7">
      <w:pPr>
        <w:pStyle w:val="a0"/>
        <w:tabs>
          <w:tab w:val="left" w:pos="993"/>
        </w:tabs>
        <w:spacing w:line="240" w:lineRule="auto"/>
        <w:ind w:firstLine="851"/>
        <w:rPr>
          <w:color w:val="404040" w:themeColor="text1" w:themeTint="BF"/>
          <w:sz w:val="24"/>
          <w:szCs w:val="24"/>
        </w:rPr>
      </w:pPr>
      <w:r w:rsidRPr="00A1698D">
        <w:rPr>
          <w:color w:val="404040" w:themeColor="text1" w:themeTint="BF"/>
          <w:sz w:val="24"/>
          <w:szCs w:val="24"/>
        </w:rPr>
        <w:t>владеть правилами безопасного обращения с едкими, горючими и токсичными веществами, средствами бытовой химии;</w:t>
      </w:r>
    </w:p>
    <w:p w:rsidR="000B2AEA" w:rsidRPr="00A1698D" w:rsidRDefault="000B2AEA" w:rsidP="008204A7">
      <w:pPr>
        <w:pStyle w:val="a0"/>
        <w:tabs>
          <w:tab w:val="left" w:pos="993"/>
        </w:tabs>
        <w:spacing w:line="240" w:lineRule="auto"/>
        <w:ind w:firstLine="851"/>
        <w:rPr>
          <w:color w:val="404040" w:themeColor="text1" w:themeTint="BF"/>
          <w:sz w:val="24"/>
          <w:szCs w:val="24"/>
        </w:rPr>
      </w:pPr>
      <w:r w:rsidRPr="00A1698D">
        <w:rPr>
          <w:color w:val="404040" w:themeColor="text1" w:themeTint="BF"/>
          <w:sz w:val="24"/>
          <w:szCs w:val="24"/>
        </w:rPr>
        <w:t>осуществлять поиск химической информации по названиям, идентификаторам, структурным формулам веществ;</w:t>
      </w:r>
    </w:p>
    <w:p w:rsidR="000B2AEA" w:rsidRPr="00A1698D" w:rsidRDefault="000B2AEA" w:rsidP="008204A7">
      <w:pPr>
        <w:pStyle w:val="a0"/>
        <w:tabs>
          <w:tab w:val="left" w:pos="993"/>
        </w:tabs>
        <w:spacing w:line="240" w:lineRule="auto"/>
        <w:ind w:firstLine="851"/>
        <w:rPr>
          <w:color w:val="404040" w:themeColor="text1" w:themeTint="BF"/>
          <w:sz w:val="24"/>
          <w:szCs w:val="24"/>
        </w:rPr>
      </w:pPr>
      <w:r w:rsidRPr="00A1698D">
        <w:rPr>
          <w:color w:val="404040" w:themeColor="text1" w:themeTint="BF"/>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0B2AEA" w:rsidRPr="00A1698D" w:rsidRDefault="000B2AEA" w:rsidP="008204A7">
      <w:pPr>
        <w:pStyle w:val="a0"/>
        <w:tabs>
          <w:tab w:val="left" w:pos="993"/>
        </w:tabs>
        <w:spacing w:line="240" w:lineRule="auto"/>
        <w:ind w:firstLine="851"/>
        <w:rPr>
          <w:color w:val="404040" w:themeColor="text1" w:themeTint="BF"/>
          <w:sz w:val="24"/>
          <w:szCs w:val="24"/>
        </w:rPr>
      </w:pPr>
      <w:r w:rsidRPr="00A1698D">
        <w:rPr>
          <w:color w:val="404040" w:themeColor="text1" w:themeTint="BF"/>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0B2AEA" w:rsidRPr="00A1698D" w:rsidRDefault="000B2AEA" w:rsidP="008204A7">
      <w:pPr>
        <w:ind w:firstLine="851"/>
        <w:rPr>
          <w:rFonts w:ascii="Times New Roman" w:hAnsi="Times New Roman" w:cs="Times New Roman"/>
          <w:b/>
          <w:color w:val="404040" w:themeColor="text1" w:themeTint="BF"/>
        </w:rPr>
      </w:pPr>
      <w:r w:rsidRPr="00A1698D">
        <w:rPr>
          <w:rFonts w:ascii="Times New Roman" w:hAnsi="Times New Roman" w:cs="Times New Roman"/>
          <w:b/>
          <w:color w:val="404040" w:themeColor="text1" w:themeTint="BF"/>
        </w:rPr>
        <w:t>Выпускник получит возможность научиться:</w:t>
      </w:r>
    </w:p>
    <w:p w:rsidR="000B2AEA" w:rsidRPr="00A1698D" w:rsidRDefault="000B2AEA" w:rsidP="008204A7">
      <w:pPr>
        <w:pStyle w:val="a0"/>
        <w:tabs>
          <w:tab w:val="left" w:pos="993"/>
        </w:tabs>
        <w:spacing w:line="240" w:lineRule="auto"/>
        <w:ind w:firstLine="851"/>
        <w:rPr>
          <w:i/>
          <w:color w:val="404040" w:themeColor="text1" w:themeTint="BF"/>
          <w:sz w:val="24"/>
          <w:szCs w:val="24"/>
        </w:rPr>
      </w:pPr>
      <w:r w:rsidRPr="00A1698D">
        <w:rPr>
          <w:i/>
          <w:color w:val="404040" w:themeColor="text1" w:themeTint="BF"/>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0B2AEA" w:rsidRPr="00A1698D" w:rsidRDefault="000B2AEA" w:rsidP="008204A7">
      <w:pPr>
        <w:pStyle w:val="a0"/>
        <w:tabs>
          <w:tab w:val="left" w:pos="993"/>
        </w:tabs>
        <w:spacing w:line="240" w:lineRule="auto"/>
        <w:ind w:firstLine="851"/>
        <w:rPr>
          <w:i/>
          <w:color w:val="404040" w:themeColor="text1" w:themeTint="BF"/>
          <w:sz w:val="24"/>
          <w:szCs w:val="24"/>
        </w:rPr>
      </w:pPr>
      <w:r w:rsidRPr="00A1698D">
        <w:rPr>
          <w:i/>
          <w:color w:val="404040" w:themeColor="text1" w:themeTint="BF"/>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r w:rsidR="00436FF3" w:rsidRPr="00A1698D">
        <w:rPr>
          <w:i/>
          <w:color w:val="404040" w:themeColor="text1" w:themeTint="BF"/>
          <w:sz w:val="24"/>
          <w:szCs w:val="24"/>
        </w:rPr>
        <w:t>;</w:t>
      </w:r>
    </w:p>
    <w:p w:rsidR="00C7133C" w:rsidRPr="00A1698D" w:rsidRDefault="00C7133C" w:rsidP="008204A7">
      <w:pPr>
        <w:pStyle w:val="a0"/>
        <w:tabs>
          <w:tab w:val="left" w:pos="993"/>
        </w:tabs>
        <w:spacing w:line="240" w:lineRule="auto"/>
        <w:ind w:firstLine="851"/>
        <w:rPr>
          <w:i/>
          <w:color w:val="404040" w:themeColor="text1" w:themeTint="BF"/>
          <w:sz w:val="24"/>
          <w:szCs w:val="24"/>
        </w:rPr>
      </w:pPr>
      <w:r w:rsidRPr="00A1698D">
        <w:rPr>
          <w:i/>
          <w:color w:val="404040" w:themeColor="text1" w:themeTint="BF"/>
        </w:rPr>
        <w:t xml:space="preserve"> </w:t>
      </w:r>
      <w:r w:rsidRPr="00A1698D">
        <w:rPr>
          <w:i/>
          <w:color w:val="404040" w:themeColor="text1" w:themeTint="BF"/>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w:t>
      </w:r>
      <w:r w:rsidR="00436FF3" w:rsidRPr="00A1698D">
        <w:rPr>
          <w:i/>
          <w:color w:val="404040" w:themeColor="text1" w:themeTint="BF"/>
          <w:sz w:val="24"/>
          <w:szCs w:val="24"/>
        </w:rPr>
        <w:t>ах различных химических реакций.</w:t>
      </w:r>
    </w:p>
    <w:p w:rsidR="008E10ED" w:rsidRPr="00A1698D" w:rsidRDefault="008E10ED" w:rsidP="008204A7">
      <w:pPr>
        <w:pStyle w:val="410"/>
        <w:shd w:val="clear" w:color="auto" w:fill="auto"/>
        <w:spacing w:line="240" w:lineRule="auto"/>
        <w:ind w:left="40" w:right="40" w:firstLine="700"/>
        <w:jc w:val="center"/>
        <w:rPr>
          <w:color w:val="404040" w:themeColor="text1" w:themeTint="BF"/>
          <w:sz w:val="24"/>
          <w:szCs w:val="24"/>
        </w:rPr>
      </w:pPr>
    </w:p>
    <w:p w:rsidR="000B2AEA" w:rsidRPr="00A1698D" w:rsidRDefault="00E45613" w:rsidP="008204A7">
      <w:pPr>
        <w:pStyle w:val="410"/>
        <w:shd w:val="clear" w:color="auto" w:fill="auto"/>
        <w:spacing w:line="240" w:lineRule="auto"/>
        <w:ind w:left="40" w:right="40" w:firstLine="700"/>
        <w:jc w:val="center"/>
        <w:rPr>
          <w:color w:val="404040" w:themeColor="text1" w:themeTint="BF"/>
          <w:sz w:val="24"/>
          <w:szCs w:val="24"/>
        </w:rPr>
      </w:pPr>
      <w:r w:rsidRPr="00A1698D">
        <w:rPr>
          <w:color w:val="404040" w:themeColor="text1" w:themeTint="BF"/>
          <w:sz w:val="24"/>
          <w:szCs w:val="24"/>
        </w:rPr>
        <w:t>Результаты освоения курса химии</w:t>
      </w:r>
    </w:p>
    <w:p w:rsidR="00E45613" w:rsidRPr="00A1698D" w:rsidRDefault="00E45613" w:rsidP="008204A7">
      <w:pPr>
        <w:pStyle w:val="410"/>
        <w:shd w:val="clear" w:color="auto" w:fill="auto"/>
        <w:spacing w:line="240" w:lineRule="auto"/>
        <w:ind w:left="40" w:right="40" w:firstLine="700"/>
        <w:rPr>
          <w:color w:val="404040" w:themeColor="text1" w:themeTint="BF"/>
          <w:sz w:val="24"/>
          <w:szCs w:val="24"/>
        </w:rPr>
      </w:pPr>
      <w:r w:rsidRPr="00A1698D">
        <w:rPr>
          <w:color w:val="404040" w:themeColor="text1" w:themeTint="BF"/>
          <w:sz w:val="24"/>
          <w:szCs w:val="24"/>
        </w:rPr>
        <w:t>Предметные результаты</w:t>
      </w:r>
      <w:r w:rsidR="0079219B" w:rsidRPr="00A1698D">
        <w:rPr>
          <w:color w:val="404040" w:themeColor="text1" w:themeTint="BF"/>
          <w:sz w:val="24"/>
          <w:szCs w:val="24"/>
        </w:rPr>
        <w:t>:</w:t>
      </w:r>
    </w:p>
    <w:p w:rsidR="00E45613" w:rsidRPr="00A1698D" w:rsidRDefault="007953E4"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 xml:space="preserve">1) </w:t>
      </w:r>
      <w:r w:rsidR="00337287" w:rsidRPr="00A1698D">
        <w:rPr>
          <w:b w:val="0"/>
          <w:color w:val="404040" w:themeColor="text1" w:themeTint="BF"/>
          <w:sz w:val="24"/>
          <w:szCs w:val="24"/>
        </w:rPr>
        <w:t>сформированность представлений о месте химии в современной научной картине мира;понимание роли химии в формировании</w:t>
      </w:r>
      <w:r w:rsidRPr="00A1698D">
        <w:rPr>
          <w:b w:val="0"/>
          <w:color w:val="404040" w:themeColor="text1" w:themeTint="BF"/>
          <w:sz w:val="24"/>
          <w:szCs w:val="24"/>
        </w:rPr>
        <w:t xml:space="preserve"> кругозора и функциональной грамотности человека для решения практических задач;</w:t>
      </w:r>
    </w:p>
    <w:p w:rsidR="007953E4" w:rsidRPr="00A1698D" w:rsidRDefault="007953E4"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2) владение основопологающими химическими понятиями, теориями, законами и закономерностями; уверенное пользование химической терминологией и символикой;</w:t>
      </w:r>
    </w:p>
    <w:p w:rsidR="007953E4" w:rsidRPr="00A1698D" w:rsidRDefault="007953E4"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7953E4" w:rsidRPr="00A1698D" w:rsidRDefault="007953E4"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4) сформированность умения давать количественные оценки и проводить расчеты по химическим формулам и уравнениям;</w:t>
      </w:r>
    </w:p>
    <w:p w:rsidR="007953E4" w:rsidRPr="00A1698D" w:rsidRDefault="007953E4"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5) владение правилами техники безопасности при использовании химических веществ;</w:t>
      </w:r>
    </w:p>
    <w:p w:rsidR="007953E4" w:rsidRPr="00A1698D" w:rsidRDefault="007953E4"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6) сформированность умения классифицировать вещества и реакции по разным признакам;</w:t>
      </w:r>
    </w:p>
    <w:p w:rsidR="007953E4" w:rsidRPr="00A1698D" w:rsidRDefault="007953E4"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 xml:space="preserve">7) сформированность умения описывать и различать изученные классы </w:t>
      </w:r>
      <w:r w:rsidR="00296748" w:rsidRPr="00A1698D">
        <w:rPr>
          <w:b w:val="0"/>
          <w:color w:val="404040" w:themeColor="text1" w:themeTint="BF"/>
          <w:sz w:val="24"/>
          <w:szCs w:val="24"/>
        </w:rPr>
        <w:t>не</w:t>
      </w:r>
      <w:r w:rsidRPr="00A1698D">
        <w:rPr>
          <w:b w:val="0"/>
          <w:color w:val="404040" w:themeColor="text1" w:themeTint="BF"/>
          <w:sz w:val="24"/>
          <w:szCs w:val="24"/>
        </w:rPr>
        <w:t>органических веществ;</w:t>
      </w:r>
    </w:p>
    <w:p w:rsidR="007953E4" w:rsidRPr="00A1698D" w:rsidRDefault="007953E4"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8) сформированность умения</w:t>
      </w:r>
      <w:r w:rsidR="00DE2E44" w:rsidRPr="00A1698D">
        <w:rPr>
          <w:b w:val="0"/>
          <w:color w:val="404040" w:themeColor="text1" w:themeTint="BF"/>
          <w:sz w:val="24"/>
          <w:szCs w:val="24"/>
        </w:rPr>
        <w:t xml:space="preserve"> делать выводы, умозаключения из наблюдений, химических закономерностей, прогнозировать свойства неизученных веществ по аналогии с изученными;</w:t>
      </w:r>
    </w:p>
    <w:p w:rsidR="007953E4" w:rsidRPr="00A1698D" w:rsidRDefault="007953E4"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9) сформированность</w:t>
      </w:r>
      <w:r w:rsidR="00296748" w:rsidRPr="00A1698D">
        <w:rPr>
          <w:b w:val="0"/>
          <w:color w:val="404040" w:themeColor="text1" w:themeTint="BF"/>
          <w:sz w:val="24"/>
          <w:szCs w:val="24"/>
        </w:rPr>
        <w:t xml:space="preserve"> </w:t>
      </w:r>
      <w:r w:rsidR="007B52DE" w:rsidRPr="00A1698D">
        <w:rPr>
          <w:b w:val="0"/>
          <w:color w:val="404040" w:themeColor="text1" w:themeTint="BF"/>
          <w:sz w:val="24"/>
          <w:szCs w:val="24"/>
        </w:rPr>
        <w:t>умения структурировать изученный материал и химическую информацию, получаемую из разных источников;</w:t>
      </w:r>
    </w:p>
    <w:p w:rsidR="007953E4" w:rsidRPr="00A1698D" w:rsidRDefault="007953E4"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 xml:space="preserve">10) </w:t>
      </w:r>
      <w:r w:rsidR="00EE0587" w:rsidRPr="00A1698D">
        <w:rPr>
          <w:b w:val="0"/>
          <w:color w:val="404040" w:themeColor="text1" w:themeTint="BF"/>
          <w:sz w:val="24"/>
          <w:szCs w:val="24"/>
        </w:rPr>
        <w:t xml:space="preserve">сформированность собственной позиции по отношению к химической информации, </w:t>
      </w:r>
      <w:r w:rsidR="00296748" w:rsidRPr="00A1698D">
        <w:rPr>
          <w:b w:val="0"/>
          <w:color w:val="404040" w:themeColor="text1" w:themeTint="BF"/>
          <w:sz w:val="24"/>
          <w:szCs w:val="24"/>
        </w:rPr>
        <w:t>получаемой из разных источников.</w:t>
      </w:r>
      <w:r w:rsidR="0067677A" w:rsidRPr="00A1698D">
        <w:rPr>
          <w:b w:val="0"/>
          <w:color w:val="404040" w:themeColor="text1" w:themeTint="BF"/>
          <w:sz w:val="24"/>
          <w:szCs w:val="24"/>
        </w:rPr>
        <w:t>.</w:t>
      </w:r>
    </w:p>
    <w:p w:rsidR="0067677A" w:rsidRPr="00A1698D" w:rsidRDefault="0067677A" w:rsidP="008204A7">
      <w:pPr>
        <w:pStyle w:val="410"/>
        <w:shd w:val="clear" w:color="auto" w:fill="auto"/>
        <w:spacing w:line="240" w:lineRule="auto"/>
        <w:ind w:right="40" w:firstLine="851"/>
        <w:rPr>
          <w:b w:val="0"/>
          <w:color w:val="404040" w:themeColor="text1" w:themeTint="BF"/>
          <w:sz w:val="24"/>
          <w:szCs w:val="24"/>
        </w:rPr>
      </w:pPr>
    </w:p>
    <w:p w:rsidR="0067677A" w:rsidRPr="00A1698D" w:rsidRDefault="00A622EC" w:rsidP="008204A7">
      <w:pPr>
        <w:pStyle w:val="410"/>
        <w:shd w:val="clear" w:color="auto" w:fill="auto"/>
        <w:spacing w:line="240" w:lineRule="auto"/>
        <w:ind w:right="40" w:firstLine="851"/>
        <w:rPr>
          <w:color w:val="404040" w:themeColor="text1" w:themeTint="BF"/>
          <w:sz w:val="24"/>
          <w:szCs w:val="24"/>
        </w:rPr>
      </w:pPr>
      <w:r w:rsidRPr="00A1698D">
        <w:rPr>
          <w:color w:val="404040" w:themeColor="text1" w:themeTint="BF"/>
          <w:sz w:val="24"/>
          <w:szCs w:val="24"/>
        </w:rPr>
        <w:t>Метапредметные результаты</w:t>
      </w:r>
      <w:r w:rsidR="0079219B" w:rsidRPr="00A1698D">
        <w:rPr>
          <w:color w:val="404040" w:themeColor="text1" w:themeTint="BF"/>
          <w:sz w:val="24"/>
          <w:szCs w:val="24"/>
        </w:rPr>
        <w:t>:</w:t>
      </w:r>
    </w:p>
    <w:p w:rsidR="00A622EC" w:rsidRPr="00A1698D" w:rsidRDefault="00A622EC"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1) сформированность умения ставить цели и новые задачи в учебе и познавательной деятельности;</w:t>
      </w:r>
    </w:p>
    <w:p w:rsidR="00A622EC" w:rsidRPr="00A1698D" w:rsidRDefault="00A622EC"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2) овладение приемами самостоятельного планирования путей достижения цели, умения выбирать эффективные способы решения учебных и познавательных задач;</w:t>
      </w:r>
    </w:p>
    <w:p w:rsidR="00A622EC" w:rsidRPr="00A1698D" w:rsidRDefault="00A622EC"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3) сформированность</w:t>
      </w:r>
      <w:r w:rsidR="0007326A" w:rsidRPr="00A1698D">
        <w:rPr>
          <w:b w:val="0"/>
          <w:color w:val="404040" w:themeColor="text1" w:themeTint="BF"/>
          <w:sz w:val="24"/>
          <w:szCs w:val="24"/>
        </w:rPr>
        <w:t>умения соотносить свои действия с планируемыми результатами;</w:t>
      </w:r>
    </w:p>
    <w:p w:rsidR="0007326A" w:rsidRPr="00A1698D" w:rsidRDefault="0007326A"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4) сформированность умения осуществлять контроль в процессе достижения результата, корректировать свои действия;</w:t>
      </w:r>
    </w:p>
    <w:p w:rsidR="0007326A" w:rsidRPr="00A1698D" w:rsidRDefault="0007326A"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5) сформированность умения оценивать правильность выполнения учебных задач и собственные возможности и решения;</w:t>
      </w:r>
    </w:p>
    <w:p w:rsidR="0007326A" w:rsidRPr="00A1698D" w:rsidRDefault="0007326A"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6) сформированность умения анализировать, классифицировать, обобщать, выбирать основания и критерии для установления причинно-следственных связей;</w:t>
      </w:r>
    </w:p>
    <w:p w:rsidR="0007326A" w:rsidRPr="00A1698D" w:rsidRDefault="0007326A"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7) сформированность умения приобретать и применять новые знания;</w:t>
      </w:r>
    </w:p>
    <w:p w:rsidR="0007326A" w:rsidRPr="00A1698D" w:rsidRDefault="0079219B"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8</w:t>
      </w:r>
      <w:r w:rsidR="0007326A" w:rsidRPr="00A1698D">
        <w:rPr>
          <w:b w:val="0"/>
          <w:color w:val="404040" w:themeColor="text1" w:themeTint="BF"/>
          <w:sz w:val="24"/>
          <w:szCs w:val="24"/>
        </w:rPr>
        <w:t>) сформированность умения</w:t>
      </w:r>
      <w:r w:rsidRPr="00A1698D">
        <w:rPr>
          <w:b w:val="0"/>
          <w:color w:val="404040" w:themeColor="text1" w:themeTint="BF"/>
          <w:sz w:val="24"/>
          <w:szCs w:val="24"/>
        </w:rPr>
        <w:t xml:space="preserve"> создавать простейшие модели, использовать схемы, таблицы, символы для решения учебных и познавательных задач;</w:t>
      </w:r>
    </w:p>
    <w:p w:rsidR="0007326A" w:rsidRPr="00A1698D" w:rsidRDefault="0079219B"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9</w:t>
      </w:r>
      <w:r w:rsidR="0007326A" w:rsidRPr="00A1698D">
        <w:rPr>
          <w:b w:val="0"/>
          <w:color w:val="404040" w:themeColor="text1" w:themeTint="BF"/>
          <w:sz w:val="24"/>
          <w:szCs w:val="24"/>
        </w:rPr>
        <w:t xml:space="preserve">) </w:t>
      </w:r>
      <w:r w:rsidRPr="00A1698D">
        <w:rPr>
          <w:b w:val="0"/>
          <w:color w:val="404040" w:themeColor="text1" w:themeTint="BF"/>
          <w:sz w:val="24"/>
          <w:szCs w:val="24"/>
        </w:rPr>
        <w:t>овладение на высоком уровне смысловым чтением научных текстов;</w:t>
      </w:r>
    </w:p>
    <w:p w:rsidR="0007326A" w:rsidRPr="00A1698D" w:rsidRDefault="0079219B"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10</w:t>
      </w:r>
      <w:r w:rsidR="0007326A" w:rsidRPr="00A1698D">
        <w:rPr>
          <w:b w:val="0"/>
          <w:color w:val="404040" w:themeColor="text1" w:themeTint="BF"/>
          <w:sz w:val="24"/>
          <w:szCs w:val="24"/>
        </w:rPr>
        <w:t>) сформированность умения</w:t>
      </w:r>
      <w:r w:rsidRPr="00A1698D">
        <w:rPr>
          <w:b w:val="0"/>
          <w:color w:val="404040" w:themeColor="text1" w:themeTint="BF"/>
          <w:sz w:val="24"/>
          <w:szCs w:val="24"/>
        </w:rPr>
        <w:t xml:space="preserve"> эффективно организовывать учебное сотрудничество и совместную деятельность, работать индивидуально с учетом общих интересов;</w:t>
      </w:r>
    </w:p>
    <w:p w:rsidR="0007326A" w:rsidRPr="00A1698D" w:rsidRDefault="0079219B"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11</w:t>
      </w:r>
      <w:r w:rsidR="0007326A" w:rsidRPr="00A1698D">
        <w:rPr>
          <w:b w:val="0"/>
          <w:color w:val="404040" w:themeColor="text1" w:themeTint="BF"/>
          <w:sz w:val="24"/>
          <w:szCs w:val="24"/>
        </w:rPr>
        <w:t>) сформированность умения</w:t>
      </w:r>
      <w:r w:rsidRPr="00A1698D">
        <w:rPr>
          <w:b w:val="0"/>
          <w:color w:val="404040" w:themeColor="text1" w:themeTint="BF"/>
          <w:sz w:val="24"/>
          <w:szCs w:val="24"/>
        </w:rPr>
        <w:t xml:space="preserve"> осознанно использовать речевые средства в соответствии с задачами коммуникации;</w:t>
      </w:r>
    </w:p>
    <w:p w:rsidR="0079219B" w:rsidRPr="00A1698D" w:rsidRDefault="0079219B"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12) высокий уровень компетентности в области использования ИКТ;</w:t>
      </w:r>
    </w:p>
    <w:p w:rsidR="0079219B" w:rsidRPr="00A1698D" w:rsidRDefault="0079219B"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13) сформированность экологического мышления;</w:t>
      </w:r>
    </w:p>
    <w:p w:rsidR="0007326A" w:rsidRPr="00A1698D" w:rsidRDefault="0079219B"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14</w:t>
      </w:r>
      <w:r w:rsidR="0007326A" w:rsidRPr="00A1698D">
        <w:rPr>
          <w:b w:val="0"/>
          <w:color w:val="404040" w:themeColor="text1" w:themeTint="BF"/>
          <w:sz w:val="24"/>
          <w:szCs w:val="24"/>
        </w:rPr>
        <w:t>) сформированность умения</w:t>
      </w:r>
      <w:r w:rsidRPr="00A1698D">
        <w:rPr>
          <w:b w:val="0"/>
          <w:color w:val="404040" w:themeColor="text1" w:themeTint="BF"/>
          <w:sz w:val="24"/>
          <w:szCs w:val="24"/>
        </w:rPr>
        <w:t xml:space="preserve"> применять в познавательной, коммуникативной и социальной практике знания, полученные при изучении предмета.</w:t>
      </w:r>
    </w:p>
    <w:p w:rsidR="00CD3A0C" w:rsidRPr="00A1698D" w:rsidRDefault="00CD3A0C" w:rsidP="008204A7">
      <w:pPr>
        <w:pStyle w:val="410"/>
        <w:shd w:val="clear" w:color="auto" w:fill="auto"/>
        <w:spacing w:line="240" w:lineRule="auto"/>
        <w:ind w:right="40" w:firstLine="851"/>
        <w:rPr>
          <w:color w:val="404040" w:themeColor="text1" w:themeTint="BF"/>
          <w:sz w:val="24"/>
          <w:szCs w:val="24"/>
        </w:rPr>
      </w:pPr>
    </w:p>
    <w:p w:rsidR="0079219B" w:rsidRPr="00A1698D" w:rsidRDefault="0079219B" w:rsidP="008204A7">
      <w:pPr>
        <w:pStyle w:val="410"/>
        <w:shd w:val="clear" w:color="auto" w:fill="auto"/>
        <w:spacing w:line="240" w:lineRule="auto"/>
        <w:ind w:right="40" w:firstLine="851"/>
        <w:rPr>
          <w:color w:val="404040" w:themeColor="text1" w:themeTint="BF"/>
          <w:sz w:val="24"/>
          <w:szCs w:val="24"/>
        </w:rPr>
      </w:pPr>
      <w:r w:rsidRPr="00A1698D">
        <w:rPr>
          <w:color w:val="404040" w:themeColor="text1" w:themeTint="BF"/>
          <w:sz w:val="24"/>
          <w:szCs w:val="24"/>
        </w:rPr>
        <w:lastRenderedPageBreak/>
        <w:t>Личностные результаты:</w:t>
      </w:r>
    </w:p>
    <w:p w:rsidR="0007326A" w:rsidRPr="00A1698D" w:rsidRDefault="0079219B"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1</w:t>
      </w:r>
      <w:r w:rsidR="0007326A" w:rsidRPr="00A1698D">
        <w:rPr>
          <w:b w:val="0"/>
          <w:color w:val="404040" w:themeColor="text1" w:themeTint="BF"/>
          <w:sz w:val="24"/>
          <w:szCs w:val="24"/>
        </w:rPr>
        <w:t>) сформированность</w:t>
      </w:r>
      <w:r w:rsidRPr="00A1698D">
        <w:rPr>
          <w:b w:val="0"/>
          <w:color w:val="404040" w:themeColor="text1" w:themeTint="BF"/>
          <w:sz w:val="24"/>
          <w:szCs w:val="24"/>
        </w:rPr>
        <w:t>положительного отношения к химии, что обусловливает мотивацию к учебной деятельности в выбранной сфере;</w:t>
      </w:r>
    </w:p>
    <w:p w:rsidR="0007326A" w:rsidRPr="00A1698D" w:rsidRDefault="0079219B"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2</w:t>
      </w:r>
      <w:r w:rsidR="0007326A" w:rsidRPr="00A1698D">
        <w:rPr>
          <w:b w:val="0"/>
          <w:color w:val="404040" w:themeColor="text1" w:themeTint="BF"/>
          <w:sz w:val="24"/>
          <w:szCs w:val="24"/>
        </w:rPr>
        <w:t>) сформированность умения</w:t>
      </w:r>
      <w:r w:rsidRPr="00A1698D">
        <w:rPr>
          <w:b w:val="0"/>
          <w:color w:val="404040" w:themeColor="text1" w:themeTint="BF"/>
          <w:sz w:val="24"/>
          <w:szCs w:val="24"/>
        </w:rPr>
        <w:t xml:space="preserve"> решать проблемы поискового и творческого характера;</w:t>
      </w:r>
    </w:p>
    <w:p w:rsidR="0007326A" w:rsidRPr="00A1698D" w:rsidRDefault="0079219B"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3</w:t>
      </w:r>
      <w:r w:rsidR="0007326A" w:rsidRPr="00A1698D">
        <w:rPr>
          <w:b w:val="0"/>
          <w:color w:val="404040" w:themeColor="text1" w:themeTint="BF"/>
          <w:sz w:val="24"/>
          <w:szCs w:val="24"/>
        </w:rPr>
        <w:t>) сформированность умения</w:t>
      </w:r>
      <w:r w:rsidRPr="00A1698D">
        <w:rPr>
          <w:b w:val="0"/>
          <w:color w:val="404040" w:themeColor="text1" w:themeTint="BF"/>
          <w:sz w:val="24"/>
          <w:szCs w:val="24"/>
        </w:rPr>
        <w:t xml:space="preserve"> проводить самоанализ и осуществлять самоконтроль и самооценку на основе критериев успешности;</w:t>
      </w:r>
    </w:p>
    <w:p w:rsidR="007953E4" w:rsidRPr="00A1698D" w:rsidRDefault="0079219B"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4) сформированность готовности следовать нормам природо- и здоровье-сберегающего поведения;</w:t>
      </w:r>
    </w:p>
    <w:p w:rsidR="0079219B" w:rsidRPr="00A1698D" w:rsidRDefault="0079219B"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5) сформированно</w:t>
      </w:r>
      <w:r w:rsidR="00E5711D" w:rsidRPr="00A1698D">
        <w:rPr>
          <w:b w:val="0"/>
          <w:color w:val="404040" w:themeColor="text1" w:themeTint="BF"/>
          <w:sz w:val="24"/>
          <w:szCs w:val="24"/>
        </w:rPr>
        <w:t>с</w:t>
      </w:r>
      <w:r w:rsidRPr="00A1698D">
        <w:rPr>
          <w:b w:val="0"/>
          <w:color w:val="404040" w:themeColor="text1" w:themeTint="BF"/>
          <w:sz w:val="24"/>
          <w:szCs w:val="24"/>
        </w:rPr>
        <w:t>ть прочных навыков, направленных на саморазвитие через самообразование;</w:t>
      </w:r>
    </w:p>
    <w:p w:rsidR="0079219B" w:rsidRPr="00A1698D" w:rsidRDefault="0079219B" w:rsidP="008204A7">
      <w:pPr>
        <w:pStyle w:val="410"/>
        <w:shd w:val="clear" w:color="auto" w:fill="auto"/>
        <w:spacing w:line="240" w:lineRule="auto"/>
        <w:ind w:right="40" w:firstLine="851"/>
        <w:rPr>
          <w:b w:val="0"/>
          <w:color w:val="404040" w:themeColor="text1" w:themeTint="BF"/>
          <w:sz w:val="24"/>
          <w:szCs w:val="24"/>
        </w:rPr>
      </w:pPr>
      <w:r w:rsidRPr="00A1698D">
        <w:rPr>
          <w:b w:val="0"/>
          <w:color w:val="404040" w:themeColor="text1" w:themeTint="BF"/>
          <w:sz w:val="24"/>
          <w:szCs w:val="24"/>
        </w:rPr>
        <w:t>6)</w:t>
      </w:r>
      <w:r w:rsidR="00E5711D" w:rsidRPr="00A1698D">
        <w:rPr>
          <w:b w:val="0"/>
          <w:color w:val="404040" w:themeColor="text1" w:themeTint="BF"/>
          <w:sz w:val="24"/>
          <w:szCs w:val="24"/>
        </w:rPr>
        <w:t>сформированность навыков проявления познавательной инициативы в учебном сотрудничестве.</w:t>
      </w:r>
    </w:p>
    <w:p w:rsidR="007953E4" w:rsidRPr="00A1698D" w:rsidRDefault="007953E4" w:rsidP="008204A7">
      <w:pPr>
        <w:pStyle w:val="410"/>
        <w:shd w:val="clear" w:color="auto" w:fill="auto"/>
        <w:spacing w:line="240" w:lineRule="auto"/>
        <w:ind w:right="40" w:firstLine="851"/>
        <w:rPr>
          <w:b w:val="0"/>
          <w:color w:val="404040" w:themeColor="text1" w:themeTint="BF"/>
          <w:sz w:val="24"/>
          <w:szCs w:val="24"/>
        </w:rPr>
      </w:pPr>
    </w:p>
    <w:p w:rsidR="00E10C6F" w:rsidRPr="00A1698D" w:rsidRDefault="00E10C6F" w:rsidP="008204A7">
      <w:pPr>
        <w:pStyle w:val="aff2"/>
        <w:ind w:left="-180" w:firstLine="567"/>
        <w:jc w:val="both"/>
        <w:rPr>
          <w:rFonts w:ascii="Times New Roman" w:hAnsi="Times New Roman" w:cs="Times New Roman"/>
          <w:b/>
          <w:color w:val="404040" w:themeColor="text1" w:themeTint="BF"/>
        </w:rPr>
      </w:pPr>
      <w:r w:rsidRPr="00A1698D">
        <w:rPr>
          <w:rFonts w:ascii="Times New Roman" w:hAnsi="Times New Roman" w:cs="Times New Roman"/>
          <w:b/>
          <w:color w:val="404040" w:themeColor="text1" w:themeTint="BF"/>
        </w:rPr>
        <w:t>Уровни воспитательных результатов внеурочной:</w:t>
      </w:r>
    </w:p>
    <w:p w:rsidR="00E10C6F" w:rsidRPr="00A1698D" w:rsidRDefault="00E10C6F" w:rsidP="008204A7">
      <w:pPr>
        <w:pStyle w:val="aff2"/>
        <w:ind w:left="-180" w:firstLine="567"/>
        <w:jc w:val="both"/>
        <w:rPr>
          <w:rFonts w:ascii="Times New Roman" w:hAnsi="Times New Roman" w:cs="Times New Roman"/>
          <w:color w:val="404040" w:themeColor="text1" w:themeTint="BF"/>
        </w:rPr>
      </w:pPr>
      <w:r w:rsidRPr="00A1698D">
        <w:rPr>
          <w:rFonts w:ascii="Times New Roman" w:hAnsi="Times New Roman" w:cs="Times New Roman"/>
          <w:b/>
          <w:color w:val="404040" w:themeColor="text1" w:themeTint="BF"/>
        </w:rPr>
        <w:t>- первый уровень</w:t>
      </w:r>
      <w:r w:rsidRPr="00A1698D">
        <w:rPr>
          <w:rFonts w:ascii="Times New Roman" w:hAnsi="Times New Roman" w:cs="Times New Roman"/>
          <w:color w:val="404040" w:themeColor="text1" w:themeTint="BF"/>
        </w:rPr>
        <w:t xml:space="preserve"> – приобретение школьником социальных знаний, понимания социальной реальности и повседневной жизни; </w:t>
      </w:r>
    </w:p>
    <w:p w:rsidR="00E10C6F" w:rsidRPr="00A1698D" w:rsidRDefault="00E10C6F" w:rsidP="008204A7">
      <w:pPr>
        <w:pStyle w:val="aff2"/>
        <w:ind w:left="-180" w:firstLine="567"/>
        <w:jc w:val="both"/>
        <w:rPr>
          <w:rFonts w:ascii="Times New Roman" w:hAnsi="Times New Roman" w:cs="Times New Roman"/>
          <w:color w:val="404040" w:themeColor="text1" w:themeTint="BF"/>
        </w:rPr>
      </w:pPr>
      <w:r w:rsidRPr="00A1698D">
        <w:rPr>
          <w:rFonts w:ascii="Times New Roman" w:hAnsi="Times New Roman" w:cs="Times New Roman"/>
          <w:b/>
          <w:color w:val="404040" w:themeColor="text1" w:themeTint="BF"/>
        </w:rPr>
        <w:t>- второй уровень</w:t>
      </w:r>
      <w:r w:rsidRPr="00A1698D">
        <w:rPr>
          <w:rFonts w:ascii="Times New Roman" w:hAnsi="Times New Roman" w:cs="Times New Roman"/>
          <w:color w:val="404040" w:themeColor="text1" w:themeTint="BF"/>
        </w:rPr>
        <w:t xml:space="preserve"> – формирование позитивного отношения школьника к базовым ценностям нашего общества и к социальной реальности в целом; </w:t>
      </w:r>
    </w:p>
    <w:p w:rsidR="00E10C6F" w:rsidRPr="00A1698D" w:rsidRDefault="00E10C6F" w:rsidP="008204A7">
      <w:pPr>
        <w:pStyle w:val="aff2"/>
        <w:ind w:left="-180" w:firstLine="567"/>
        <w:jc w:val="both"/>
        <w:rPr>
          <w:rFonts w:ascii="Times New Roman" w:hAnsi="Times New Roman" w:cs="Times New Roman"/>
          <w:color w:val="404040" w:themeColor="text1" w:themeTint="BF"/>
        </w:rPr>
      </w:pPr>
      <w:r w:rsidRPr="00A1698D">
        <w:rPr>
          <w:rFonts w:ascii="Times New Roman" w:hAnsi="Times New Roman" w:cs="Times New Roman"/>
          <w:b/>
          <w:color w:val="404040" w:themeColor="text1" w:themeTint="BF"/>
        </w:rPr>
        <w:t>- третий уровень</w:t>
      </w:r>
      <w:r w:rsidRPr="00A1698D">
        <w:rPr>
          <w:rFonts w:ascii="Times New Roman" w:hAnsi="Times New Roman" w:cs="Times New Roman"/>
          <w:color w:val="404040" w:themeColor="text1" w:themeTint="BF"/>
        </w:rPr>
        <w:t xml:space="preserve"> – приобретение школьником опыта самостоятельного социального действия), </w:t>
      </w:r>
    </w:p>
    <w:p w:rsidR="00473D48" w:rsidRPr="00A1698D" w:rsidRDefault="00473D48" w:rsidP="008204A7">
      <w:pPr>
        <w:pStyle w:val="410"/>
        <w:shd w:val="clear" w:color="auto" w:fill="auto"/>
        <w:spacing w:line="240" w:lineRule="auto"/>
        <w:ind w:right="40" w:firstLine="851"/>
        <w:rPr>
          <w:b w:val="0"/>
          <w:color w:val="404040" w:themeColor="text1" w:themeTint="BF"/>
          <w:sz w:val="24"/>
          <w:szCs w:val="24"/>
        </w:rPr>
      </w:pPr>
    </w:p>
    <w:p w:rsidR="00473D48" w:rsidRPr="00A1698D" w:rsidRDefault="00473D48" w:rsidP="008204A7">
      <w:pPr>
        <w:pStyle w:val="410"/>
        <w:shd w:val="clear" w:color="auto" w:fill="auto"/>
        <w:spacing w:line="240" w:lineRule="auto"/>
        <w:ind w:right="40" w:firstLine="851"/>
        <w:rPr>
          <w:b w:val="0"/>
          <w:color w:val="404040" w:themeColor="text1" w:themeTint="BF"/>
          <w:sz w:val="24"/>
          <w:szCs w:val="24"/>
        </w:rPr>
      </w:pPr>
    </w:p>
    <w:p w:rsidR="00473D48" w:rsidRPr="00A1698D" w:rsidRDefault="00473D48" w:rsidP="008204A7">
      <w:pPr>
        <w:pStyle w:val="410"/>
        <w:shd w:val="clear" w:color="auto" w:fill="auto"/>
        <w:spacing w:line="240" w:lineRule="auto"/>
        <w:ind w:right="40" w:firstLine="851"/>
        <w:rPr>
          <w:b w:val="0"/>
          <w:color w:val="404040" w:themeColor="text1" w:themeTint="BF"/>
          <w:sz w:val="24"/>
          <w:szCs w:val="24"/>
        </w:rPr>
      </w:pPr>
    </w:p>
    <w:p w:rsidR="00473D48" w:rsidRPr="00A1698D" w:rsidRDefault="00473D48" w:rsidP="008204A7">
      <w:pPr>
        <w:pStyle w:val="410"/>
        <w:shd w:val="clear" w:color="auto" w:fill="auto"/>
        <w:spacing w:line="240" w:lineRule="auto"/>
        <w:ind w:right="40" w:firstLine="851"/>
        <w:rPr>
          <w:b w:val="0"/>
          <w:color w:val="404040" w:themeColor="text1" w:themeTint="BF"/>
          <w:sz w:val="24"/>
          <w:szCs w:val="24"/>
        </w:rPr>
      </w:pPr>
    </w:p>
    <w:p w:rsidR="00473D48" w:rsidRPr="00A1698D" w:rsidRDefault="00473D48" w:rsidP="008204A7">
      <w:pPr>
        <w:pStyle w:val="410"/>
        <w:shd w:val="clear" w:color="auto" w:fill="auto"/>
        <w:spacing w:line="240" w:lineRule="auto"/>
        <w:ind w:right="40" w:firstLine="851"/>
        <w:rPr>
          <w:b w:val="0"/>
          <w:color w:val="404040" w:themeColor="text1" w:themeTint="BF"/>
          <w:sz w:val="24"/>
          <w:szCs w:val="24"/>
        </w:rPr>
      </w:pPr>
    </w:p>
    <w:p w:rsidR="00473D48" w:rsidRPr="00A1698D" w:rsidRDefault="00473D48" w:rsidP="008204A7">
      <w:pPr>
        <w:pStyle w:val="410"/>
        <w:shd w:val="clear" w:color="auto" w:fill="auto"/>
        <w:spacing w:line="240" w:lineRule="auto"/>
        <w:ind w:right="40" w:firstLine="851"/>
        <w:rPr>
          <w:b w:val="0"/>
          <w:color w:val="404040" w:themeColor="text1" w:themeTint="BF"/>
          <w:sz w:val="24"/>
          <w:szCs w:val="24"/>
        </w:rPr>
      </w:pPr>
    </w:p>
    <w:p w:rsidR="00473D48" w:rsidRPr="00A1698D" w:rsidRDefault="00473D48" w:rsidP="008204A7">
      <w:pPr>
        <w:pStyle w:val="410"/>
        <w:shd w:val="clear" w:color="auto" w:fill="auto"/>
        <w:spacing w:line="240" w:lineRule="auto"/>
        <w:ind w:right="40" w:firstLine="851"/>
        <w:rPr>
          <w:b w:val="0"/>
          <w:color w:val="404040" w:themeColor="text1" w:themeTint="BF"/>
          <w:sz w:val="24"/>
          <w:szCs w:val="24"/>
        </w:rPr>
      </w:pPr>
    </w:p>
    <w:p w:rsidR="00452701" w:rsidRPr="00A1698D" w:rsidRDefault="00452701" w:rsidP="008204A7">
      <w:pPr>
        <w:pStyle w:val="410"/>
        <w:shd w:val="clear" w:color="auto" w:fill="auto"/>
        <w:spacing w:line="240" w:lineRule="auto"/>
        <w:ind w:right="40" w:firstLine="851"/>
        <w:rPr>
          <w:b w:val="0"/>
          <w:color w:val="404040" w:themeColor="text1" w:themeTint="BF"/>
          <w:sz w:val="24"/>
          <w:szCs w:val="24"/>
        </w:rPr>
      </w:pPr>
    </w:p>
    <w:p w:rsidR="00452701" w:rsidRPr="00A1698D" w:rsidRDefault="00452701" w:rsidP="008204A7">
      <w:pPr>
        <w:pStyle w:val="410"/>
        <w:shd w:val="clear" w:color="auto" w:fill="auto"/>
        <w:spacing w:line="240" w:lineRule="auto"/>
        <w:ind w:right="40" w:firstLine="851"/>
        <w:rPr>
          <w:b w:val="0"/>
          <w:color w:val="404040" w:themeColor="text1" w:themeTint="BF"/>
          <w:sz w:val="24"/>
          <w:szCs w:val="24"/>
        </w:rPr>
      </w:pPr>
    </w:p>
    <w:p w:rsidR="00452701" w:rsidRPr="00A1698D" w:rsidRDefault="00452701" w:rsidP="008204A7">
      <w:pPr>
        <w:pStyle w:val="410"/>
        <w:shd w:val="clear" w:color="auto" w:fill="auto"/>
        <w:spacing w:line="240" w:lineRule="auto"/>
        <w:ind w:right="40" w:firstLine="851"/>
        <w:rPr>
          <w:b w:val="0"/>
          <w:color w:val="404040" w:themeColor="text1" w:themeTint="BF"/>
          <w:sz w:val="24"/>
          <w:szCs w:val="24"/>
        </w:rPr>
      </w:pPr>
    </w:p>
    <w:p w:rsidR="00452701" w:rsidRPr="00A1698D" w:rsidRDefault="00452701" w:rsidP="008204A7">
      <w:pPr>
        <w:pStyle w:val="410"/>
        <w:shd w:val="clear" w:color="auto" w:fill="auto"/>
        <w:spacing w:line="240" w:lineRule="auto"/>
        <w:ind w:right="40" w:firstLine="851"/>
        <w:rPr>
          <w:b w:val="0"/>
          <w:color w:val="404040" w:themeColor="text1" w:themeTint="BF"/>
          <w:sz w:val="24"/>
          <w:szCs w:val="24"/>
        </w:rPr>
      </w:pPr>
    </w:p>
    <w:p w:rsidR="00A1698D" w:rsidRPr="00A1698D" w:rsidRDefault="00A1698D" w:rsidP="008204A7">
      <w:pPr>
        <w:pStyle w:val="410"/>
        <w:shd w:val="clear" w:color="auto" w:fill="auto"/>
        <w:spacing w:line="240" w:lineRule="auto"/>
        <w:ind w:right="40" w:firstLine="851"/>
        <w:rPr>
          <w:b w:val="0"/>
          <w:color w:val="404040" w:themeColor="text1" w:themeTint="BF"/>
          <w:sz w:val="24"/>
          <w:szCs w:val="24"/>
        </w:rPr>
      </w:pPr>
    </w:p>
    <w:p w:rsidR="00A1698D" w:rsidRPr="00A1698D" w:rsidRDefault="00A1698D" w:rsidP="008204A7">
      <w:pPr>
        <w:pStyle w:val="410"/>
        <w:shd w:val="clear" w:color="auto" w:fill="auto"/>
        <w:spacing w:line="240" w:lineRule="auto"/>
        <w:ind w:right="40" w:firstLine="851"/>
        <w:rPr>
          <w:b w:val="0"/>
          <w:color w:val="404040" w:themeColor="text1" w:themeTint="BF"/>
          <w:sz w:val="24"/>
          <w:szCs w:val="24"/>
        </w:rPr>
      </w:pPr>
    </w:p>
    <w:p w:rsidR="00A1698D" w:rsidRPr="00A1698D" w:rsidRDefault="00A1698D" w:rsidP="008204A7">
      <w:pPr>
        <w:pStyle w:val="410"/>
        <w:shd w:val="clear" w:color="auto" w:fill="auto"/>
        <w:spacing w:line="240" w:lineRule="auto"/>
        <w:ind w:right="40" w:firstLine="851"/>
        <w:rPr>
          <w:b w:val="0"/>
          <w:color w:val="404040" w:themeColor="text1" w:themeTint="BF"/>
          <w:sz w:val="24"/>
          <w:szCs w:val="24"/>
        </w:rPr>
      </w:pPr>
    </w:p>
    <w:p w:rsidR="00A1698D" w:rsidRPr="00A1698D" w:rsidRDefault="00A1698D" w:rsidP="008204A7">
      <w:pPr>
        <w:pStyle w:val="410"/>
        <w:shd w:val="clear" w:color="auto" w:fill="auto"/>
        <w:spacing w:line="240" w:lineRule="auto"/>
        <w:ind w:right="40" w:firstLine="851"/>
        <w:rPr>
          <w:b w:val="0"/>
          <w:color w:val="404040" w:themeColor="text1" w:themeTint="BF"/>
          <w:sz w:val="24"/>
          <w:szCs w:val="24"/>
        </w:rPr>
      </w:pPr>
    </w:p>
    <w:p w:rsidR="00A1698D" w:rsidRPr="00A1698D" w:rsidRDefault="00A1698D" w:rsidP="008204A7">
      <w:pPr>
        <w:pStyle w:val="410"/>
        <w:shd w:val="clear" w:color="auto" w:fill="auto"/>
        <w:spacing w:line="240" w:lineRule="auto"/>
        <w:ind w:right="40" w:firstLine="851"/>
        <w:rPr>
          <w:b w:val="0"/>
          <w:color w:val="404040" w:themeColor="text1" w:themeTint="BF"/>
          <w:sz w:val="24"/>
          <w:szCs w:val="24"/>
        </w:rPr>
      </w:pPr>
    </w:p>
    <w:p w:rsidR="00A1698D" w:rsidRPr="00A1698D" w:rsidRDefault="00A1698D" w:rsidP="008204A7">
      <w:pPr>
        <w:pStyle w:val="410"/>
        <w:shd w:val="clear" w:color="auto" w:fill="auto"/>
        <w:spacing w:line="240" w:lineRule="auto"/>
        <w:ind w:right="40" w:firstLine="851"/>
        <w:rPr>
          <w:b w:val="0"/>
          <w:color w:val="404040" w:themeColor="text1" w:themeTint="BF"/>
          <w:sz w:val="24"/>
          <w:szCs w:val="24"/>
        </w:rPr>
      </w:pPr>
    </w:p>
    <w:p w:rsidR="00A1698D" w:rsidRPr="00A1698D" w:rsidRDefault="00A1698D" w:rsidP="008204A7">
      <w:pPr>
        <w:pStyle w:val="410"/>
        <w:shd w:val="clear" w:color="auto" w:fill="auto"/>
        <w:spacing w:line="240" w:lineRule="auto"/>
        <w:ind w:right="40" w:firstLine="851"/>
        <w:rPr>
          <w:b w:val="0"/>
          <w:color w:val="404040" w:themeColor="text1" w:themeTint="BF"/>
          <w:sz w:val="24"/>
          <w:szCs w:val="24"/>
        </w:rPr>
      </w:pPr>
    </w:p>
    <w:p w:rsidR="00A1698D" w:rsidRPr="00A1698D" w:rsidRDefault="00A1698D" w:rsidP="008204A7">
      <w:pPr>
        <w:pStyle w:val="410"/>
        <w:shd w:val="clear" w:color="auto" w:fill="auto"/>
        <w:spacing w:line="240" w:lineRule="auto"/>
        <w:ind w:right="40" w:firstLine="851"/>
        <w:rPr>
          <w:b w:val="0"/>
          <w:color w:val="404040" w:themeColor="text1" w:themeTint="BF"/>
          <w:sz w:val="24"/>
          <w:szCs w:val="24"/>
        </w:rPr>
      </w:pPr>
    </w:p>
    <w:p w:rsidR="00A1698D" w:rsidRPr="00A1698D" w:rsidRDefault="00A1698D" w:rsidP="008204A7">
      <w:pPr>
        <w:pStyle w:val="410"/>
        <w:shd w:val="clear" w:color="auto" w:fill="auto"/>
        <w:spacing w:line="240" w:lineRule="auto"/>
        <w:ind w:right="40" w:firstLine="851"/>
        <w:rPr>
          <w:b w:val="0"/>
          <w:color w:val="404040" w:themeColor="text1" w:themeTint="BF"/>
          <w:sz w:val="24"/>
          <w:szCs w:val="24"/>
        </w:rPr>
      </w:pPr>
    </w:p>
    <w:p w:rsidR="00A1698D" w:rsidRPr="00A1698D" w:rsidRDefault="00A1698D" w:rsidP="008204A7">
      <w:pPr>
        <w:pStyle w:val="410"/>
        <w:shd w:val="clear" w:color="auto" w:fill="auto"/>
        <w:spacing w:line="240" w:lineRule="auto"/>
        <w:ind w:right="40" w:firstLine="851"/>
        <w:rPr>
          <w:b w:val="0"/>
          <w:color w:val="404040" w:themeColor="text1" w:themeTint="BF"/>
          <w:sz w:val="24"/>
          <w:szCs w:val="24"/>
        </w:rPr>
      </w:pPr>
    </w:p>
    <w:p w:rsidR="00A1698D" w:rsidRPr="00A1698D" w:rsidRDefault="00A1698D" w:rsidP="008204A7">
      <w:pPr>
        <w:pStyle w:val="410"/>
        <w:shd w:val="clear" w:color="auto" w:fill="auto"/>
        <w:spacing w:line="240" w:lineRule="auto"/>
        <w:ind w:right="40" w:firstLine="851"/>
        <w:rPr>
          <w:b w:val="0"/>
          <w:color w:val="404040" w:themeColor="text1" w:themeTint="BF"/>
          <w:sz w:val="24"/>
          <w:szCs w:val="24"/>
        </w:rPr>
      </w:pPr>
    </w:p>
    <w:p w:rsidR="00A1698D" w:rsidRPr="00A1698D" w:rsidRDefault="00A1698D" w:rsidP="008204A7">
      <w:pPr>
        <w:pStyle w:val="410"/>
        <w:shd w:val="clear" w:color="auto" w:fill="auto"/>
        <w:spacing w:line="240" w:lineRule="auto"/>
        <w:ind w:right="40" w:firstLine="851"/>
        <w:rPr>
          <w:b w:val="0"/>
          <w:color w:val="404040" w:themeColor="text1" w:themeTint="BF"/>
          <w:sz w:val="24"/>
          <w:szCs w:val="24"/>
        </w:rPr>
      </w:pPr>
    </w:p>
    <w:p w:rsidR="00A1698D" w:rsidRPr="00A1698D" w:rsidRDefault="00A1698D" w:rsidP="008204A7">
      <w:pPr>
        <w:pStyle w:val="410"/>
        <w:shd w:val="clear" w:color="auto" w:fill="auto"/>
        <w:spacing w:line="240" w:lineRule="auto"/>
        <w:ind w:right="40" w:firstLine="851"/>
        <w:rPr>
          <w:b w:val="0"/>
          <w:color w:val="404040" w:themeColor="text1" w:themeTint="BF"/>
          <w:sz w:val="24"/>
          <w:szCs w:val="24"/>
        </w:rPr>
      </w:pPr>
    </w:p>
    <w:p w:rsidR="00452701" w:rsidRPr="00A1698D" w:rsidRDefault="00452701" w:rsidP="008204A7">
      <w:pPr>
        <w:pStyle w:val="410"/>
        <w:shd w:val="clear" w:color="auto" w:fill="auto"/>
        <w:spacing w:line="240" w:lineRule="auto"/>
        <w:ind w:right="40" w:firstLine="851"/>
        <w:rPr>
          <w:b w:val="0"/>
          <w:color w:val="404040" w:themeColor="text1" w:themeTint="BF"/>
          <w:sz w:val="24"/>
          <w:szCs w:val="24"/>
        </w:rPr>
      </w:pPr>
    </w:p>
    <w:p w:rsidR="00452701" w:rsidRPr="00A1698D" w:rsidRDefault="00452701" w:rsidP="008204A7">
      <w:pPr>
        <w:pStyle w:val="410"/>
        <w:shd w:val="clear" w:color="auto" w:fill="auto"/>
        <w:spacing w:line="240" w:lineRule="auto"/>
        <w:ind w:right="40" w:firstLine="851"/>
        <w:rPr>
          <w:b w:val="0"/>
          <w:color w:val="404040" w:themeColor="text1" w:themeTint="BF"/>
          <w:sz w:val="24"/>
          <w:szCs w:val="24"/>
        </w:rPr>
      </w:pPr>
    </w:p>
    <w:tbl>
      <w:tblPr>
        <w:tblpPr w:leftFromText="180" w:rightFromText="180" w:vertAnchor="text" w:horzAnchor="margin" w:tblpY="153"/>
        <w:tblW w:w="9813" w:type="dxa"/>
        <w:tblLook w:val="04A0"/>
      </w:tblPr>
      <w:tblGrid>
        <w:gridCol w:w="4361"/>
        <w:gridCol w:w="1167"/>
        <w:gridCol w:w="4285"/>
      </w:tblGrid>
      <w:tr w:rsidR="007300C6" w:rsidRPr="00A1698D" w:rsidTr="003778FB">
        <w:trPr>
          <w:trHeight w:val="1418"/>
        </w:trPr>
        <w:tc>
          <w:tcPr>
            <w:tcW w:w="4361" w:type="dxa"/>
          </w:tcPr>
          <w:p w:rsidR="007300C6" w:rsidRPr="00A1698D" w:rsidRDefault="007300C6" w:rsidP="008204A7">
            <w:pPr>
              <w:shd w:val="clear" w:color="auto" w:fill="FFFFFF"/>
              <w:ind w:left="142"/>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СОГЛАСОВАНО</w:t>
            </w:r>
          </w:p>
          <w:p w:rsidR="007300C6" w:rsidRPr="00A1698D" w:rsidRDefault="007300C6" w:rsidP="008204A7">
            <w:pPr>
              <w:shd w:val="clear" w:color="auto" w:fill="FFFFFF"/>
              <w:ind w:left="142"/>
              <w:jc w:val="center"/>
              <w:rPr>
                <w:rFonts w:ascii="Times New Roman" w:hAnsi="Times New Roman" w:cs="Times New Roman"/>
                <w:color w:val="404040" w:themeColor="text1" w:themeTint="BF"/>
              </w:rPr>
            </w:pPr>
          </w:p>
          <w:p w:rsidR="007300C6" w:rsidRPr="00A1698D" w:rsidRDefault="007300C6" w:rsidP="008204A7">
            <w:pPr>
              <w:shd w:val="clear" w:color="auto" w:fill="FFFFFF"/>
              <w:ind w:left="142"/>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 xml:space="preserve">Заместитель директора по ВР </w:t>
            </w:r>
          </w:p>
          <w:p w:rsidR="007300C6" w:rsidRPr="00A1698D" w:rsidRDefault="007300C6" w:rsidP="008204A7">
            <w:pPr>
              <w:shd w:val="clear" w:color="auto" w:fill="FFFFFF"/>
              <w:ind w:left="142"/>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 xml:space="preserve">____________  Ю.С.Юрьева </w:t>
            </w:r>
          </w:p>
          <w:p w:rsidR="007300C6" w:rsidRPr="00A1698D" w:rsidRDefault="007300C6" w:rsidP="008204A7">
            <w:pPr>
              <w:shd w:val="clear" w:color="auto" w:fill="FFFFFF"/>
              <w:ind w:left="142"/>
              <w:rPr>
                <w:rFonts w:ascii="Times New Roman" w:hAnsi="Times New Roman" w:cs="Times New Roman"/>
                <w:color w:val="404040" w:themeColor="text1" w:themeTint="BF"/>
              </w:rPr>
            </w:pPr>
          </w:p>
          <w:p w:rsidR="007300C6" w:rsidRPr="00A1698D" w:rsidRDefault="007300C6" w:rsidP="008204A7">
            <w:pPr>
              <w:shd w:val="clear" w:color="auto" w:fill="FFFFFF"/>
              <w:ind w:left="142"/>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 xml:space="preserve">«____» ____________ 20___  года  </w:t>
            </w:r>
          </w:p>
        </w:tc>
        <w:tc>
          <w:tcPr>
            <w:tcW w:w="1167" w:type="dxa"/>
          </w:tcPr>
          <w:p w:rsidR="007300C6" w:rsidRPr="00A1698D" w:rsidRDefault="007300C6" w:rsidP="008204A7">
            <w:pPr>
              <w:ind w:left="142"/>
              <w:jc w:val="center"/>
              <w:rPr>
                <w:rFonts w:ascii="Times New Roman" w:hAnsi="Times New Roman" w:cs="Times New Roman"/>
                <w:color w:val="404040" w:themeColor="text1" w:themeTint="BF"/>
              </w:rPr>
            </w:pPr>
          </w:p>
        </w:tc>
        <w:tc>
          <w:tcPr>
            <w:tcW w:w="4285" w:type="dxa"/>
          </w:tcPr>
          <w:p w:rsidR="007300C6" w:rsidRPr="00A1698D" w:rsidRDefault="007300C6" w:rsidP="008204A7">
            <w:pPr>
              <w:shd w:val="clear" w:color="auto" w:fill="FFFFFF"/>
              <w:ind w:left="142"/>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СОГЛАСОВАНО</w:t>
            </w:r>
          </w:p>
          <w:p w:rsidR="007300C6" w:rsidRPr="00A1698D" w:rsidRDefault="007300C6" w:rsidP="008204A7">
            <w:pPr>
              <w:shd w:val="clear" w:color="auto" w:fill="FFFFFF"/>
              <w:ind w:left="142"/>
              <w:jc w:val="center"/>
              <w:rPr>
                <w:rFonts w:ascii="Times New Roman" w:hAnsi="Times New Roman" w:cs="Times New Roman"/>
                <w:color w:val="404040" w:themeColor="text1" w:themeTint="BF"/>
              </w:rPr>
            </w:pPr>
          </w:p>
          <w:p w:rsidR="007300C6" w:rsidRPr="00A1698D" w:rsidRDefault="007300C6" w:rsidP="008204A7">
            <w:pPr>
              <w:shd w:val="clear" w:color="auto" w:fill="FFFFFF"/>
              <w:ind w:left="142"/>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 xml:space="preserve">Заместитель директора по УМР </w:t>
            </w:r>
          </w:p>
          <w:p w:rsidR="007300C6" w:rsidRPr="00A1698D" w:rsidRDefault="007300C6" w:rsidP="008204A7">
            <w:pPr>
              <w:shd w:val="clear" w:color="auto" w:fill="FFFFFF"/>
              <w:ind w:left="142"/>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_______________  М.А.Головахина</w:t>
            </w:r>
          </w:p>
          <w:p w:rsidR="007300C6" w:rsidRPr="00A1698D" w:rsidRDefault="007300C6" w:rsidP="008204A7">
            <w:pPr>
              <w:ind w:left="142"/>
              <w:rPr>
                <w:rFonts w:ascii="Times New Roman" w:hAnsi="Times New Roman" w:cs="Times New Roman"/>
                <w:color w:val="404040" w:themeColor="text1" w:themeTint="BF"/>
              </w:rPr>
            </w:pPr>
            <w:r w:rsidRPr="00A1698D">
              <w:rPr>
                <w:rFonts w:ascii="Times New Roman" w:hAnsi="Times New Roman" w:cs="Times New Roman"/>
                <w:color w:val="404040" w:themeColor="text1" w:themeTint="BF"/>
              </w:rPr>
              <w:t>«____» _____________ 20____  года</w:t>
            </w:r>
          </w:p>
        </w:tc>
      </w:tr>
    </w:tbl>
    <w:p w:rsidR="00452701" w:rsidRPr="00A1698D" w:rsidRDefault="00452701" w:rsidP="008204A7">
      <w:pPr>
        <w:pStyle w:val="410"/>
        <w:shd w:val="clear" w:color="auto" w:fill="auto"/>
        <w:spacing w:line="240" w:lineRule="auto"/>
        <w:ind w:right="40" w:firstLine="851"/>
        <w:rPr>
          <w:b w:val="0"/>
          <w:color w:val="404040" w:themeColor="text1" w:themeTint="BF"/>
          <w:sz w:val="24"/>
          <w:szCs w:val="24"/>
        </w:rPr>
      </w:pPr>
    </w:p>
    <w:sectPr w:rsidR="00452701" w:rsidRPr="00A1698D" w:rsidSect="00E6145D">
      <w:headerReference w:type="even" r:id="rId10"/>
      <w:headerReference w:type="default" r:id="rId11"/>
      <w:pgSz w:w="11906" w:h="16838"/>
      <w:pgMar w:top="851" w:right="567" w:bottom="851" w:left="1701"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C36" w:rsidRDefault="00991C36" w:rsidP="00513370">
      <w:r>
        <w:separator/>
      </w:r>
    </w:p>
  </w:endnote>
  <w:endnote w:type="continuationSeparator" w:id="1">
    <w:p w:rsidR="00991C36" w:rsidRDefault="00991C36" w:rsidP="005133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12704"/>
      <w:docPartObj>
        <w:docPartGallery w:val="Page Numbers (Bottom of Page)"/>
        <w:docPartUnique/>
      </w:docPartObj>
    </w:sdtPr>
    <w:sdtContent>
      <w:p w:rsidR="00590886" w:rsidRDefault="001D6739">
        <w:pPr>
          <w:pStyle w:val="aff4"/>
          <w:jc w:val="right"/>
        </w:pPr>
        <w:r>
          <w:fldChar w:fldCharType="begin"/>
        </w:r>
        <w:r w:rsidR="00C62815">
          <w:instrText xml:space="preserve"> PAGE   \* MERGEFORMAT </w:instrText>
        </w:r>
        <w:r>
          <w:fldChar w:fldCharType="separate"/>
        </w:r>
        <w:r w:rsidR="00FF7C48">
          <w:rPr>
            <w:noProof/>
          </w:rPr>
          <w:t>2</w:t>
        </w:r>
        <w:r>
          <w:rPr>
            <w:noProof/>
          </w:rPr>
          <w:fldChar w:fldCharType="end"/>
        </w:r>
      </w:p>
    </w:sdtContent>
  </w:sdt>
  <w:p w:rsidR="00590886" w:rsidRDefault="00590886">
    <w:pPr>
      <w:pStyle w:val="af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C36" w:rsidRDefault="00991C36" w:rsidP="00513370">
      <w:r>
        <w:separator/>
      </w:r>
    </w:p>
  </w:footnote>
  <w:footnote w:type="continuationSeparator" w:id="1">
    <w:p w:rsidR="00991C36" w:rsidRDefault="00991C36" w:rsidP="005133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541" w:rsidRDefault="00193541">
    <w:pPr>
      <w:pStyle w:val="af"/>
      <w:framePr w:w="12010" w:h="173" w:wrap="none" w:vAnchor="text" w:hAnchor="page" w:x="-157" w:y="784"/>
      <w:shd w:val="clear" w:color="auto" w:fill="auto"/>
      <w:ind w:left="663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541" w:rsidRPr="00E47EFC" w:rsidRDefault="00193541">
    <w:pPr>
      <w:pStyle w:val="af"/>
      <w:framePr w:w="12010" w:h="173" w:wrap="none" w:vAnchor="text" w:hAnchor="page" w:x="-157" w:y="784"/>
      <w:shd w:val="clear" w:color="auto" w:fill="auto"/>
      <w:ind w:left="663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5"/>
    <w:multiLevelType w:val="multilevel"/>
    <w:tmpl w:val="00000004"/>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abstractNum>
  <w:abstractNum w:abstractNumId="2">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0000009"/>
    <w:multiLevelType w:val="multilevel"/>
    <w:tmpl w:val="00000008"/>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4">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C725A0F"/>
    <w:multiLevelType w:val="hybridMultilevel"/>
    <w:tmpl w:val="993034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63BE3010"/>
    <w:multiLevelType w:val="hybridMultilevel"/>
    <w:tmpl w:val="DFE27C96"/>
    <w:lvl w:ilvl="0" w:tplc="7488E06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66F3515A"/>
    <w:multiLevelType w:val="hybridMultilevel"/>
    <w:tmpl w:val="993034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68027134"/>
    <w:multiLevelType w:val="hybridMultilevel"/>
    <w:tmpl w:val="BA7830C6"/>
    <w:lvl w:ilvl="0" w:tplc="F6C2102C">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9"/>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0"/>
    <w:footnote w:id="1"/>
  </w:footnotePr>
  <w:endnotePr>
    <w:endnote w:id="0"/>
    <w:endnote w:id="1"/>
  </w:endnotePr>
  <w:compat/>
  <w:rsids>
    <w:rsidRoot w:val="00892FE5"/>
    <w:rsid w:val="00002567"/>
    <w:rsid w:val="00013BE4"/>
    <w:rsid w:val="00014EC0"/>
    <w:rsid w:val="00020248"/>
    <w:rsid w:val="000273D9"/>
    <w:rsid w:val="00027B99"/>
    <w:rsid w:val="00034C3D"/>
    <w:rsid w:val="000412F5"/>
    <w:rsid w:val="000453B0"/>
    <w:rsid w:val="000510FF"/>
    <w:rsid w:val="000512C2"/>
    <w:rsid w:val="00055EDF"/>
    <w:rsid w:val="00056817"/>
    <w:rsid w:val="0007326A"/>
    <w:rsid w:val="00080CC8"/>
    <w:rsid w:val="00083455"/>
    <w:rsid w:val="000973AB"/>
    <w:rsid w:val="000A6997"/>
    <w:rsid w:val="000A7157"/>
    <w:rsid w:val="000A7E0A"/>
    <w:rsid w:val="000B2AEA"/>
    <w:rsid w:val="000C07CF"/>
    <w:rsid w:val="000C3E4C"/>
    <w:rsid w:val="000C79E5"/>
    <w:rsid w:val="000E0899"/>
    <w:rsid w:val="000E1166"/>
    <w:rsid w:val="000E5C3C"/>
    <w:rsid w:val="000E73A6"/>
    <w:rsid w:val="000F0B14"/>
    <w:rsid w:val="000F445B"/>
    <w:rsid w:val="000F5339"/>
    <w:rsid w:val="000F788C"/>
    <w:rsid w:val="000F7E60"/>
    <w:rsid w:val="00102A93"/>
    <w:rsid w:val="00114D01"/>
    <w:rsid w:val="00122F50"/>
    <w:rsid w:val="001266B7"/>
    <w:rsid w:val="00134428"/>
    <w:rsid w:val="001347E8"/>
    <w:rsid w:val="001403C7"/>
    <w:rsid w:val="001424A3"/>
    <w:rsid w:val="00150191"/>
    <w:rsid w:val="001577A1"/>
    <w:rsid w:val="00161013"/>
    <w:rsid w:val="00161592"/>
    <w:rsid w:val="001616D9"/>
    <w:rsid w:val="0016388B"/>
    <w:rsid w:val="0017266B"/>
    <w:rsid w:val="00175677"/>
    <w:rsid w:val="00177E00"/>
    <w:rsid w:val="00177FB1"/>
    <w:rsid w:val="00180004"/>
    <w:rsid w:val="00186C3C"/>
    <w:rsid w:val="0019025A"/>
    <w:rsid w:val="00193541"/>
    <w:rsid w:val="001B3089"/>
    <w:rsid w:val="001D4EB6"/>
    <w:rsid w:val="001D6739"/>
    <w:rsid w:val="001E1B59"/>
    <w:rsid w:val="001E3732"/>
    <w:rsid w:val="001F04FD"/>
    <w:rsid w:val="001F3340"/>
    <w:rsid w:val="001F7C26"/>
    <w:rsid w:val="00200F4A"/>
    <w:rsid w:val="002046D7"/>
    <w:rsid w:val="00204A29"/>
    <w:rsid w:val="002132C9"/>
    <w:rsid w:val="00213867"/>
    <w:rsid w:val="002237E3"/>
    <w:rsid w:val="002246CD"/>
    <w:rsid w:val="0023706A"/>
    <w:rsid w:val="00237C81"/>
    <w:rsid w:val="00240BBD"/>
    <w:rsid w:val="00242354"/>
    <w:rsid w:val="00242F33"/>
    <w:rsid w:val="002509B2"/>
    <w:rsid w:val="002608C1"/>
    <w:rsid w:val="00264A46"/>
    <w:rsid w:val="00265847"/>
    <w:rsid w:val="0026747B"/>
    <w:rsid w:val="00293619"/>
    <w:rsid w:val="00294006"/>
    <w:rsid w:val="00294899"/>
    <w:rsid w:val="00296748"/>
    <w:rsid w:val="002A1C37"/>
    <w:rsid w:val="002B1FC6"/>
    <w:rsid w:val="002C3180"/>
    <w:rsid w:val="002D10F8"/>
    <w:rsid w:val="002D5192"/>
    <w:rsid w:val="002D5414"/>
    <w:rsid w:val="002E0EC6"/>
    <w:rsid w:val="002E2FDC"/>
    <w:rsid w:val="002E34AF"/>
    <w:rsid w:val="002E3EF0"/>
    <w:rsid w:val="002E5435"/>
    <w:rsid w:val="0030165A"/>
    <w:rsid w:val="00301DA2"/>
    <w:rsid w:val="00302B7C"/>
    <w:rsid w:val="00303EE2"/>
    <w:rsid w:val="00310E97"/>
    <w:rsid w:val="00314978"/>
    <w:rsid w:val="003266E9"/>
    <w:rsid w:val="003274A0"/>
    <w:rsid w:val="0033422B"/>
    <w:rsid w:val="00335646"/>
    <w:rsid w:val="00337287"/>
    <w:rsid w:val="00352905"/>
    <w:rsid w:val="00355CFC"/>
    <w:rsid w:val="003663FE"/>
    <w:rsid w:val="003720AE"/>
    <w:rsid w:val="00377A16"/>
    <w:rsid w:val="00380E97"/>
    <w:rsid w:val="00385C6F"/>
    <w:rsid w:val="00390BA7"/>
    <w:rsid w:val="00393FA9"/>
    <w:rsid w:val="003A1E5B"/>
    <w:rsid w:val="003A65E1"/>
    <w:rsid w:val="003B606B"/>
    <w:rsid w:val="003C2746"/>
    <w:rsid w:val="003C7C49"/>
    <w:rsid w:val="003D46BC"/>
    <w:rsid w:val="003F266E"/>
    <w:rsid w:val="0040368D"/>
    <w:rsid w:val="00417F94"/>
    <w:rsid w:val="00422778"/>
    <w:rsid w:val="0042607C"/>
    <w:rsid w:val="00436FF3"/>
    <w:rsid w:val="00442D2B"/>
    <w:rsid w:val="00445C4C"/>
    <w:rsid w:val="00452539"/>
    <w:rsid w:val="004525DA"/>
    <w:rsid w:val="00452701"/>
    <w:rsid w:val="00452F33"/>
    <w:rsid w:val="0045755C"/>
    <w:rsid w:val="00457BDA"/>
    <w:rsid w:val="004658D4"/>
    <w:rsid w:val="00473D48"/>
    <w:rsid w:val="0047400E"/>
    <w:rsid w:val="0047547C"/>
    <w:rsid w:val="00484127"/>
    <w:rsid w:val="00486A9F"/>
    <w:rsid w:val="00486B62"/>
    <w:rsid w:val="004A0280"/>
    <w:rsid w:val="004A3731"/>
    <w:rsid w:val="004A557C"/>
    <w:rsid w:val="004A56E5"/>
    <w:rsid w:val="004A7D35"/>
    <w:rsid w:val="004B2EF5"/>
    <w:rsid w:val="004B49B5"/>
    <w:rsid w:val="004B746F"/>
    <w:rsid w:val="004C3F43"/>
    <w:rsid w:val="004D0F12"/>
    <w:rsid w:val="004D1723"/>
    <w:rsid w:val="004E21DF"/>
    <w:rsid w:val="004E34BA"/>
    <w:rsid w:val="004E74FF"/>
    <w:rsid w:val="004E7EE3"/>
    <w:rsid w:val="004F06AD"/>
    <w:rsid w:val="004F2210"/>
    <w:rsid w:val="00501E0B"/>
    <w:rsid w:val="0050258D"/>
    <w:rsid w:val="005030AD"/>
    <w:rsid w:val="00504324"/>
    <w:rsid w:val="00504A6A"/>
    <w:rsid w:val="00504BF9"/>
    <w:rsid w:val="005110DA"/>
    <w:rsid w:val="00513370"/>
    <w:rsid w:val="00514BF5"/>
    <w:rsid w:val="00517291"/>
    <w:rsid w:val="00536D7E"/>
    <w:rsid w:val="00546F6B"/>
    <w:rsid w:val="00550BFB"/>
    <w:rsid w:val="00564DCC"/>
    <w:rsid w:val="0056625D"/>
    <w:rsid w:val="00571B65"/>
    <w:rsid w:val="005853AB"/>
    <w:rsid w:val="005876F3"/>
    <w:rsid w:val="0059071C"/>
    <w:rsid w:val="00590886"/>
    <w:rsid w:val="00592794"/>
    <w:rsid w:val="005A58ED"/>
    <w:rsid w:val="005B1899"/>
    <w:rsid w:val="005B42AE"/>
    <w:rsid w:val="005B61DF"/>
    <w:rsid w:val="005B76FF"/>
    <w:rsid w:val="005C16EF"/>
    <w:rsid w:val="005C3AE2"/>
    <w:rsid w:val="005D1D8A"/>
    <w:rsid w:val="005D5EB5"/>
    <w:rsid w:val="005E30C6"/>
    <w:rsid w:val="005E35B5"/>
    <w:rsid w:val="005F13FF"/>
    <w:rsid w:val="00601281"/>
    <w:rsid w:val="006079FC"/>
    <w:rsid w:val="00610F13"/>
    <w:rsid w:val="00612D08"/>
    <w:rsid w:val="00615A52"/>
    <w:rsid w:val="006166BD"/>
    <w:rsid w:val="0061744F"/>
    <w:rsid w:val="0062086A"/>
    <w:rsid w:val="00622C12"/>
    <w:rsid w:val="00626827"/>
    <w:rsid w:val="00631973"/>
    <w:rsid w:val="00635154"/>
    <w:rsid w:val="006376E2"/>
    <w:rsid w:val="0063797D"/>
    <w:rsid w:val="00637E32"/>
    <w:rsid w:val="006407D3"/>
    <w:rsid w:val="006428C4"/>
    <w:rsid w:val="00666363"/>
    <w:rsid w:val="0067677A"/>
    <w:rsid w:val="00683190"/>
    <w:rsid w:val="006846EF"/>
    <w:rsid w:val="006966A8"/>
    <w:rsid w:val="00697159"/>
    <w:rsid w:val="00697343"/>
    <w:rsid w:val="006A7891"/>
    <w:rsid w:val="006C348D"/>
    <w:rsid w:val="006C6B95"/>
    <w:rsid w:val="006D18F5"/>
    <w:rsid w:val="006D546B"/>
    <w:rsid w:val="006D72FD"/>
    <w:rsid w:val="006E1CAE"/>
    <w:rsid w:val="006E1DE3"/>
    <w:rsid w:val="006F0A61"/>
    <w:rsid w:val="006F2CEF"/>
    <w:rsid w:val="00702F5C"/>
    <w:rsid w:val="007300C6"/>
    <w:rsid w:val="00730FE3"/>
    <w:rsid w:val="00733356"/>
    <w:rsid w:val="00735184"/>
    <w:rsid w:val="00735633"/>
    <w:rsid w:val="00736A15"/>
    <w:rsid w:val="0074227D"/>
    <w:rsid w:val="0074276C"/>
    <w:rsid w:val="00755B0C"/>
    <w:rsid w:val="007626B2"/>
    <w:rsid w:val="007679B6"/>
    <w:rsid w:val="00791986"/>
    <w:rsid w:val="0079219B"/>
    <w:rsid w:val="007942F7"/>
    <w:rsid w:val="007953E4"/>
    <w:rsid w:val="0079602A"/>
    <w:rsid w:val="007A748C"/>
    <w:rsid w:val="007B4A99"/>
    <w:rsid w:val="007B52DE"/>
    <w:rsid w:val="007B54B0"/>
    <w:rsid w:val="007B5634"/>
    <w:rsid w:val="007B5DA8"/>
    <w:rsid w:val="007C13EF"/>
    <w:rsid w:val="007C3671"/>
    <w:rsid w:val="007C3C57"/>
    <w:rsid w:val="007C5755"/>
    <w:rsid w:val="007D3DFF"/>
    <w:rsid w:val="007E5754"/>
    <w:rsid w:val="007E5C08"/>
    <w:rsid w:val="007F2C06"/>
    <w:rsid w:val="007F4304"/>
    <w:rsid w:val="007F6E9A"/>
    <w:rsid w:val="007F7999"/>
    <w:rsid w:val="00814F68"/>
    <w:rsid w:val="008155F9"/>
    <w:rsid w:val="008204A7"/>
    <w:rsid w:val="0082124A"/>
    <w:rsid w:val="008238B9"/>
    <w:rsid w:val="00830235"/>
    <w:rsid w:val="00830C58"/>
    <w:rsid w:val="00834352"/>
    <w:rsid w:val="00844156"/>
    <w:rsid w:val="00844A65"/>
    <w:rsid w:val="008470D9"/>
    <w:rsid w:val="008533E4"/>
    <w:rsid w:val="008565E1"/>
    <w:rsid w:val="00872680"/>
    <w:rsid w:val="00881EB0"/>
    <w:rsid w:val="00884E9C"/>
    <w:rsid w:val="00890058"/>
    <w:rsid w:val="00892E27"/>
    <w:rsid w:val="00892FE5"/>
    <w:rsid w:val="008A6703"/>
    <w:rsid w:val="008A7905"/>
    <w:rsid w:val="008A7D94"/>
    <w:rsid w:val="008B2359"/>
    <w:rsid w:val="008B36BD"/>
    <w:rsid w:val="008B648D"/>
    <w:rsid w:val="008C386B"/>
    <w:rsid w:val="008D5A04"/>
    <w:rsid w:val="008E10ED"/>
    <w:rsid w:val="008E305E"/>
    <w:rsid w:val="008F1812"/>
    <w:rsid w:val="0090394C"/>
    <w:rsid w:val="009041DD"/>
    <w:rsid w:val="009135E1"/>
    <w:rsid w:val="00915A0D"/>
    <w:rsid w:val="00931766"/>
    <w:rsid w:val="00937B6C"/>
    <w:rsid w:val="00947B1E"/>
    <w:rsid w:val="00961527"/>
    <w:rsid w:val="00962F8D"/>
    <w:rsid w:val="009665D1"/>
    <w:rsid w:val="00971FD0"/>
    <w:rsid w:val="00977A9F"/>
    <w:rsid w:val="009848E9"/>
    <w:rsid w:val="00987774"/>
    <w:rsid w:val="00987B70"/>
    <w:rsid w:val="00991C36"/>
    <w:rsid w:val="00996D0B"/>
    <w:rsid w:val="009A69A9"/>
    <w:rsid w:val="009B2DB2"/>
    <w:rsid w:val="009C32E0"/>
    <w:rsid w:val="009D2C40"/>
    <w:rsid w:val="009F1720"/>
    <w:rsid w:val="009F4F90"/>
    <w:rsid w:val="009F5C4A"/>
    <w:rsid w:val="00A0003B"/>
    <w:rsid w:val="00A0127C"/>
    <w:rsid w:val="00A04EC6"/>
    <w:rsid w:val="00A13F2D"/>
    <w:rsid w:val="00A1698D"/>
    <w:rsid w:val="00A232CB"/>
    <w:rsid w:val="00A41229"/>
    <w:rsid w:val="00A52A57"/>
    <w:rsid w:val="00A55D9B"/>
    <w:rsid w:val="00A573CC"/>
    <w:rsid w:val="00A622EC"/>
    <w:rsid w:val="00A62D5F"/>
    <w:rsid w:val="00A63936"/>
    <w:rsid w:val="00A83A47"/>
    <w:rsid w:val="00A84D28"/>
    <w:rsid w:val="00A85E93"/>
    <w:rsid w:val="00A8752A"/>
    <w:rsid w:val="00A9367A"/>
    <w:rsid w:val="00A968CB"/>
    <w:rsid w:val="00AA51CD"/>
    <w:rsid w:val="00AB0988"/>
    <w:rsid w:val="00AB0CA7"/>
    <w:rsid w:val="00AB7617"/>
    <w:rsid w:val="00AC04CB"/>
    <w:rsid w:val="00AC0AFD"/>
    <w:rsid w:val="00AC5312"/>
    <w:rsid w:val="00AD137F"/>
    <w:rsid w:val="00AD2324"/>
    <w:rsid w:val="00AD6407"/>
    <w:rsid w:val="00AE53EF"/>
    <w:rsid w:val="00AE54F4"/>
    <w:rsid w:val="00AF0CB4"/>
    <w:rsid w:val="00AF4CAD"/>
    <w:rsid w:val="00B020E1"/>
    <w:rsid w:val="00B04BFE"/>
    <w:rsid w:val="00B05D28"/>
    <w:rsid w:val="00B16575"/>
    <w:rsid w:val="00B24F6A"/>
    <w:rsid w:val="00B379E0"/>
    <w:rsid w:val="00B37DC3"/>
    <w:rsid w:val="00B52355"/>
    <w:rsid w:val="00B533B1"/>
    <w:rsid w:val="00B5353E"/>
    <w:rsid w:val="00B555EC"/>
    <w:rsid w:val="00B72B51"/>
    <w:rsid w:val="00B76536"/>
    <w:rsid w:val="00B772DB"/>
    <w:rsid w:val="00B77AA8"/>
    <w:rsid w:val="00B77D39"/>
    <w:rsid w:val="00B82AE8"/>
    <w:rsid w:val="00B82CE2"/>
    <w:rsid w:val="00B86262"/>
    <w:rsid w:val="00B90324"/>
    <w:rsid w:val="00B96A7D"/>
    <w:rsid w:val="00BA428E"/>
    <w:rsid w:val="00BA4417"/>
    <w:rsid w:val="00BB2756"/>
    <w:rsid w:val="00BB5FA5"/>
    <w:rsid w:val="00BB6626"/>
    <w:rsid w:val="00BB764F"/>
    <w:rsid w:val="00BD0318"/>
    <w:rsid w:val="00BD3E0D"/>
    <w:rsid w:val="00BD4C62"/>
    <w:rsid w:val="00BD691C"/>
    <w:rsid w:val="00BD7468"/>
    <w:rsid w:val="00BE0811"/>
    <w:rsid w:val="00BE57CF"/>
    <w:rsid w:val="00BF070D"/>
    <w:rsid w:val="00BF3770"/>
    <w:rsid w:val="00BF38E6"/>
    <w:rsid w:val="00BF4CE0"/>
    <w:rsid w:val="00BF73A5"/>
    <w:rsid w:val="00C012D5"/>
    <w:rsid w:val="00C01F66"/>
    <w:rsid w:val="00C106A8"/>
    <w:rsid w:val="00C16FB1"/>
    <w:rsid w:val="00C206EA"/>
    <w:rsid w:val="00C207F4"/>
    <w:rsid w:val="00C229AD"/>
    <w:rsid w:val="00C257CF"/>
    <w:rsid w:val="00C36C27"/>
    <w:rsid w:val="00C43C47"/>
    <w:rsid w:val="00C52AE1"/>
    <w:rsid w:val="00C62602"/>
    <w:rsid w:val="00C62815"/>
    <w:rsid w:val="00C642F3"/>
    <w:rsid w:val="00C7133C"/>
    <w:rsid w:val="00C71A54"/>
    <w:rsid w:val="00C74928"/>
    <w:rsid w:val="00C832AF"/>
    <w:rsid w:val="00C92849"/>
    <w:rsid w:val="00CA114B"/>
    <w:rsid w:val="00CA1AE7"/>
    <w:rsid w:val="00CA3D38"/>
    <w:rsid w:val="00CA48B6"/>
    <w:rsid w:val="00CA5C32"/>
    <w:rsid w:val="00CA7EDF"/>
    <w:rsid w:val="00CB23E2"/>
    <w:rsid w:val="00CB5B8B"/>
    <w:rsid w:val="00CC0FE9"/>
    <w:rsid w:val="00CC332F"/>
    <w:rsid w:val="00CC7488"/>
    <w:rsid w:val="00CD16E5"/>
    <w:rsid w:val="00CD3A0C"/>
    <w:rsid w:val="00CD6C3E"/>
    <w:rsid w:val="00CE19F7"/>
    <w:rsid w:val="00CF504B"/>
    <w:rsid w:val="00D135D4"/>
    <w:rsid w:val="00D16DCD"/>
    <w:rsid w:val="00D20E54"/>
    <w:rsid w:val="00D21D5D"/>
    <w:rsid w:val="00D248FC"/>
    <w:rsid w:val="00D26A0B"/>
    <w:rsid w:val="00D27687"/>
    <w:rsid w:val="00D3719C"/>
    <w:rsid w:val="00D377EC"/>
    <w:rsid w:val="00D50BD5"/>
    <w:rsid w:val="00D511E2"/>
    <w:rsid w:val="00D519A9"/>
    <w:rsid w:val="00D51F99"/>
    <w:rsid w:val="00D56936"/>
    <w:rsid w:val="00D56941"/>
    <w:rsid w:val="00D57BA2"/>
    <w:rsid w:val="00D75F37"/>
    <w:rsid w:val="00D76FC0"/>
    <w:rsid w:val="00D81708"/>
    <w:rsid w:val="00D81B79"/>
    <w:rsid w:val="00D84A57"/>
    <w:rsid w:val="00DA0451"/>
    <w:rsid w:val="00DA19F3"/>
    <w:rsid w:val="00DA2D51"/>
    <w:rsid w:val="00DA405E"/>
    <w:rsid w:val="00DB0098"/>
    <w:rsid w:val="00DB56BF"/>
    <w:rsid w:val="00DB65EF"/>
    <w:rsid w:val="00DC0FD3"/>
    <w:rsid w:val="00DC1BBC"/>
    <w:rsid w:val="00DC6541"/>
    <w:rsid w:val="00DD076E"/>
    <w:rsid w:val="00DD4B49"/>
    <w:rsid w:val="00DD654F"/>
    <w:rsid w:val="00DE2E44"/>
    <w:rsid w:val="00DE4612"/>
    <w:rsid w:val="00DE58D8"/>
    <w:rsid w:val="00DE7031"/>
    <w:rsid w:val="00DF0397"/>
    <w:rsid w:val="00DF41E2"/>
    <w:rsid w:val="00DF4F63"/>
    <w:rsid w:val="00E01D63"/>
    <w:rsid w:val="00E05F6F"/>
    <w:rsid w:val="00E10C6F"/>
    <w:rsid w:val="00E12BF7"/>
    <w:rsid w:val="00E15D54"/>
    <w:rsid w:val="00E26560"/>
    <w:rsid w:val="00E357C0"/>
    <w:rsid w:val="00E401A1"/>
    <w:rsid w:val="00E45613"/>
    <w:rsid w:val="00E46918"/>
    <w:rsid w:val="00E50E16"/>
    <w:rsid w:val="00E56F91"/>
    <w:rsid w:val="00E5711D"/>
    <w:rsid w:val="00E6145D"/>
    <w:rsid w:val="00E62284"/>
    <w:rsid w:val="00E712BD"/>
    <w:rsid w:val="00E719CF"/>
    <w:rsid w:val="00E72FF4"/>
    <w:rsid w:val="00E7402C"/>
    <w:rsid w:val="00E77417"/>
    <w:rsid w:val="00E84E5B"/>
    <w:rsid w:val="00E923C8"/>
    <w:rsid w:val="00E9557A"/>
    <w:rsid w:val="00EA4003"/>
    <w:rsid w:val="00EA4D1E"/>
    <w:rsid w:val="00EA627B"/>
    <w:rsid w:val="00EA7D5B"/>
    <w:rsid w:val="00EB4FB5"/>
    <w:rsid w:val="00EB78FA"/>
    <w:rsid w:val="00EC1036"/>
    <w:rsid w:val="00EE0587"/>
    <w:rsid w:val="00EF0616"/>
    <w:rsid w:val="00EF1F21"/>
    <w:rsid w:val="00EF217B"/>
    <w:rsid w:val="00EF7EEF"/>
    <w:rsid w:val="00F00605"/>
    <w:rsid w:val="00F15987"/>
    <w:rsid w:val="00F20C0E"/>
    <w:rsid w:val="00F24376"/>
    <w:rsid w:val="00F258F0"/>
    <w:rsid w:val="00F34D85"/>
    <w:rsid w:val="00F36C61"/>
    <w:rsid w:val="00F42918"/>
    <w:rsid w:val="00F432B4"/>
    <w:rsid w:val="00F4380A"/>
    <w:rsid w:val="00F45110"/>
    <w:rsid w:val="00F61A8A"/>
    <w:rsid w:val="00F62D87"/>
    <w:rsid w:val="00F66203"/>
    <w:rsid w:val="00F70DE5"/>
    <w:rsid w:val="00F74E76"/>
    <w:rsid w:val="00F75BDC"/>
    <w:rsid w:val="00F9211A"/>
    <w:rsid w:val="00FA0E38"/>
    <w:rsid w:val="00FB2F2E"/>
    <w:rsid w:val="00FB72CD"/>
    <w:rsid w:val="00FC641F"/>
    <w:rsid w:val="00FE07D6"/>
    <w:rsid w:val="00FE32F0"/>
    <w:rsid w:val="00FE3F4C"/>
    <w:rsid w:val="00FE4594"/>
    <w:rsid w:val="00FE4F8A"/>
    <w:rsid w:val="00FE660F"/>
    <w:rsid w:val="00FF5692"/>
    <w:rsid w:val="00FF590C"/>
    <w:rsid w:val="00FF6457"/>
    <w:rsid w:val="00FF7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87774"/>
    <w:pPr>
      <w:spacing w:after="0" w:line="240" w:lineRule="auto"/>
    </w:pPr>
    <w:rPr>
      <w:rFonts w:ascii="Arial Unicode MS" w:eastAsia="Arial Unicode MS" w:hAnsi="Arial Unicode MS" w:cs="Arial Unicode MS"/>
      <w:color w:val="000000"/>
      <w:sz w:val="24"/>
      <w:szCs w:val="24"/>
      <w:lang w:eastAsia="ru-RU"/>
    </w:rPr>
  </w:style>
  <w:style w:type="paragraph" w:styleId="2">
    <w:name w:val="heading 2"/>
    <w:basedOn w:val="a1"/>
    <w:next w:val="a1"/>
    <w:link w:val="20"/>
    <w:qFormat/>
    <w:rsid w:val="00BA428E"/>
    <w:pPr>
      <w:keepNext/>
      <w:spacing w:before="240" w:after="60"/>
      <w:outlineLvl w:val="1"/>
    </w:pPr>
    <w:rPr>
      <w:rFonts w:ascii="Cambria" w:eastAsia="Times New Roman" w:hAnsi="Cambria" w:cs="Times New Roman"/>
      <w:b/>
      <w:bCs/>
      <w:i/>
      <w:iCs/>
      <w:color w:val="auto"/>
      <w:sz w:val="28"/>
      <w:szCs w:val="28"/>
    </w:rPr>
  </w:style>
  <w:style w:type="paragraph" w:styleId="3">
    <w:name w:val="heading 3"/>
    <w:basedOn w:val="a1"/>
    <w:next w:val="a1"/>
    <w:link w:val="30"/>
    <w:uiPriority w:val="9"/>
    <w:semiHidden/>
    <w:unhideWhenUsed/>
    <w:qFormat/>
    <w:rsid w:val="006079FC"/>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1"/>
    <w:next w:val="a1"/>
    <w:link w:val="40"/>
    <w:semiHidden/>
    <w:unhideWhenUsed/>
    <w:qFormat/>
    <w:rsid w:val="000412F5"/>
    <w:pPr>
      <w:keepNext/>
      <w:spacing w:before="240" w:after="60"/>
      <w:outlineLvl w:val="3"/>
    </w:pPr>
    <w:rPr>
      <w:rFonts w:ascii="Calibri" w:eastAsia="Times New Roman" w:hAnsi="Calibri" w:cs="Times New Roman"/>
      <w:b/>
      <w:bCs/>
      <w:color w:val="auto"/>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
    <w:name w:val="Основной текст Знак1"/>
    <w:basedOn w:val="a2"/>
    <w:link w:val="a5"/>
    <w:uiPriority w:val="99"/>
    <w:rsid w:val="00987774"/>
    <w:rPr>
      <w:rFonts w:ascii="Times New Roman" w:hAnsi="Times New Roman" w:cs="Times New Roman"/>
      <w:sz w:val="26"/>
      <w:szCs w:val="26"/>
      <w:shd w:val="clear" w:color="auto" w:fill="FFFFFF"/>
    </w:rPr>
  </w:style>
  <w:style w:type="character" w:customStyle="1" w:styleId="a6">
    <w:name w:val="Основной текст + Курсив"/>
    <w:basedOn w:val="1"/>
    <w:uiPriority w:val="99"/>
    <w:rsid w:val="00987774"/>
    <w:rPr>
      <w:rFonts w:ascii="Times New Roman" w:hAnsi="Times New Roman" w:cs="Times New Roman"/>
      <w:i/>
      <w:iCs/>
      <w:sz w:val="26"/>
      <w:szCs w:val="26"/>
      <w:shd w:val="clear" w:color="auto" w:fill="FFFFFF"/>
    </w:rPr>
  </w:style>
  <w:style w:type="character" w:customStyle="1" w:styleId="21">
    <w:name w:val="Заголовок №2_"/>
    <w:basedOn w:val="a2"/>
    <w:link w:val="22"/>
    <w:uiPriority w:val="99"/>
    <w:locked/>
    <w:rsid w:val="00987774"/>
    <w:rPr>
      <w:rFonts w:ascii="Times New Roman" w:hAnsi="Times New Roman" w:cs="Times New Roman"/>
      <w:b/>
      <w:bCs/>
      <w:sz w:val="26"/>
      <w:szCs w:val="26"/>
      <w:shd w:val="clear" w:color="auto" w:fill="FFFFFF"/>
    </w:rPr>
  </w:style>
  <w:style w:type="character" w:customStyle="1" w:styleId="22pt">
    <w:name w:val="Заголовок №2 + Интервал 2 pt"/>
    <w:basedOn w:val="21"/>
    <w:uiPriority w:val="99"/>
    <w:rsid w:val="00987774"/>
    <w:rPr>
      <w:rFonts w:ascii="Times New Roman" w:hAnsi="Times New Roman" w:cs="Times New Roman"/>
      <w:b/>
      <w:bCs/>
      <w:spacing w:val="50"/>
      <w:sz w:val="26"/>
      <w:szCs w:val="26"/>
      <w:shd w:val="clear" w:color="auto" w:fill="FFFFFF"/>
    </w:rPr>
  </w:style>
  <w:style w:type="character" w:customStyle="1" w:styleId="a7">
    <w:name w:val="Основной текст + Полужирный"/>
    <w:basedOn w:val="1"/>
    <w:uiPriority w:val="99"/>
    <w:rsid w:val="00987774"/>
    <w:rPr>
      <w:rFonts w:ascii="Times New Roman" w:hAnsi="Times New Roman" w:cs="Times New Roman"/>
      <w:b/>
      <w:bCs/>
      <w:sz w:val="26"/>
      <w:szCs w:val="26"/>
      <w:shd w:val="clear" w:color="auto" w:fill="FFFFFF"/>
    </w:rPr>
  </w:style>
  <w:style w:type="character" w:customStyle="1" w:styleId="41">
    <w:name w:val="Основной текст (4)_"/>
    <w:basedOn w:val="a2"/>
    <w:link w:val="410"/>
    <w:uiPriority w:val="99"/>
    <w:locked/>
    <w:rsid w:val="00987774"/>
    <w:rPr>
      <w:rFonts w:ascii="Times New Roman" w:hAnsi="Times New Roman" w:cs="Times New Roman"/>
      <w:b/>
      <w:bCs/>
      <w:sz w:val="26"/>
      <w:szCs w:val="26"/>
      <w:shd w:val="clear" w:color="auto" w:fill="FFFFFF"/>
    </w:rPr>
  </w:style>
  <w:style w:type="character" w:customStyle="1" w:styleId="42">
    <w:name w:val="Основной текст (4) + Не полужирный"/>
    <w:basedOn w:val="41"/>
    <w:uiPriority w:val="99"/>
    <w:rsid w:val="00987774"/>
    <w:rPr>
      <w:rFonts w:ascii="Times New Roman" w:hAnsi="Times New Roman" w:cs="Times New Roman"/>
      <w:b/>
      <w:bCs/>
      <w:sz w:val="26"/>
      <w:szCs w:val="26"/>
      <w:shd w:val="clear" w:color="auto" w:fill="FFFFFF"/>
    </w:rPr>
  </w:style>
  <w:style w:type="character" w:customStyle="1" w:styleId="5">
    <w:name w:val="Основной текст + Полужирный5"/>
    <w:basedOn w:val="1"/>
    <w:uiPriority w:val="99"/>
    <w:rsid w:val="00987774"/>
    <w:rPr>
      <w:rFonts w:ascii="Times New Roman" w:hAnsi="Times New Roman" w:cs="Times New Roman"/>
      <w:b/>
      <w:bCs/>
      <w:sz w:val="26"/>
      <w:szCs w:val="26"/>
      <w:shd w:val="clear" w:color="auto" w:fill="FFFFFF"/>
    </w:rPr>
  </w:style>
  <w:style w:type="character" w:customStyle="1" w:styleId="12pt">
    <w:name w:val="Основной текст + 12 pt"/>
    <w:basedOn w:val="1"/>
    <w:uiPriority w:val="99"/>
    <w:rsid w:val="00987774"/>
    <w:rPr>
      <w:rFonts w:ascii="Times New Roman" w:hAnsi="Times New Roman" w:cs="Times New Roman"/>
      <w:sz w:val="24"/>
      <w:szCs w:val="24"/>
      <w:shd w:val="clear" w:color="auto" w:fill="FFFFFF"/>
      <w:lang w:val="en-US" w:eastAsia="en-US"/>
    </w:rPr>
  </w:style>
  <w:style w:type="paragraph" w:styleId="a5">
    <w:name w:val="Body Text"/>
    <w:basedOn w:val="a1"/>
    <w:link w:val="1"/>
    <w:uiPriority w:val="99"/>
    <w:rsid w:val="00987774"/>
    <w:pPr>
      <w:shd w:val="clear" w:color="auto" w:fill="FFFFFF"/>
      <w:spacing w:before="420" w:line="317" w:lineRule="exact"/>
    </w:pPr>
    <w:rPr>
      <w:rFonts w:ascii="Times New Roman" w:eastAsiaTheme="minorHAnsi" w:hAnsi="Times New Roman" w:cs="Times New Roman"/>
      <w:color w:val="auto"/>
      <w:sz w:val="26"/>
      <w:szCs w:val="26"/>
      <w:lang w:eastAsia="en-US"/>
    </w:rPr>
  </w:style>
  <w:style w:type="character" w:customStyle="1" w:styleId="a8">
    <w:name w:val="Основной текст Знак"/>
    <w:basedOn w:val="a2"/>
    <w:uiPriority w:val="99"/>
    <w:semiHidden/>
    <w:rsid w:val="00987774"/>
    <w:rPr>
      <w:rFonts w:ascii="Arial Unicode MS" w:eastAsia="Arial Unicode MS" w:hAnsi="Arial Unicode MS" w:cs="Arial Unicode MS"/>
      <w:color w:val="000000"/>
      <w:sz w:val="24"/>
      <w:szCs w:val="24"/>
      <w:lang w:eastAsia="ru-RU"/>
    </w:rPr>
  </w:style>
  <w:style w:type="character" w:customStyle="1" w:styleId="43">
    <w:name w:val="Основной текст (4)"/>
    <w:basedOn w:val="41"/>
    <w:uiPriority w:val="99"/>
    <w:rsid w:val="00987774"/>
    <w:rPr>
      <w:rFonts w:ascii="Times New Roman" w:hAnsi="Times New Roman" w:cs="Times New Roman"/>
      <w:b/>
      <w:bCs/>
      <w:sz w:val="26"/>
      <w:szCs w:val="26"/>
      <w:u w:val="single"/>
      <w:shd w:val="clear" w:color="auto" w:fill="FFFFFF"/>
    </w:rPr>
  </w:style>
  <w:style w:type="character" w:customStyle="1" w:styleId="411">
    <w:name w:val="Основной текст (4) + Не полужирный1"/>
    <w:basedOn w:val="41"/>
    <w:uiPriority w:val="99"/>
    <w:rsid w:val="00987774"/>
    <w:rPr>
      <w:rFonts w:ascii="Times New Roman" w:hAnsi="Times New Roman" w:cs="Times New Roman"/>
      <w:b/>
      <w:bCs/>
      <w:sz w:val="26"/>
      <w:szCs w:val="26"/>
      <w:u w:val="single"/>
      <w:shd w:val="clear" w:color="auto" w:fill="FFFFFF"/>
    </w:rPr>
  </w:style>
  <w:style w:type="character" w:customStyle="1" w:styleId="a9">
    <w:name w:val="Подпись к таблице_"/>
    <w:basedOn w:val="a2"/>
    <w:link w:val="10"/>
    <w:uiPriority w:val="99"/>
    <w:locked/>
    <w:rsid w:val="00987774"/>
    <w:rPr>
      <w:rFonts w:ascii="Times New Roman" w:hAnsi="Times New Roman" w:cs="Times New Roman"/>
      <w:sz w:val="26"/>
      <w:szCs w:val="26"/>
      <w:shd w:val="clear" w:color="auto" w:fill="FFFFFF"/>
    </w:rPr>
  </w:style>
  <w:style w:type="character" w:customStyle="1" w:styleId="aa">
    <w:name w:val="Подпись к таблице"/>
    <w:basedOn w:val="a9"/>
    <w:uiPriority w:val="99"/>
    <w:rsid w:val="00987774"/>
    <w:rPr>
      <w:rFonts w:ascii="Times New Roman" w:hAnsi="Times New Roman" w:cs="Times New Roman"/>
      <w:sz w:val="26"/>
      <w:szCs w:val="26"/>
      <w:u w:val="single"/>
      <w:shd w:val="clear" w:color="auto" w:fill="FFFFFF"/>
    </w:rPr>
  </w:style>
  <w:style w:type="character" w:customStyle="1" w:styleId="6">
    <w:name w:val="Основной текст (6)_"/>
    <w:basedOn w:val="a2"/>
    <w:link w:val="61"/>
    <w:locked/>
    <w:rsid w:val="00987774"/>
    <w:rPr>
      <w:rFonts w:ascii="Times New Roman" w:hAnsi="Times New Roman" w:cs="Times New Roman"/>
      <w:shd w:val="clear" w:color="auto" w:fill="FFFFFF"/>
    </w:rPr>
  </w:style>
  <w:style w:type="character" w:customStyle="1" w:styleId="44">
    <w:name w:val="Основной текст + Полужирный4"/>
    <w:basedOn w:val="1"/>
    <w:uiPriority w:val="99"/>
    <w:rsid w:val="00987774"/>
    <w:rPr>
      <w:rFonts w:ascii="Times New Roman" w:hAnsi="Times New Roman" w:cs="Times New Roman"/>
      <w:b/>
      <w:bCs/>
      <w:sz w:val="26"/>
      <w:szCs w:val="26"/>
      <w:shd w:val="clear" w:color="auto" w:fill="FFFFFF"/>
    </w:rPr>
  </w:style>
  <w:style w:type="character" w:customStyle="1" w:styleId="31">
    <w:name w:val="Основной текст + Полужирный3"/>
    <w:basedOn w:val="1"/>
    <w:uiPriority w:val="99"/>
    <w:rsid w:val="00987774"/>
    <w:rPr>
      <w:rFonts w:ascii="Times New Roman" w:hAnsi="Times New Roman" w:cs="Times New Roman"/>
      <w:b/>
      <w:bCs/>
      <w:sz w:val="26"/>
      <w:szCs w:val="26"/>
      <w:shd w:val="clear" w:color="auto" w:fill="FFFFFF"/>
    </w:rPr>
  </w:style>
  <w:style w:type="character" w:customStyle="1" w:styleId="23">
    <w:name w:val="Основной текст + Полужирный2"/>
    <w:basedOn w:val="1"/>
    <w:uiPriority w:val="99"/>
    <w:rsid w:val="00987774"/>
    <w:rPr>
      <w:rFonts w:ascii="Times New Roman" w:hAnsi="Times New Roman" w:cs="Times New Roman"/>
      <w:b/>
      <w:bCs/>
      <w:sz w:val="26"/>
      <w:szCs w:val="26"/>
      <w:shd w:val="clear" w:color="auto" w:fill="FFFFFF"/>
    </w:rPr>
  </w:style>
  <w:style w:type="character" w:customStyle="1" w:styleId="11">
    <w:name w:val="Основной текст + Полужирный1"/>
    <w:basedOn w:val="1"/>
    <w:uiPriority w:val="99"/>
    <w:rsid w:val="00987774"/>
    <w:rPr>
      <w:rFonts w:ascii="Times New Roman" w:hAnsi="Times New Roman" w:cs="Times New Roman"/>
      <w:b/>
      <w:bCs/>
      <w:sz w:val="26"/>
      <w:szCs w:val="26"/>
      <w:shd w:val="clear" w:color="auto" w:fill="FFFFFF"/>
    </w:rPr>
  </w:style>
  <w:style w:type="paragraph" w:customStyle="1" w:styleId="22">
    <w:name w:val="Заголовок №2"/>
    <w:basedOn w:val="a1"/>
    <w:link w:val="21"/>
    <w:uiPriority w:val="99"/>
    <w:rsid w:val="00987774"/>
    <w:pPr>
      <w:shd w:val="clear" w:color="auto" w:fill="FFFFFF"/>
      <w:spacing w:before="540" w:after="240" w:line="326" w:lineRule="exact"/>
      <w:ind w:hanging="280"/>
      <w:jc w:val="center"/>
      <w:outlineLvl w:val="1"/>
    </w:pPr>
    <w:rPr>
      <w:rFonts w:ascii="Times New Roman" w:eastAsiaTheme="minorHAnsi" w:hAnsi="Times New Roman" w:cs="Times New Roman"/>
      <w:b/>
      <w:bCs/>
      <w:color w:val="auto"/>
      <w:sz w:val="26"/>
      <w:szCs w:val="26"/>
      <w:lang w:eastAsia="en-US"/>
    </w:rPr>
  </w:style>
  <w:style w:type="paragraph" w:customStyle="1" w:styleId="410">
    <w:name w:val="Основной текст (4)1"/>
    <w:basedOn w:val="a1"/>
    <w:link w:val="41"/>
    <w:uiPriority w:val="99"/>
    <w:rsid w:val="00987774"/>
    <w:pPr>
      <w:shd w:val="clear" w:color="auto" w:fill="FFFFFF"/>
      <w:spacing w:line="317" w:lineRule="exact"/>
      <w:jc w:val="both"/>
    </w:pPr>
    <w:rPr>
      <w:rFonts w:ascii="Times New Roman" w:eastAsiaTheme="minorHAnsi" w:hAnsi="Times New Roman" w:cs="Times New Roman"/>
      <w:b/>
      <w:bCs/>
      <w:color w:val="auto"/>
      <w:sz w:val="26"/>
      <w:szCs w:val="26"/>
      <w:lang w:eastAsia="en-US"/>
    </w:rPr>
  </w:style>
  <w:style w:type="paragraph" w:customStyle="1" w:styleId="10">
    <w:name w:val="Подпись к таблице1"/>
    <w:basedOn w:val="a1"/>
    <w:link w:val="a9"/>
    <w:uiPriority w:val="99"/>
    <w:rsid w:val="00987774"/>
    <w:pPr>
      <w:shd w:val="clear" w:color="auto" w:fill="FFFFFF"/>
      <w:spacing w:line="240" w:lineRule="atLeast"/>
    </w:pPr>
    <w:rPr>
      <w:rFonts w:ascii="Times New Roman" w:eastAsiaTheme="minorHAnsi" w:hAnsi="Times New Roman" w:cs="Times New Roman"/>
      <w:color w:val="auto"/>
      <w:sz w:val="26"/>
      <w:szCs w:val="26"/>
      <w:lang w:eastAsia="en-US"/>
    </w:rPr>
  </w:style>
  <w:style w:type="paragraph" w:customStyle="1" w:styleId="61">
    <w:name w:val="Основной текст (6)1"/>
    <w:basedOn w:val="a1"/>
    <w:link w:val="6"/>
    <w:uiPriority w:val="99"/>
    <w:rsid w:val="00987774"/>
    <w:pPr>
      <w:shd w:val="clear" w:color="auto" w:fill="FFFFFF"/>
      <w:spacing w:line="278" w:lineRule="exact"/>
    </w:pPr>
    <w:rPr>
      <w:rFonts w:ascii="Times New Roman" w:eastAsiaTheme="minorHAnsi" w:hAnsi="Times New Roman" w:cs="Times New Roman"/>
      <w:color w:val="auto"/>
      <w:sz w:val="22"/>
      <w:szCs w:val="22"/>
      <w:lang w:eastAsia="en-US"/>
    </w:rPr>
  </w:style>
  <w:style w:type="character" w:customStyle="1" w:styleId="24">
    <w:name w:val="Основной текст (2)_"/>
    <w:basedOn w:val="a2"/>
    <w:link w:val="25"/>
    <w:locked/>
    <w:rsid w:val="00987774"/>
    <w:rPr>
      <w:rFonts w:ascii="Times New Roman" w:hAnsi="Times New Roman" w:cs="Times New Roman"/>
      <w:sz w:val="18"/>
      <w:szCs w:val="18"/>
      <w:shd w:val="clear" w:color="auto" w:fill="FFFFFF"/>
    </w:rPr>
  </w:style>
  <w:style w:type="character" w:customStyle="1" w:styleId="7">
    <w:name w:val="Основной текст (7)_"/>
    <w:basedOn w:val="a2"/>
    <w:link w:val="70"/>
    <w:uiPriority w:val="99"/>
    <w:locked/>
    <w:rsid w:val="00987774"/>
    <w:rPr>
      <w:rFonts w:ascii="Times New Roman" w:hAnsi="Times New Roman" w:cs="Times New Roman"/>
      <w:sz w:val="15"/>
      <w:szCs w:val="15"/>
      <w:shd w:val="clear" w:color="auto" w:fill="FFFFFF"/>
    </w:rPr>
  </w:style>
  <w:style w:type="character" w:customStyle="1" w:styleId="12">
    <w:name w:val="Заголовок №1_"/>
    <w:basedOn w:val="a2"/>
    <w:link w:val="13"/>
    <w:uiPriority w:val="99"/>
    <w:locked/>
    <w:rsid w:val="00987774"/>
    <w:rPr>
      <w:rFonts w:ascii="Times New Roman" w:hAnsi="Times New Roman" w:cs="Times New Roman"/>
      <w:b/>
      <w:bCs/>
      <w:sz w:val="39"/>
      <w:szCs w:val="39"/>
      <w:shd w:val="clear" w:color="auto" w:fill="FFFFFF"/>
    </w:rPr>
  </w:style>
  <w:style w:type="character" w:customStyle="1" w:styleId="67">
    <w:name w:val="Основной текст (6) + 7"/>
    <w:aliases w:val="5 pt2"/>
    <w:basedOn w:val="6"/>
    <w:uiPriority w:val="99"/>
    <w:rsid w:val="00987774"/>
    <w:rPr>
      <w:rFonts w:ascii="Times New Roman" w:hAnsi="Times New Roman" w:cs="Times New Roman"/>
      <w:spacing w:val="0"/>
      <w:sz w:val="15"/>
      <w:szCs w:val="15"/>
      <w:shd w:val="clear" w:color="auto" w:fill="FFFFFF"/>
    </w:rPr>
  </w:style>
  <w:style w:type="character" w:customStyle="1" w:styleId="671">
    <w:name w:val="Основной текст (6) + 71"/>
    <w:aliases w:val="5 pt1,Малые прописные"/>
    <w:basedOn w:val="6"/>
    <w:uiPriority w:val="99"/>
    <w:rsid w:val="00987774"/>
    <w:rPr>
      <w:rFonts w:ascii="Times New Roman" w:hAnsi="Times New Roman" w:cs="Times New Roman"/>
      <w:smallCaps/>
      <w:spacing w:val="0"/>
      <w:sz w:val="15"/>
      <w:szCs w:val="15"/>
      <w:shd w:val="clear" w:color="auto" w:fill="FFFFFF"/>
    </w:rPr>
  </w:style>
  <w:style w:type="paragraph" w:customStyle="1" w:styleId="25">
    <w:name w:val="Основной текст (2)"/>
    <w:basedOn w:val="a1"/>
    <w:link w:val="24"/>
    <w:rsid w:val="00987774"/>
    <w:pPr>
      <w:shd w:val="clear" w:color="auto" w:fill="FFFFFF"/>
      <w:spacing w:line="202" w:lineRule="exact"/>
      <w:jc w:val="center"/>
    </w:pPr>
    <w:rPr>
      <w:rFonts w:ascii="Times New Roman" w:eastAsiaTheme="minorHAnsi" w:hAnsi="Times New Roman" w:cs="Times New Roman"/>
      <w:color w:val="auto"/>
      <w:sz w:val="18"/>
      <w:szCs w:val="18"/>
      <w:lang w:eastAsia="en-US"/>
    </w:rPr>
  </w:style>
  <w:style w:type="paragraph" w:customStyle="1" w:styleId="70">
    <w:name w:val="Основной текст (7)"/>
    <w:basedOn w:val="a1"/>
    <w:link w:val="7"/>
    <w:uiPriority w:val="99"/>
    <w:rsid w:val="00987774"/>
    <w:pPr>
      <w:shd w:val="clear" w:color="auto" w:fill="FFFFFF"/>
      <w:spacing w:after="1380" w:line="240" w:lineRule="atLeast"/>
    </w:pPr>
    <w:rPr>
      <w:rFonts w:ascii="Times New Roman" w:eastAsiaTheme="minorHAnsi" w:hAnsi="Times New Roman" w:cs="Times New Roman"/>
      <w:color w:val="auto"/>
      <w:sz w:val="15"/>
      <w:szCs w:val="15"/>
      <w:lang w:eastAsia="en-US"/>
    </w:rPr>
  </w:style>
  <w:style w:type="paragraph" w:customStyle="1" w:styleId="13">
    <w:name w:val="Заголовок №1"/>
    <w:basedOn w:val="a1"/>
    <w:link w:val="12"/>
    <w:uiPriority w:val="99"/>
    <w:rsid w:val="00987774"/>
    <w:pPr>
      <w:shd w:val="clear" w:color="auto" w:fill="FFFFFF"/>
      <w:spacing w:before="1380" w:after="600" w:line="240" w:lineRule="atLeast"/>
      <w:outlineLvl w:val="0"/>
    </w:pPr>
    <w:rPr>
      <w:rFonts w:ascii="Times New Roman" w:eastAsiaTheme="minorHAnsi" w:hAnsi="Times New Roman" w:cs="Times New Roman"/>
      <w:b/>
      <w:bCs/>
      <w:color w:val="auto"/>
      <w:sz w:val="39"/>
      <w:szCs w:val="39"/>
      <w:lang w:eastAsia="en-US"/>
    </w:rPr>
  </w:style>
  <w:style w:type="paragraph" w:styleId="ab">
    <w:name w:val="List Paragraph"/>
    <w:basedOn w:val="a1"/>
    <w:uiPriority w:val="34"/>
    <w:qFormat/>
    <w:rsid w:val="00CD16E5"/>
    <w:pPr>
      <w:ind w:left="720"/>
      <w:contextualSpacing/>
    </w:pPr>
    <w:rPr>
      <w:lang w:eastAsia="zh-CN"/>
    </w:rPr>
  </w:style>
  <w:style w:type="paragraph" w:styleId="ac">
    <w:name w:val="No Spacing"/>
    <w:uiPriority w:val="1"/>
    <w:qFormat/>
    <w:rsid w:val="00CD16E5"/>
    <w:pPr>
      <w:spacing w:after="0" w:line="240" w:lineRule="auto"/>
    </w:pPr>
    <w:rPr>
      <w:rFonts w:ascii="Arial Unicode MS" w:eastAsia="Arial Unicode MS" w:hAnsi="Arial Unicode MS" w:cs="Arial Unicode MS"/>
      <w:color w:val="000000"/>
      <w:sz w:val="24"/>
      <w:szCs w:val="24"/>
      <w:lang w:eastAsia="zh-CN"/>
    </w:rPr>
  </w:style>
  <w:style w:type="character" w:customStyle="1" w:styleId="40">
    <w:name w:val="Заголовок 4 Знак"/>
    <w:basedOn w:val="a2"/>
    <w:link w:val="4"/>
    <w:semiHidden/>
    <w:rsid w:val="000412F5"/>
    <w:rPr>
      <w:rFonts w:ascii="Calibri" w:eastAsia="Times New Roman" w:hAnsi="Calibri" w:cs="Times New Roman"/>
      <w:b/>
      <w:bCs/>
      <w:sz w:val="28"/>
      <w:szCs w:val="28"/>
      <w:lang w:eastAsia="ru-RU"/>
    </w:rPr>
  </w:style>
  <w:style w:type="character" w:customStyle="1" w:styleId="ad">
    <w:name w:val="Основной текст_"/>
    <w:basedOn w:val="a2"/>
    <w:link w:val="50"/>
    <w:rsid w:val="006966A8"/>
    <w:rPr>
      <w:rFonts w:ascii="Times New Roman" w:eastAsia="Times New Roman" w:hAnsi="Times New Roman" w:cs="Times New Roman"/>
      <w:shd w:val="clear" w:color="auto" w:fill="FFFFFF"/>
    </w:rPr>
  </w:style>
  <w:style w:type="character" w:customStyle="1" w:styleId="ae">
    <w:name w:val="Колонтитул_"/>
    <w:basedOn w:val="a2"/>
    <w:link w:val="af"/>
    <w:rsid w:val="006966A8"/>
    <w:rPr>
      <w:rFonts w:ascii="Times New Roman" w:eastAsia="Times New Roman" w:hAnsi="Times New Roman" w:cs="Times New Roman"/>
      <w:sz w:val="20"/>
      <w:szCs w:val="20"/>
      <w:shd w:val="clear" w:color="auto" w:fill="FFFFFF"/>
    </w:rPr>
  </w:style>
  <w:style w:type="character" w:customStyle="1" w:styleId="125pt">
    <w:name w:val="Основной текст + 12;5 pt;Полужирный"/>
    <w:basedOn w:val="ad"/>
    <w:rsid w:val="006966A8"/>
    <w:rPr>
      <w:rFonts w:ascii="Times New Roman" w:eastAsia="Times New Roman" w:hAnsi="Times New Roman" w:cs="Times New Roman"/>
      <w:b/>
      <w:bCs/>
      <w:sz w:val="25"/>
      <w:szCs w:val="25"/>
      <w:shd w:val="clear" w:color="auto" w:fill="FFFFFF"/>
    </w:rPr>
  </w:style>
  <w:style w:type="paragraph" w:customStyle="1" w:styleId="60">
    <w:name w:val="Основной текст (6)"/>
    <w:basedOn w:val="a1"/>
    <w:rsid w:val="006966A8"/>
    <w:pPr>
      <w:shd w:val="clear" w:color="auto" w:fill="FFFFFF"/>
      <w:spacing w:line="274" w:lineRule="exact"/>
    </w:pPr>
    <w:rPr>
      <w:rFonts w:ascii="Times New Roman" w:eastAsia="Times New Roman" w:hAnsi="Times New Roman" w:cs="Times New Roman"/>
      <w:sz w:val="22"/>
      <w:szCs w:val="22"/>
      <w:lang w:eastAsia="zh-CN"/>
    </w:rPr>
  </w:style>
  <w:style w:type="paragraph" w:customStyle="1" w:styleId="50">
    <w:name w:val="Основной текст5"/>
    <w:basedOn w:val="a1"/>
    <w:link w:val="ad"/>
    <w:rsid w:val="006966A8"/>
    <w:pPr>
      <w:shd w:val="clear" w:color="auto" w:fill="FFFFFF"/>
      <w:spacing w:after="240" w:line="240" w:lineRule="exact"/>
      <w:ind w:hanging="660"/>
      <w:jc w:val="both"/>
    </w:pPr>
    <w:rPr>
      <w:rFonts w:ascii="Times New Roman" w:eastAsia="Times New Roman" w:hAnsi="Times New Roman" w:cs="Times New Roman"/>
      <w:color w:val="auto"/>
      <w:sz w:val="22"/>
      <w:szCs w:val="22"/>
      <w:lang w:eastAsia="en-US"/>
    </w:rPr>
  </w:style>
  <w:style w:type="paragraph" w:customStyle="1" w:styleId="af">
    <w:name w:val="Колонтитул"/>
    <w:basedOn w:val="a1"/>
    <w:link w:val="ae"/>
    <w:rsid w:val="006966A8"/>
    <w:pPr>
      <w:shd w:val="clear" w:color="auto" w:fill="FFFFFF"/>
    </w:pPr>
    <w:rPr>
      <w:rFonts w:ascii="Times New Roman" w:eastAsia="Times New Roman" w:hAnsi="Times New Roman" w:cs="Times New Roman"/>
      <w:color w:val="auto"/>
      <w:sz w:val="20"/>
      <w:szCs w:val="20"/>
      <w:lang w:eastAsia="en-US"/>
    </w:rPr>
  </w:style>
  <w:style w:type="table" w:styleId="af0">
    <w:name w:val="Table Grid"/>
    <w:basedOn w:val="a3"/>
    <w:uiPriority w:val="59"/>
    <w:rsid w:val="005927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Body Text Indent"/>
    <w:basedOn w:val="a1"/>
    <w:link w:val="af2"/>
    <w:uiPriority w:val="99"/>
    <w:unhideWhenUsed/>
    <w:rsid w:val="00E12BF7"/>
    <w:pPr>
      <w:spacing w:after="120"/>
      <w:ind w:left="283"/>
    </w:pPr>
  </w:style>
  <w:style w:type="character" w:customStyle="1" w:styleId="af2">
    <w:name w:val="Основной текст с отступом Знак"/>
    <w:basedOn w:val="a2"/>
    <w:link w:val="af1"/>
    <w:uiPriority w:val="99"/>
    <w:rsid w:val="00E12BF7"/>
    <w:rPr>
      <w:rFonts w:ascii="Arial Unicode MS" w:eastAsia="Arial Unicode MS" w:hAnsi="Arial Unicode MS" w:cs="Arial Unicode MS"/>
      <w:color w:val="000000"/>
      <w:sz w:val="24"/>
      <w:szCs w:val="24"/>
      <w:lang w:eastAsia="ru-RU"/>
    </w:rPr>
  </w:style>
  <w:style w:type="character" w:customStyle="1" w:styleId="Zag11">
    <w:name w:val="Zag_11"/>
    <w:rsid w:val="00BB2756"/>
  </w:style>
  <w:style w:type="character" w:customStyle="1" w:styleId="212pt">
    <w:name w:val="Основной текст (2) + 12 pt;Не полужирный"/>
    <w:basedOn w:val="24"/>
    <w:rsid w:val="005853AB"/>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13pt">
    <w:name w:val="Основной текст + 13 pt;Полужирный"/>
    <w:basedOn w:val="ad"/>
    <w:rsid w:val="005853AB"/>
    <w:rPr>
      <w:rFonts w:ascii="Times New Roman" w:eastAsia="Times New Roman" w:hAnsi="Times New Roman" w:cs="Times New Roman"/>
      <w:b/>
      <w:bCs/>
      <w:i w:val="0"/>
      <w:iCs w:val="0"/>
      <w:smallCaps w:val="0"/>
      <w:strike w:val="0"/>
      <w:spacing w:val="0"/>
      <w:sz w:val="26"/>
      <w:szCs w:val="26"/>
      <w:shd w:val="clear" w:color="auto" w:fill="FFFFFF"/>
    </w:rPr>
  </w:style>
  <w:style w:type="paragraph" w:styleId="32">
    <w:name w:val="toc 3"/>
    <w:basedOn w:val="a1"/>
    <w:next w:val="a1"/>
    <w:autoRedefine/>
    <w:uiPriority w:val="39"/>
    <w:unhideWhenUsed/>
    <w:qFormat/>
    <w:rsid w:val="006846EF"/>
    <w:pPr>
      <w:tabs>
        <w:tab w:val="right" w:leader="dot" w:pos="9628"/>
      </w:tabs>
      <w:suppressAutoHyphens/>
      <w:spacing w:after="100" w:line="360" w:lineRule="auto"/>
      <w:ind w:left="851"/>
      <w:jc w:val="both"/>
    </w:pPr>
    <w:rPr>
      <w:rFonts w:ascii="Times New Roman" w:eastAsia="Calibri" w:hAnsi="Times New Roman" w:cs="Times New Roman"/>
      <w:color w:val="auto"/>
      <w:sz w:val="28"/>
      <w:szCs w:val="22"/>
      <w:lang w:eastAsia="en-US"/>
    </w:rPr>
  </w:style>
  <w:style w:type="paragraph" w:customStyle="1" w:styleId="a0">
    <w:name w:val="Перечень"/>
    <w:basedOn w:val="a1"/>
    <w:next w:val="a1"/>
    <w:link w:val="af3"/>
    <w:qFormat/>
    <w:rsid w:val="000B2AEA"/>
    <w:pPr>
      <w:numPr>
        <w:numId w:val="5"/>
      </w:numPr>
      <w:suppressAutoHyphens/>
      <w:spacing w:line="360" w:lineRule="auto"/>
      <w:ind w:left="0" w:firstLine="284"/>
      <w:jc w:val="both"/>
    </w:pPr>
    <w:rPr>
      <w:rFonts w:ascii="Times New Roman" w:eastAsia="Calibri" w:hAnsi="Times New Roman" w:cs="Times New Roman"/>
      <w:color w:val="auto"/>
      <w:sz w:val="28"/>
      <w:szCs w:val="22"/>
      <w:u w:color="000000"/>
      <w:bdr w:val="nil"/>
    </w:rPr>
  </w:style>
  <w:style w:type="character" w:customStyle="1" w:styleId="af3">
    <w:name w:val="Перечень Знак"/>
    <w:link w:val="a0"/>
    <w:rsid w:val="000B2AEA"/>
    <w:rPr>
      <w:rFonts w:ascii="Times New Roman" w:eastAsia="Calibri" w:hAnsi="Times New Roman" w:cs="Times New Roman"/>
      <w:sz w:val="28"/>
      <w:u w:color="000000"/>
      <w:bdr w:val="nil"/>
      <w:lang w:eastAsia="ru-RU"/>
    </w:rPr>
  </w:style>
  <w:style w:type="character" w:customStyle="1" w:styleId="30">
    <w:name w:val="Заголовок 3 Знак"/>
    <w:basedOn w:val="a2"/>
    <w:link w:val="3"/>
    <w:uiPriority w:val="9"/>
    <w:semiHidden/>
    <w:rsid w:val="006079FC"/>
    <w:rPr>
      <w:rFonts w:asciiTheme="majorHAnsi" w:eastAsiaTheme="majorEastAsia" w:hAnsiTheme="majorHAnsi" w:cstheme="majorBidi"/>
      <w:color w:val="243F60" w:themeColor="accent1" w:themeShade="7F"/>
      <w:sz w:val="24"/>
      <w:szCs w:val="24"/>
      <w:lang w:eastAsia="ru-RU"/>
    </w:rPr>
  </w:style>
  <w:style w:type="paragraph" w:styleId="af4">
    <w:name w:val="Normal (Web)"/>
    <w:aliases w:val="Обычный (веб) Знак Знак,Обычный (веб) Знак Знак Знак Знак Знак Знак,Обычный (веб) Знак Знак Знак Знак Знак"/>
    <w:basedOn w:val="a1"/>
    <w:uiPriority w:val="99"/>
    <w:unhideWhenUsed/>
    <w:qFormat/>
    <w:rsid w:val="006079FC"/>
    <w:pPr>
      <w:spacing w:before="100" w:beforeAutospacing="1" w:after="100" w:afterAutospacing="1" w:line="360" w:lineRule="auto"/>
    </w:pPr>
    <w:rPr>
      <w:rFonts w:ascii="Times New Roman" w:eastAsia="Times New Roman" w:hAnsi="Times New Roman" w:cs="Times New Roman"/>
      <w:color w:val="auto"/>
    </w:rPr>
  </w:style>
  <w:style w:type="paragraph" w:customStyle="1" w:styleId="a">
    <w:name w:val="Перечень номер"/>
    <w:basedOn w:val="a1"/>
    <w:next w:val="a1"/>
    <w:qFormat/>
    <w:rsid w:val="006079FC"/>
    <w:pPr>
      <w:numPr>
        <w:numId w:val="6"/>
      </w:numPr>
      <w:tabs>
        <w:tab w:val="clear" w:pos="785"/>
        <w:tab w:val="num" w:pos="0"/>
      </w:tabs>
      <w:spacing w:line="360" w:lineRule="auto"/>
      <w:ind w:left="0" w:firstLine="284"/>
      <w:jc w:val="both"/>
      <w:textAlignment w:val="baseline"/>
    </w:pPr>
    <w:rPr>
      <w:rFonts w:ascii="Times New Roman" w:eastAsia="Times New Roman" w:hAnsi="Times New Roman" w:cs="Times New Roman"/>
      <w:sz w:val="28"/>
      <w:szCs w:val="28"/>
    </w:rPr>
  </w:style>
  <w:style w:type="character" w:customStyle="1" w:styleId="20">
    <w:name w:val="Заголовок 2 Знак"/>
    <w:basedOn w:val="a2"/>
    <w:link w:val="2"/>
    <w:rsid w:val="00BA428E"/>
    <w:rPr>
      <w:rFonts w:ascii="Cambria" w:eastAsia="Times New Roman" w:hAnsi="Cambria" w:cs="Times New Roman"/>
      <w:b/>
      <w:bCs/>
      <w:i/>
      <w:iCs/>
      <w:sz w:val="28"/>
      <w:szCs w:val="28"/>
      <w:lang w:eastAsia="ru-RU"/>
    </w:rPr>
  </w:style>
  <w:style w:type="character" w:styleId="af5">
    <w:name w:val="annotation reference"/>
    <w:basedOn w:val="a2"/>
    <w:uiPriority w:val="99"/>
    <w:semiHidden/>
    <w:unhideWhenUsed/>
    <w:rsid w:val="00301DA2"/>
    <w:rPr>
      <w:sz w:val="16"/>
      <w:szCs w:val="16"/>
    </w:rPr>
  </w:style>
  <w:style w:type="paragraph" w:styleId="af6">
    <w:name w:val="annotation text"/>
    <w:basedOn w:val="a1"/>
    <w:link w:val="af7"/>
    <w:uiPriority w:val="99"/>
    <w:semiHidden/>
    <w:unhideWhenUsed/>
    <w:rsid w:val="00301DA2"/>
    <w:rPr>
      <w:sz w:val="20"/>
      <w:szCs w:val="20"/>
    </w:rPr>
  </w:style>
  <w:style w:type="character" w:customStyle="1" w:styleId="af7">
    <w:name w:val="Текст примечания Знак"/>
    <w:basedOn w:val="a2"/>
    <w:link w:val="af6"/>
    <w:uiPriority w:val="99"/>
    <w:semiHidden/>
    <w:rsid w:val="00301DA2"/>
    <w:rPr>
      <w:rFonts w:ascii="Arial Unicode MS" w:eastAsia="Arial Unicode MS" w:hAnsi="Arial Unicode MS" w:cs="Arial Unicode MS"/>
      <w:color w:val="000000"/>
      <w:sz w:val="20"/>
      <w:szCs w:val="20"/>
      <w:lang w:eastAsia="ru-RU"/>
    </w:rPr>
  </w:style>
  <w:style w:type="paragraph" w:styleId="af8">
    <w:name w:val="annotation subject"/>
    <w:basedOn w:val="af6"/>
    <w:next w:val="af6"/>
    <w:link w:val="af9"/>
    <w:uiPriority w:val="99"/>
    <w:semiHidden/>
    <w:unhideWhenUsed/>
    <w:rsid w:val="00301DA2"/>
    <w:rPr>
      <w:b/>
      <w:bCs/>
    </w:rPr>
  </w:style>
  <w:style w:type="character" w:customStyle="1" w:styleId="af9">
    <w:name w:val="Тема примечания Знак"/>
    <w:basedOn w:val="af7"/>
    <w:link w:val="af8"/>
    <w:uiPriority w:val="99"/>
    <w:semiHidden/>
    <w:rsid w:val="00301DA2"/>
    <w:rPr>
      <w:rFonts w:ascii="Arial Unicode MS" w:eastAsia="Arial Unicode MS" w:hAnsi="Arial Unicode MS" w:cs="Arial Unicode MS"/>
      <w:b/>
      <w:bCs/>
      <w:color w:val="000000"/>
      <w:sz w:val="20"/>
      <w:szCs w:val="20"/>
      <w:lang w:eastAsia="ru-RU"/>
    </w:rPr>
  </w:style>
  <w:style w:type="paragraph" w:styleId="afa">
    <w:name w:val="Balloon Text"/>
    <w:basedOn w:val="a1"/>
    <w:link w:val="afb"/>
    <w:uiPriority w:val="99"/>
    <w:semiHidden/>
    <w:unhideWhenUsed/>
    <w:rsid w:val="00301DA2"/>
    <w:rPr>
      <w:rFonts w:ascii="Segoe UI" w:hAnsi="Segoe UI" w:cs="Segoe UI"/>
      <w:sz w:val="18"/>
      <w:szCs w:val="18"/>
    </w:rPr>
  </w:style>
  <w:style w:type="character" w:customStyle="1" w:styleId="afb">
    <w:name w:val="Текст выноски Знак"/>
    <w:basedOn w:val="a2"/>
    <w:link w:val="afa"/>
    <w:uiPriority w:val="99"/>
    <w:semiHidden/>
    <w:rsid w:val="00301DA2"/>
    <w:rPr>
      <w:rFonts w:ascii="Segoe UI" w:eastAsia="Arial Unicode MS" w:hAnsi="Segoe UI" w:cs="Segoe UI"/>
      <w:color w:val="000000"/>
      <w:sz w:val="18"/>
      <w:szCs w:val="18"/>
      <w:lang w:eastAsia="ru-RU"/>
    </w:rPr>
  </w:style>
  <w:style w:type="paragraph" w:styleId="afc">
    <w:name w:val="endnote text"/>
    <w:basedOn w:val="a1"/>
    <w:link w:val="afd"/>
    <w:uiPriority w:val="99"/>
    <w:semiHidden/>
    <w:unhideWhenUsed/>
    <w:rsid w:val="00301DA2"/>
    <w:rPr>
      <w:sz w:val="20"/>
      <w:szCs w:val="20"/>
    </w:rPr>
  </w:style>
  <w:style w:type="character" w:customStyle="1" w:styleId="afd">
    <w:name w:val="Текст концевой сноски Знак"/>
    <w:basedOn w:val="a2"/>
    <w:link w:val="afc"/>
    <w:uiPriority w:val="99"/>
    <w:semiHidden/>
    <w:rsid w:val="00301DA2"/>
    <w:rPr>
      <w:rFonts w:ascii="Arial Unicode MS" w:eastAsia="Arial Unicode MS" w:hAnsi="Arial Unicode MS" w:cs="Arial Unicode MS"/>
      <w:color w:val="000000"/>
      <w:sz w:val="20"/>
      <w:szCs w:val="20"/>
      <w:lang w:eastAsia="ru-RU"/>
    </w:rPr>
  </w:style>
  <w:style w:type="character" w:styleId="afe">
    <w:name w:val="endnote reference"/>
    <w:basedOn w:val="a2"/>
    <w:uiPriority w:val="99"/>
    <w:semiHidden/>
    <w:unhideWhenUsed/>
    <w:rsid w:val="00301DA2"/>
    <w:rPr>
      <w:vertAlign w:val="superscript"/>
    </w:rPr>
  </w:style>
  <w:style w:type="paragraph" w:styleId="aff">
    <w:name w:val="footnote text"/>
    <w:basedOn w:val="a1"/>
    <w:link w:val="aff0"/>
    <w:uiPriority w:val="99"/>
    <w:semiHidden/>
    <w:unhideWhenUsed/>
    <w:rsid w:val="00301DA2"/>
    <w:rPr>
      <w:sz w:val="20"/>
      <w:szCs w:val="20"/>
    </w:rPr>
  </w:style>
  <w:style w:type="character" w:customStyle="1" w:styleId="aff0">
    <w:name w:val="Текст сноски Знак"/>
    <w:basedOn w:val="a2"/>
    <w:link w:val="aff"/>
    <w:uiPriority w:val="99"/>
    <w:semiHidden/>
    <w:rsid w:val="00301DA2"/>
    <w:rPr>
      <w:rFonts w:ascii="Arial Unicode MS" w:eastAsia="Arial Unicode MS" w:hAnsi="Arial Unicode MS" w:cs="Arial Unicode MS"/>
      <w:color w:val="000000"/>
      <w:sz w:val="20"/>
      <w:szCs w:val="20"/>
      <w:lang w:eastAsia="ru-RU"/>
    </w:rPr>
  </w:style>
  <w:style w:type="character" w:styleId="aff1">
    <w:name w:val="footnote reference"/>
    <w:basedOn w:val="a2"/>
    <w:uiPriority w:val="99"/>
    <w:semiHidden/>
    <w:unhideWhenUsed/>
    <w:rsid w:val="00301DA2"/>
    <w:rPr>
      <w:vertAlign w:val="superscript"/>
    </w:rPr>
  </w:style>
  <w:style w:type="paragraph" w:styleId="aff2">
    <w:name w:val="header"/>
    <w:basedOn w:val="a1"/>
    <w:link w:val="aff3"/>
    <w:uiPriority w:val="99"/>
    <w:unhideWhenUsed/>
    <w:rsid w:val="00590886"/>
    <w:pPr>
      <w:tabs>
        <w:tab w:val="center" w:pos="4677"/>
        <w:tab w:val="right" w:pos="9355"/>
      </w:tabs>
    </w:pPr>
  </w:style>
  <w:style w:type="character" w:customStyle="1" w:styleId="aff3">
    <w:name w:val="Верхний колонтитул Знак"/>
    <w:basedOn w:val="a2"/>
    <w:link w:val="aff2"/>
    <w:uiPriority w:val="99"/>
    <w:rsid w:val="00590886"/>
    <w:rPr>
      <w:rFonts w:ascii="Arial Unicode MS" w:eastAsia="Arial Unicode MS" w:hAnsi="Arial Unicode MS" w:cs="Arial Unicode MS"/>
      <w:color w:val="000000"/>
      <w:sz w:val="24"/>
      <w:szCs w:val="24"/>
      <w:lang w:eastAsia="ru-RU"/>
    </w:rPr>
  </w:style>
  <w:style w:type="paragraph" w:styleId="aff4">
    <w:name w:val="footer"/>
    <w:basedOn w:val="a1"/>
    <w:link w:val="aff5"/>
    <w:uiPriority w:val="99"/>
    <w:unhideWhenUsed/>
    <w:rsid w:val="00590886"/>
    <w:pPr>
      <w:tabs>
        <w:tab w:val="center" w:pos="4677"/>
        <w:tab w:val="right" w:pos="9355"/>
      </w:tabs>
    </w:pPr>
  </w:style>
  <w:style w:type="character" w:customStyle="1" w:styleId="aff5">
    <w:name w:val="Нижний колонтитул Знак"/>
    <w:basedOn w:val="a2"/>
    <w:link w:val="aff4"/>
    <w:uiPriority w:val="99"/>
    <w:rsid w:val="00590886"/>
    <w:rPr>
      <w:rFonts w:ascii="Arial Unicode MS" w:eastAsia="Arial Unicode MS" w:hAnsi="Arial Unicode MS" w:cs="Arial Unicode MS"/>
      <w:color w:val="000000"/>
      <w:sz w:val="24"/>
      <w:szCs w:val="24"/>
      <w:lang w:eastAsia="ru-RU"/>
    </w:rPr>
  </w:style>
  <w:style w:type="character" w:styleId="aff6">
    <w:name w:val="Hyperlink"/>
    <w:basedOn w:val="a2"/>
    <w:uiPriority w:val="99"/>
    <w:unhideWhenUsed/>
    <w:rsid w:val="006E1CA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948">
      <w:bodyDiv w:val="1"/>
      <w:marLeft w:val="0"/>
      <w:marRight w:val="0"/>
      <w:marTop w:val="0"/>
      <w:marBottom w:val="0"/>
      <w:divBdr>
        <w:top w:val="none" w:sz="0" w:space="0" w:color="auto"/>
        <w:left w:val="none" w:sz="0" w:space="0" w:color="auto"/>
        <w:bottom w:val="none" w:sz="0" w:space="0" w:color="auto"/>
        <w:right w:val="none" w:sz="0" w:space="0" w:color="auto"/>
      </w:divBdr>
    </w:div>
    <w:div w:id="138037672">
      <w:bodyDiv w:val="1"/>
      <w:marLeft w:val="0"/>
      <w:marRight w:val="0"/>
      <w:marTop w:val="0"/>
      <w:marBottom w:val="0"/>
      <w:divBdr>
        <w:top w:val="none" w:sz="0" w:space="0" w:color="auto"/>
        <w:left w:val="none" w:sz="0" w:space="0" w:color="auto"/>
        <w:bottom w:val="none" w:sz="0" w:space="0" w:color="auto"/>
        <w:right w:val="none" w:sz="0" w:space="0" w:color="auto"/>
      </w:divBdr>
    </w:div>
    <w:div w:id="772941241">
      <w:bodyDiv w:val="1"/>
      <w:marLeft w:val="0"/>
      <w:marRight w:val="0"/>
      <w:marTop w:val="0"/>
      <w:marBottom w:val="0"/>
      <w:divBdr>
        <w:top w:val="none" w:sz="0" w:space="0" w:color="auto"/>
        <w:left w:val="none" w:sz="0" w:space="0" w:color="auto"/>
        <w:bottom w:val="none" w:sz="0" w:space="0" w:color="auto"/>
        <w:right w:val="none" w:sz="0" w:space="0" w:color="auto"/>
      </w:divBdr>
    </w:div>
    <w:div w:id="1001274433">
      <w:bodyDiv w:val="1"/>
      <w:marLeft w:val="0"/>
      <w:marRight w:val="0"/>
      <w:marTop w:val="0"/>
      <w:marBottom w:val="0"/>
      <w:divBdr>
        <w:top w:val="none" w:sz="0" w:space="0" w:color="auto"/>
        <w:left w:val="none" w:sz="0" w:space="0" w:color="auto"/>
        <w:bottom w:val="none" w:sz="0" w:space="0" w:color="auto"/>
        <w:right w:val="none" w:sz="0" w:space="0" w:color="auto"/>
      </w:divBdr>
    </w:div>
    <w:div w:id="1091899265">
      <w:bodyDiv w:val="1"/>
      <w:marLeft w:val="0"/>
      <w:marRight w:val="0"/>
      <w:marTop w:val="0"/>
      <w:marBottom w:val="0"/>
      <w:divBdr>
        <w:top w:val="none" w:sz="0" w:space="0" w:color="auto"/>
        <w:left w:val="none" w:sz="0" w:space="0" w:color="auto"/>
        <w:bottom w:val="none" w:sz="0" w:space="0" w:color="auto"/>
        <w:right w:val="none" w:sz="0" w:space="0" w:color="auto"/>
      </w:divBdr>
    </w:div>
    <w:div w:id="1159494820">
      <w:bodyDiv w:val="1"/>
      <w:marLeft w:val="0"/>
      <w:marRight w:val="0"/>
      <w:marTop w:val="0"/>
      <w:marBottom w:val="0"/>
      <w:divBdr>
        <w:top w:val="none" w:sz="0" w:space="0" w:color="auto"/>
        <w:left w:val="none" w:sz="0" w:space="0" w:color="auto"/>
        <w:bottom w:val="none" w:sz="0" w:space="0" w:color="auto"/>
        <w:right w:val="none" w:sz="0" w:space="0" w:color="auto"/>
      </w:divBdr>
    </w:div>
    <w:div w:id="1162817494">
      <w:bodyDiv w:val="1"/>
      <w:marLeft w:val="0"/>
      <w:marRight w:val="0"/>
      <w:marTop w:val="0"/>
      <w:marBottom w:val="0"/>
      <w:divBdr>
        <w:top w:val="none" w:sz="0" w:space="0" w:color="auto"/>
        <w:left w:val="none" w:sz="0" w:space="0" w:color="auto"/>
        <w:bottom w:val="none" w:sz="0" w:space="0" w:color="auto"/>
        <w:right w:val="none" w:sz="0" w:space="0" w:color="auto"/>
      </w:divBdr>
    </w:div>
    <w:div w:id="169105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49FBC-DCC5-4AE8-B2C9-B881C19ED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8</Pages>
  <Words>2897</Words>
  <Characters>16515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Головахина</cp:lastModifiedBy>
  <cp:revision>272</cp:revision>
  <cp:lastPrinted>2018-09-07T19:14:00Z</cp:lastPrinted>
  <dcterms:created xsi:type="dcterms:W3CDTF">2017-07-05T16:48:00Z</dcterms:created>
  <dcterms:modified xsi:type="dcterms:W3CDTF">2021-01-31T12:56:00Z</dcterms:modified>
</cp:coreProperties>
</file>