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58" w:rsidRDefault="00C24658" w:rsidP="00C2465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24658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внеурочной деятельности</w:t>
      </w:r>
    </w:p>
    <w:p w:rsidR="00C24658" w:rsidRPr="00462506" w:rsidRDefault="00C24658" w:rsidP="00C24658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36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color w:val="262626" w:themeColor="text1" w:themeTint="D9"/>
          <w:sz w:val="36"/>
          <w:szCs w:val="28"/>
        </w:rPr>
        <w:t>к</w:t>
      </w:r>
      <w:r w:rsidRPr="00462506">
        <w:rPr>
          <w:rFonts w:ascii="Times New Roman" w:hAnsi="Times New Roman"/>
          <w:b/>
          <w:color w:val="262626" w:themeColor="text1" w:themeTint="D9"/>
          <w:sz w:val="36"/>
          <w:szCs w:val="28"/>
        </w:rPr>
        <w:t>ружок конструирования и моделирования</w:t>
      </w:r>
    </w:p>
    <w:p w:rsidR="00C24658" w:rsidRDefault="00C24658" w:rsidP="00C24658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36"/>
          <w:szCs w:val="28"/>
        </w:rPr>
      </w:pPr>
      <w:r w:rsidRPr="00462506">
        <w:rPr>
          <w:rFonts w:ascii="Times New Roman" w:hAnsi="Times New Roman"/>
          <w:b/>
          <w:color w:val="262626" w:themeColor="text1" w:themeTint="D9"/>
          <w:sz w:val="36"/>
          <w:szCs w:val="28"/>
        </w:rPr>
        <w:t xml:space="preserve"> «Я - исследователь»</w:t>
      </w:r>
    </w:p>
    <w:p w:rsidR="00C24658" w:rsidRPr="00462506" w:rsidRDefault="00C24658" w:rsidP="00C24658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36"/>
          <w:szCs w:val="28"/>
        </w:rPr>
      </w:pPr>
    </w:p>
    <w:p w:rsidR="00C24658" w:rsidRPr="00462506" w:rsidRDefault="00C24658" w:rsidP="00C24658">
      <w:pPr>
        <w:pStyle w:val="a5"/>
        <w:tabs>
          <w:tab w:val="clear" w:pos="4153"/>
          <w:tab w:val="clear" w:pos="8306"/>
        </w:tabs>
        <w:rPr>
          <w:color w:val="262626" w:themeColor="text1" w:themeTint="D9"/>
          <w:sz w:val="28"/>
          <w:szCs w:val="28"/>
        </w:rPr>
      </w:pPr>
      <w:r>
        <w:rPr>
          <w:color w:val="262626" w:themeColor="text1" w:themeTint="D9"/>
          <w:sz w:val="28"/>
          <w:szCs w:val="28"/>
        </w:rPr>
        <w:t>Т</w:t>
      </w:r>
      <w:r w:rsidRPr="00822772">
        <w:rPr>
          <w:color w:val="262626" w:themeColor="text1" w:themeTint="D9"/>
          <w:sz w:val="28"/>
          <w:szCs w:val="28"/>
        </w:rPr>
        <w:t>ип программы:</w:t>
      </w:r>
      <w:r>
        <w:rPr>
          <w:color w:val="262626" w:themeColor="text1" w:themeTint="D9"/>
          <w:sz w:val="28"/>
          <w:szCs w:val="28"/>
        </w:rPr>
        <w:t xml:space="preserve"> </w:t>
      </w:r>
      <w:r w:rsidRPr="00462506">
        <w:rPr>
          <w:color w:val="262626" w:themeColor="text1" w:themeTint="D9"/>
          <w:sz w:val="28"/>
          <w:szCs w:val="28"/>
        </w:rPr>
        <w:t>ориентированные на достижение результатов</w:t>
      </w:r>
      <w:r>
        <w:rPr>
          <w:color w:val="262626" w:themeColor="text1" w:themeTint="D9"/>
          <w:sz w:val="28"/>
          <w:szCs w:val="28"/>
        </w:rPr>
        <w:t xml:space="preserve"> определённого  </w:t>
      </w:r>
      <w:r w:rsidRPr="00462506">
        <w:rPr>
          <w:color w:val="262626" w:themeColor="text1" w:themeTint="D9"/>
          <w:sz w:val="28"/>
          <w:szCs w:val="28"/>
        </w:rPr>
        <w:t>уровня</w:t>
      </w:r>
    </w:p>
    <w:p w:rsidR="00C24658" w:rsidRPr="00462506" w:rsidRDefault="00C24658" w:rsidP="00C24658">
      <w:pPr>
        <w:pStyle w:val="a3"/>
        <w:jc w:val="center"/>
        <w:rPr>
          <w:rFonts w:ascii="Times New Roman" w:hAnsi="Times New Roman"/>
          <w:b/>
          <w:color w:val="262626" w:themeColor="text1" w:themeTint="D9"/>
          <w:sz w:val="36"/>
          <w:szCs w:val="28"/>
        </w:rPr>
      </w:pPr>
    </w:p>
    <w:p w:rsidR="00C24658" w:rsidRPr="00822772" w:rsidRDefault="00C24658" w:rsidP="00C24658">
      <w:pPr>
        <w:pStyle w:val="a3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Срок реализации</w:t>
      </w:r>
      <w:proofErr w:type="gramStart"/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:</w:t>
      </w:r>
      <w:proofErr w:type="gramEnd"/>
      <w:r w:rsidRPr="0082277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4 года: 1 - 4 классы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(135 часов)</w:t>
      </w:r>
    </w:p>
    <w:p w:rsidR="00C24658" w:rsidRPr="00462506" w:rsidRDefault="00C24658" w:rsidP="00C24658">
      <w:pPr>
        <w:pStyle w:val="a3"/>
        <w:jc w:val="center"/>
        <w:rPr>
          <w:rFonts w:ascii="Times New Roman" w:hAnsi="Times New Roman"/>
          <w:color w:val="262626" w:themeColor="text1" w:themeTint="D9"/>
          <w:sz w:val="24"/>
          <w:szCs w:val="24"/>
        </w:rPr>
      </w:pPr>
    </w:p>
    <w:p w:rsidR="00C24658" w:rsidRPr="00462506" w:rsidRDefault="00C24658" w:rsidP="00C24658">
      <w:pPr>
        <w:pStyle w:val="a3"/>
        <w:rPr>
          <w:rFonts w:ascii="Times New Roman" w:hAnsi="Times New Roman"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color w:val="262626" w:themeColor="text1" w:themeTint="D9"/>
          <w:sz w:val="28"/>
          <w:szCs w:val="28"/>
        </w:rPr>
        <w:t>В</w:t>
      </w:r>
      <w:r w:rsidRPr="00822772">
        <w:rPr>
          <w:rFonts w:ascii="Times New Roman" w:hAnsi="Times New Roman"/>
          <w:color w:val="262626" w:themeColor="text1" w:themeTint="D9"/>
          <w:sz w:val="28"/>
          <w:szCs w:val="28"/>
        </w:rPr>
        <w:t>озраст обучающихся</w:t>
      </w:r>
      <w:proofErr w:type="gramStart"/>
      <w:r w:rsidRPr="00822772"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>
        <w:rPr>
          <w:rFonts w:ascii="Times New Roman" w:hAnsi="Times New Roman"/>
          <w:color w:val="262626" w:themeColor="text1" w:themeTint="D9"/>
          <w:sz w:val="28"/>
          <w:szCs w:val="28"/>
        </w:rPr>
        <w:t>:</w:t>
      </w:r>
      <w:proofErr w:type="gramEnd"/>
      <w:r>
        <w:rPr>
          <w:rFonts w:ascii="Times New Roman" w:hAnsi="Times New Roman"/>
          <w:color w:val="262626" w:themeColor="text1" w:themeTint="D9"/>
          <w:sz w:val="28"/>
          <w:szCs w:val="28"/>
        </w:rPr>
        <w:t xml:space="preserve"> </w:t>
      </w:r>
      <w:r w:rsidRPr="00822772">
        <w:rPr>
          <w:rFonts w:ascii="Times New Roman" w:hAnsi="Times New Roman"/>
          <w:color w:val="262626" w:themeColor="text1" w:themeTint="D9"/>
          <w:sz w:val="28"/>
          <w:szCs w:val="28"/>
        </w:rPr>
        <w:t>7-11 лет</w:t>
      </w:r>
    </w:p>
    <w:p w:rsidR="00C24658" w:rsidRPr="00462506" w:rsidRDefault="00C24658" w:rsidP="00C24658">
      <w:pPr>
        <w:pStyle w:val="a3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C24658" w:rsidRPr="00462506" w:rsidRDefault="00C24658" w:rsidP="00C24658">
      <w:pPr>
        <w:pStyle w:val="a3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Программа разработана на основе:</w:t>
      </w:r>
    </w:p>
    <w:p w:rsidR="00C24658" w:rsidRPr="00462506" w:rsidRDefault="00C24658" w:rsidP="00C24658">
      <w:pPr>
        <w:pStyle w:val="a3"/>
        <w:ind w:firstLine="708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- Примерных программ внеурочной деятельности. Начальное и основное образование</w:t>
      </w:r>
      <w:proofErr w:type="gramStart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.</w:t>
      </w:r>
      <w:proofErr w:type="gramEnd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 xml:space="preserve"> / </w:t>
      </w:r>
      <w:proofErr w:type="gramStart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п</w:t>
      </w:r>
      <w:proofErr w:type="gramEnd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од ред.В.А. Горского. – М.: Просвещение, 2010.</w:t>
      </w:r>
    </w:p>
    <w:p w:rsidR="00C24658" w:rsidRPr="00462506" w:rsidRDefault="00C24658" w:rsidP="00C24658">
      <w:pPr>
        <w:pStyle w:val="a3"/>
        <w:ind w:firstLine="708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 xml:space="preserve">-  Концепции духовно-нравственного развития и воспитания личности гражданина России/А.Я.Данилюк, А.М.Кондаков, В. А. </w:t>
      </w:r>
      <w:proofErr w:type="spellStart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Тишков</w:t>
      </w:r>
      <w:proofErr w:type="spellEnd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.- 2- е изд.- М: Просвещение, 2011.-23с.- (Стандарты второго поколения).</w:t>
      </w:r>
    </w:p>
    <w:p w:rsidR="00C24658" w:rsidRPr="00462506" w:rsidRDefault="00C24658" w:rsidP="00C24658">
      <w:pPr>
        <w:pStyle w:val="a3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- Примерные программы внеурочной деятельности. Начальное и основное образование</w:t>
      </w:r>
      <w:proofErr w:type="gramStart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.</w:t>
      </w:r>
      <w:proofErr w:type="gramEnd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 xml:space="preserve"> / </w:t>
      </w:r>
      <w:proofErr w:type="gramStart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п</w:t>
      </w:r>
      <w:proofErr w:type="gramEnd"/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од ред.В.А. Горского. – М.: Просвещение, 2010.</w:t>
      </w:r>
    </w:p>
    <w:p w:rsidR="00C24658" w:rsidRPr="00462506" w:rsidRDefault="00C24658" w:rsidP="00C24658">
      <w:pPr>
        <w:pStyle w:val="a3"/>
        <w:ind w:firstLine="708"/>
        <w:jc w:val="both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 xml:space="preserve">- Внеурочная деятельность школьников. Методический конструктор. </w:t>
      </w:r>
    </w:p>
    <w:p w:rsidR="00C24658" w:rsidRPr="00462506" w:rsidRDefault="00C24658" w:rsidP="00C24658">
      <w:pPr>
        <w:pStyle w:val="a3"/>
        <w:jc w:val="both"/>
        <w:rPr>
          <w:rFonts w:ascii="Times New Roman" w:hAnsi="Times New Roman"/>
          <w:color w:val="262626" w:themeColor="text1" w:themeTint="D9"/>
          <w:sz w:val="24"/>
          <w:szCs w:val="28"/>
        </w:rPr>
      </w:pPr>
      <w:r w:rsidRPr="00462506">
        <w:rPr>
          <w:rFonts w:ascii="Times New Roman" w:hAnsi="Times New Roman"/>
          <w:color w:val="262626" w:themeColor="text1" w:themeTint="D9"/>
          <w:sz w:val="24"/>
          <w:szCs w:val="28"/>
        </w:rPr>
        <w:t>/ Д.В.Григорьев, П.В Степанов. - М.: Просвещение, 2011.</w:t>
      </w:r>
    </w:p>
    <w:p w:rsidR="00C24658" w:rsidRDefault="00C24658" w:rsidP="00C24658">
      <w:pPr>
        <w:pStyle w:val="a3"/>
        <w:jc w:val="both"/>
        <w:rPr>
          <w:rFonts w:ascii="Times New Roman" w:hAnsi="Times New Roman"/>
          <w:color w:val="262626" w:themeColor="text1" w:themeTint="D9"/>
          <w:sz w:val="28"/>
          <w:szCs w:val="28"/>
        </w:rPr>
      </w:pPr>
    </w:p>
    <w:p w:rsidR="00C24658" w:rsidRPr="00462506" w:rsidRDefault="00C24658" w:rsidP="00C24658">
      <w:pPr>
        <w:pStyle w:val="a8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caps/>
          <w:color w:val="262626" w:themeColor="text1" w:themeTint="D9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62506">
        <w:rPr>
          <w:rFonts w:ascii="Times New Roman" w:hAnsi="Times New Roman"/>
          <w:b/>
          <w:caps/>
          <w:color w:val="262626" w:themeColor="text1" w:themeTint="D9"/>
          <w:sz w:val="28"/>
          <w:szCs w:val="28"/>
        </w:rPr>
        <w:t>Тематический план программы</w:t>
      </w:r>
    </w:p>
    <w:p w:rsidR="00C24658" w:rsidRPr="00462506" w:rsidRDefault="00C24658" w:rsidP="00C24658">
      <w:pPr>
        <w:spacing w:after="0" w:line="240" w:lineRule="auto"/>
        <w:ind w:left="720"/>
        <w:rPr>
          <w:rFonts w:ascii="Times New Roman" w:hAnsi="Times New Roman"/>
          <w:color w:val="262626" w:themeColor="text1" w:themeTint="D9"/>
          <w:sz w:val="28"/>
          <w:szCs w:val="28"/>
        </w:rPr>
      </w:pPr>
    </w:p>
    <w:tbl>
      <w:tblPr>
        <w:tblStyle w:val="a7"/>
        <w:tblW w:w="10856" w:type="dxa"/>
        <w:jc w:val="center"/>
        <w:tblInd w:w="534" w:type="dxa"/>
        <w:tblLayout w:type="fixed"/>
        <w:tblLook w:val="04A0"/>
      </w:tblPr>
      <w:tblGrid>
        <w:gridCol w:w="425"/>
        <w:gridCol w:w="2693"/>
        <w:gridCol w:w="847"/>
        <w:gridCol w:w="506"/>
        <w:gridCol w:w="506"/>
        <w:gridCol w:w="506"/>
        <w:gridCol w:w="470"/>
        <w:gridCol w:w="567"/>
        <w:gridCol w:w="425"/>
        <w:gridCol w:w="708"/>
        <w:gridCol w:w="425"/>
        <w:gridCol w:w="2778"/>
      </w:tblGrid>
      <w:tr w:rsidR="00C24658" w:rsidRPr="00462506" w:rsidTr="00E769DA">
        <w:trPr>
          <w:cantSplit/>
          <w:trHeight w:val="570"/>
          <w:jc w:val="center"/>
        </w:trPr>
        <w:tc>
          <w:tcPr>
            <w:tcW w:w="425" w:type="dxa"/>
            <w:vMerge w:val="restart"/>
          </w:tcPr>
          <w:p w:rsidR="00C24658" w:rsidRPr="00462506" w:rsidRDefault="00C24658" w:rsidP="00E769DA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spellEnd"/>
            <w:proofErr w:type="gramEnd"/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  <w:lang w:val="en-US"/>
              </w:rPr>
              <w:t>/</w:t>
            </w:r>
            <w:proofErr w:type="spellStart"/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Наименование разделов, тем</w:t>
            </w:r>
          </w:p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24658" w:rsidRPr="00462506" w:rsidRDefault="00C24658" w:rsidP="00E769DA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24658" w:rsidRPr="00462506" w:rsidRDefault="00C24658" w:rsidP="00E769DA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24658" w:rsidRPr="00462506" w:rsidRDefault="00C24658" w:rsidP="00E769DA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24658" w:rsidRPr="00462506" w:rsidRDefault="00C24658" w:rsidP="00E769DA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7" w:type="dxa"/>
            <w:vMerge w:val="restart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Всего   часов</w:t>
            </w:r>
          </w:p>
        </w:tc>
        <w:tc>
          <w:tcPr>
            <w:tcW w:w="4113" w:type="dxa"/>
            <w:gridSpan w:val="8"/>
          </w:tcPr>
          <w:p w:rsidR="00C24658" w:rsidRPr="00462506" w:rsidRDefault="00C24658" w:rsidP="00E76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Количество часов</w:t>
            </w:r>
          </w:p>
        </w:tc>
        <w:tc>
          <w:tcPr>
            <w:tcW w:w="2778" w:type="dxa"/>
            <w:vMerge w:val="restart"/>
          </w:tcPr>
          <w:p w:rsidR="00C24658" w:rsidRPr="00462506" w:rsidRDefault="00C24658" w:rsidP="00E76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Характеристика деятельности</w:t>
            </w:r>
          </w:p>
          <w:p w:rsidR="00C24658" w:rsidRPr="00462506" w:rsidRDefault="00C24658" w:rsidP="00E769DA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  <w:t>учащихся</w:t>
            </w:r>
          </w:p>
        </w:tc>
      </w:tr>
      <w:tr w:rsidR="00C24658" w:rsidRPr="00462506" w:rsidTr="00E769DA">
        <w:trPr>
          <w:cantSplit/>
          <w:trHeight w:val="570"/>
          <w:jc w:val="center"/>
        </w:trPr>
        <w:tc>
          <w:tcPr>
            <w:tcW w:w="425" w:type="dxa"/>
            <w:vMerge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4658" w:rsidRPr="00462506" w:rsidRDefault="00C24658" w:rsidP="00E769DA">
            <w:pPr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7" w:type="dxa"/>
            <w:vMerge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bCs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012" w:type="dxa"/>
            <w:gridSpan w:val="2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 класс</w:t>
            </w:r>
          </w:p>
        </w:tc>
        <w:tc>
          <w:tcPr>
            <w:tcW w:w="976" w:type="dxa"/>
            <w:gridSpan w:val="2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2 класс</w:t>
            </w:r>
          </w:p>
        </w:tc>
        <w:tc>
          <w:tcPr>
            <w:tcW w:w="992" w:type="dxa"/>
            <w:gridSpan w:val="2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 класс</w:t>
            </w:r>
          </w:p>
        </w:tc>
        <w:tc>
          <w:tcPr>
            <w:tcW w:w="1133" w:type="dxa"/>
            <w:gridSpan w:val="2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 класс</w:t>
            </w:r>
          </w:p>
        </w:tc>
        <w:tc>
          <w:tcPr>
            <w:tcW w:w="2778" w:type="dxa"/>
            <w:vMerge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24658" w:rsidRPr="00462506" w:rsidTr="00E769DA">
        <w:trPr>
          <w:cantSplit/>
          <w:trHeight w:val="1918"/>
          <w:jc w:val="center"/>
        </w:trPr>
        <w:tc>
          <w:tcPr>
            <w:tcW w:w="425" w:type="dxa"/>
            <w:vMerge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847" w:type="dxa"/>
            <w:vMerge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06" w:type="dxa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аудиторные</w:t>
            </w:r>
          </w:p>
        </w:tc>
        <w:tc>
          <w:tcPr>
            <w:tcW w:w="506" w:type="dxa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внеаудиторные</w:t>
            </w:r>
          </w:p>
        </w:tc>
        <w:tc>
          <w:tcPr>
            <w:tcW w:w="506" w:type="dxa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аудиторные</w:t>
            </w:r>
          </w:p>
        </w:tc>
        <w:tc>
          <w:tcPr>
            <w:tcW w:w="470" w:type="dxa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внеаудиторные</w:t>
            </w:r>
          </w:p>
        </w:tc>
        <w:tc>
          <w:tcPr>
            <w:tcW w:w="567" w:type="dxa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внеаудиторные</w:t>
            </w:r>
          </w:p>
        </w:tc>
        <w:tc>
          <w:tcPr>
            <w:tcW w:w="708" w:type="dxa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аудиторные</w:t>
            </w:r>
          </w:p>
        </w:tc>
        <w:tc>
          <w:tcPr>
            <w:tcW w:w="425" w:type="dxa"/>
            <w:textDirection w:val="btLr"/>
          </w:tcPr>
          <w:p w:rsidR="00C24658" w:rsidRPr="00462506" w:rsidRDefault="00C24658" w:rsidP="00E769DA">
            <w:pPr>
              <w:ind w:left="113" w:right="113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внеаудиторные</w:t>
            </w:r>
          </w:p>
        </w:tc>
        <w:tc>
          <w:tcPr>
            <w:tcW w:w="2778" w:type="dxa"/>
            <w:vMerge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24658" w:rsidRPr="00462506" w:rsidTr="00E769DA">
        <w:trPr>
          <w:trHeight w:val="269"/>
          <w:jc w:val="center"/>
        </w:trPr>
        <w:tc>
          <w:tcPr>
            <w:tcW w:w="425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1.</w:t>
            </w:r>
          </w:p>
        </w:tc>
        <w:tc>
          <w:tcPr>
            <w:tcW w:w="2693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ЛЕГО</w:t>
            </w:r>
          </w:p>
        </w:tc>
        <w:tc>
          <w:tcPr>
            <w:tcW w:w="84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70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78" w:type="dxa"/>
            <w:vMerge w:val="restart"/>
          </w:tcPr>
          <w:p w:rsidR="00C24658" w:rsidRPr="00462506" w:rsidRDefault="00C24658" w:rsidP="00E769DA">
            <w:p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8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8"/>
              </w:rPr>
              <w:t>Опыт, эксперименты, познавательные беседы, и</w:t>
            </w:r>
            <w:r w:rsidRPr="00462506">
              <w:rPr>
                <w:rFonts w:ascii="Times New Roman" w:hAnsi="Times New Roman"/>
                <w:color w:val="262626" w:themeColor="text1" w:themeTint="D9"/>
                <w:kern w:val="18"/>
                <w:sz w:val="24"/>
                <w:szCs w:val="28"/>
              </w:rPr>
              <w:t>сследовательская лаборатория, п</w:t>
            </w: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8"/>
              </w:rPr>
              <w:t xml:space="preserve">рактикум, коллективная творческая деятельность, презентации продуктов деятельности, участие в интеллектуальных конкурсах на школьном  </w:t>
            </w: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8"/>
              </w:rPr>
              <w:lastRenderedPageBreak/>
              <w:t>и муниципальном уровнях, участие в конференции на школьном и муниципальном уровне.</w:t>
            </w:r>
          </w:p>
        </w:tc>
      </w:tr>
      <w:tr w:rsidR="00C24658" w:rsidRPr="00462506" w:rsidTr="00E769DA">
        <w:trPr>
          <w:trHeight w:val="269"/>
          <w:jc w:val="center"/>
        </w:trPr>
        <w:tc>
          <w:tcPr>
            <w:tcW w:w="425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proofErr w:type="spellStart"/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ПервоРобот</w:t>
            </w:r>
            <w:proofErr w:type="spellEnd"/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  <w:lang w:val="en-US"/>
              </w:rPr>
              <w:t xml:space="preserve">   NXT</w:t>
            </w:r>
          </w:p>
        </w:tc>
        <w:tc>
          <w:tcPr>
            <w:tcW w:w="84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470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24658" w:rsidRPr="00462506" w:rsidRDefault="00C24658" w:rsidP="00E769DA">
            <w:p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24658" w:rsidRPr="00462506" w:rsidTr="00E769DA">
        <w:trPr>
          <w:trHeight w:val="416"/>
          <w:jc w:val="center"/>
        </w:trPr>
        <w:tc>
          <w:tcPr>
            <w:tcW w:w="425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Цифровой микроскоп</w:t>
            </w:r>
          </w:p>
        </w:tc>
        <w:tc>
          <w:tcPr>
            <w:tcW w:w="84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12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24658" w:rsidRPr="00462506" w:rsidRDefault="00C24658" w:rsidP="00E769DA">
            <w:p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24658" w:rsidRPr="00462506" w:rsidTr="00E769DA">
        <w:trPr>
          <w:trHeight w:val="721"/>
          <w:jc w:val="center"/>
        </w:trPr>
        <w:tc>
          <w:tcPr>
            <w:tcW w:w="425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 xml:space="preserve"> Воздух и атмосферное давление</w:t>
            </w:r>
          </w:p>
        </w:tc>
        <w:tc>
          <w:tcPr>
            <w:tcW w:w="84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42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9</w:t>
            </w:r>
          </w:p>
        </w:tc>
        <w:tc>
          <w:tcPr>
            <w:tcW w:w="470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10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778" w:type="dxa"/>
            <w:vMerge/>
          </w:tcPr>
          <w:p w:rsidR="00C24658" w:rsidRPr="00462506" w:rsidRDefault="00C24658" w:rsidP="00E769DA">
            <w:p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24658" w:rsidRPr="00462506" w:rsidTr="00E769DA">
        <w:trPr>
          <w:trHeight w:val="724"/>
          <w:jc w:val="center"/>
        </w:trPr>
        <w:tc>
          <w:tcPr>
            <w:tcW w:w="425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5.</w:t>
            </w:r>
          </w:p>
        </w:tc>
        <w:tc>
          <w:tcPr>
            <w:tcW w:w="2693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Равновесие и устойчивость</w:t>
            </w:r>
          </w:p>
        </w:tc>
        <w:tc>
          <w:tcPr>
            <w:tcW w:w="84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18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470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24658" w:rsidRPr="00462506" w:rsidRDefault="00C24658" w:rsidP="00E769DA">
            <w:p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24658" w:rsidRPr="00462506" w:rsidTr="00E769DA">
        <w:trPr>
          <w:trHeight w:val="612"/>
          <w:jc w:val="center"/>
        </w:trPr>
        <w:tc>
          <w:tcPr>
            <w:tcW w:w="425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6.</w:t>
            </w:r>
          </w:p>
        </w:tc>
        <w:tc>
          <w:tcPr>
            <w:tcW w:w="2693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Плавание и погружение</w:t>
            </w:r>
          </w:p>
        </w:tc>
        <w:tc>
          <w:tcPr>
            <w:tcW w:w="84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22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70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</w:t>
            </w:r>
          </w:p>
        </w:tc>
        <w:tc>
          <w:tcPr>
            <w:tcW w:w="2778" w:type="dxa"/>
            <w:vMerge/>
          </w:tcPr>
          <w:p w:rsidR="00C24658" w:rsidRPr="00462506" w:rsidRDefault="00C24658" w:rsidP="00E769DA">
            <w:p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24658" w:rsidRPr="00462506" w:rsidTr="00E769DA">
        <w:trPr>
          <w:trHeight w:val="564"/>
          <w:jc w:val="center"/>
        </w:trPr>
        <w:tc>
          <w:tcPr>
            <w:tcW w:w="425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lastRenderedPageBreak/>
              <w:t>7.</w:t>
            </w:r>
          </w:p>
        </w:tc>
        <w:tc>
          <w:tcPr>
            <w:tcW w:w="2693" w:type="dxa"/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Фильтрация воды</w:t>
            </w:r>
          </w:p>
        </w:tc>
        <w:tc>
          <w:tcPr>
            <w:tcW w:w="84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19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5</w:t>
            </w: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06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6</w:t>
            </w:r>
          </w:p>
        </w:tc>
        <w:tc>
          <w:tcPr>
            <w:tcW w:w="470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67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708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  <w:t>4</w:t>
            </w:r>
          </w:p>
        </w:tc>
        <w:tc>
          <w:tcPr>
            <w:tcW w:w="425" w:type="dxa"/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778" w:type="dxa"/>
            <w:vMerge/>
          </w:tcPr>
          <w:p w:rsidR="00C24658" w:rsidRPr="00462506" w:rsidRDefault="00C24658" w:rsidP="00E769DA">
            <w:pPr>
              <w:jc w:val="both"/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C24658" w:rsidRPr="00462506" w:rsidTr="00E769DA">
        <w:trPr>
          <w:trHeight w:val="269"/>
          <w:jc w:val="center"/>
        </w:trPr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Итого:</w:t>
            </w:r>
          </w:p>
        </w:tc>
        <w:tc>
          <w:tcPr>
            <w:tcW w:w="847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135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30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06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31</w:t>
            </w:r>
          </w:p>
        </w:tc>
        <w:tc>
          <w:tcPr>
            <w:tcW w:w="470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32</w:t>
            </w:r>
          </w:p>
        </w:tc>
        <w:tc>
          <w:tcPr>
            <w:tcW w:w="425" w:type="dxa"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jc w:val="center"/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</w:pPr>
            <w:r w:rsidRPr="00462506">
              <w:rPr>
                <w:rFonts w:ascii="Times New Roman" w:hAnsi="Times New Roman"/>
                <w:b/>
                <w:color w:val="262626" w:themeColor="text1" w:themeTint="D9"/>
                <w:sz w:val="24"/>
                <w:szCs w:val="24"/>
              </w:rPr>
              <w:t>2</w:t>
            </w:r>
          </w:p>
        </w:tc>
        <w:tc>
          <w:tcPr>
            <w:tcW w:w="2778" w:type="dxa"/>
            <w:vMerge/>
            <w:tcBorders>
              <w:bottom w:val="single" w:sz="4" w:space="0" w:color="000000" w:themeColor="text1"/>
            </w:tcBorders>
          </w:tcPr>
          <w:p w:rsidR="00C24658" w:rsidRPr="00462506" w:rsidRDefault="00C24658" w:rsidP="00E769DA">
            <w:pPr>
              <w:rPr>
                <w:rFonts w:ascii="Times New Roman" w:hAnsi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C24658" w:rsidRPr="00462506" w:rsidRDefault="00C24658" w:rsidP="00C24658">
      <w:pPr>
        <w:pStyle w:val="a8"/>
        <w:spacing w:after="0" w:line="240" w:lineRule="auto"/>
        <w:ind w:left="1068"/>
        <w:rPr>
          <w:rFonts w:ascii="Times New Roman" w:hAnsi="Times New Roman"/>
          <w:b/>
          <w:color w:val="262626" w:themeColor="text1" w:themeTint="D9"/>
          <w:sz w:val="28"/>
          <w:szCs w:val="28"/>
        </w:rPr>
      </w:pPr>
    </w:p>
    <w:p w:rsidR="00B200E1" w:rsidRPr="00C24658" w:rsidRDefault="00B200E1" w:rsidP="00C24658">
      <w:pPr>
        <w:tabs>
          <w:tab w:val="left" w:pos="1245"/>
        </w:tabs>
        <w:rPr>
          <w:rFonts w:ascii="Times New Roman" w:hAnsi="Times New Roman" w:cs="Times New Roman"/>
          <w:sz w:val="28"/>
          <w:szCs w:val="28"/>
        </w:rPr>
      </w:pPr>
    </w:p>
    <w:sectPr w:rsidR="00B200E1" w:rsidRPr="00C24658" w:rsidSect="00B200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2458E"/>
    <w:multiLevelType w:val="hybridMultilevel"/>
    <w:tmpl w:val="16A2A50C"/>
    <w:lvl w:ilvl="0" w:tplc="65B2B7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4658"/>
    <w:rsid w:val="0025546F"/>
    <w:rsid w:val="00B200E1"/>
    <w:rsid w:val="00C24658"/>
    <w:rsid w:val="00C525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0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246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C24658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rsid w:val="00C2465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2465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59"/>
    <w:rsid w:val="00C2465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C2465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1515</Characters>
  <Application>Microsoft Office Word</Application>
  <DocSecurity>0</DocSecurity>
  <Lines>12</Lines>
  <Paragraphs>3</Paragraphs>
  <ScaleCrop>false</ScaleCrop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Головахина</cp:lastModifiedBy>
  <cp:revision>3</cp:revision>
  <dcterms:created xsi:type="dcterms:W3CDTF">2021-02-01T18:54:00Z</dcterms:created>
  <dcterms:modified xsi:type="dcterms:W3CDTF">2021-02-02T17:15:00Z</dcterms:modified>
</cp:coreProperties>
</file>