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B9" w:rsidRPr="004A3FB9" w:rsidRDefault="00C1169E" w:rsidP="00561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404040" w:themeColor="text1" w:themeTint="BF"/>
        </w:rPr>
      </w:pPr>
      <w:r w:rsidRPr="00C1169E">
        <w:rPr>
          <w:rFonts w:ascii="Times New Roman" w:hAnsi="Times New Roman"/>
          <w:bCs/>
          <w:color w:val="404040" w:themeColor="text1" w:themeTint="BF"/>
        </w:rPr>
        <w:drawing>
          <wp:inline distT="0" distB="0" distL="0" distR="0">
            <wp:extent cx="5940425" cy="2987040"/>
            <wp:effectExtent l="19050" t="0" r="317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B9" w:rsidRPr="004A3FB9" w:rsidRDefault="004A3FB9" w:rsidP="00561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404040" w:themeColor="text1" w:themeTint="BF"/>
        </w:rPr>
      </w:pPr>
    </w:p>
    <w:p w:rsidR="004A3FB9" w:rsidRPr="004A3FB9" w:rsidRDefault="004A3FB9" w:rsidP="00561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404040" w:themeColor="text1" w:themeTint="BF"/>
        </w:rPr>
      </w:pPr>
    </w:p>
    <w:p w:rsidR="004A3FB9" w:rsidRPr="004A3FB9" w:rsidRDefault="004A3FB9" w:rsidP="00561C71">
      <w:pPr>
        <w:pStyle w:val="a7"/>
        <w:jc w:val="center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4A3FB9">
        <w:rPr>
          <w:rFonts w:ascii="Times New Roman" w:hAnsi="Times New Roman"/>
          <w:b/>
          <w:color w:val="404040" w:themeColor="text1" w:themeTint="BF"/>
          <w:sz w:val="28"/>
          <w:szCs w:val="28"/>
        </w:rPr>
        <w:t>РАБОЧАЯ ПРОГРАММА ВНЕУРОЧНОЙ ДЕЯТЕЛЬНОСТИ</w:t>
      </w:r>
    </w:p>
    <w:p w:rsidR="004A3FB9" w:rsidRPr="004A3FB9" w:rsidRDefault="004A3FB9" w:rsidP="00561C71">
      <w:pPr>
        <w:pStyle w:val="a7"/>
        <w:jc w:val="center"/>
        <w:rPr>
          <w:rFonts w:ascii="Times New Roman" w:hAnsi="Times New Roman"/>
          <w:i/>
          <w:color w:val="404040" w:themeColor="text1" w:themeTint="BF"/>
          <w:szCs w:val="28"/>
        </w:rPr>
      </w:pPr>
    </w:p>
    <w:p w:rsidR="004A3FB9" w:rsidRPr="004B26AA" w:rsidRDefault="004A3FB9" w:rsidP="00561C7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4B26AA">
        <w:rPr>
          <w:rFonts w:ascii="Times New Roman" w:hAnsi="Times New Roman"/>
          <w:sz w:val="28"/>
          <w:szCs w:val="28"/>
        </w:rPr>
        <w:t>«Игровое ГТО»</w:t>
      </w:r>
    </w:p>
    <w:p w:rsidR="004A3FB9" w:rsidRPr="004B26AA" w:rsidRDefault="004A3FB9" w:rsidP="00561C71">
      <w:pPr>
        <w:pStyle w:val="a7"/>
        <w:jc w:val="center"/>
        <w:rPr>
          <w:rFonts w:ascii="Times New Roman" w:hAnsi="Times New Roman"/>
          <w:b/>
          <w:szCs w:val="28"/>
        </w:rPr>
      </w:pPr>
    </w:p>
    <w:p w:rsidR="004A3FB9" w:rsidRPr="004B26AA" w:rsidRDefault="004A3FB9" w:rsidP="00561C71">
      <w:pPr>
        <w:pStyle w:val="a7"/>
        <w:jc w:val="center"/>
        <w:rPr>
          <w:rFonts w:ascii="Times New Roman" w:hAnsi="Times New Roman"/>
          <w:b/>
          <w:szCs w:val="28"/>
        </w:rPr>
      </w:pPr>
    </w:p>
    <w:p w:rsidR="004A3FB9" w:rsidRPr="004B26AA" w:rsidRDefault="004A3FB9" w:rsidP="00561C71">
      <w:pPr>
        <w:pStyle w:val="a7"/>
        <w:rPr>
          <w:rFonts w:ascii="Times New Roman" w:hAnsi="Times New Roman"/>
          <w:i/>
          <w:sz w:val="28"/>
          <w:szCs w:val="28"/>
        </w:rPr>
      </w:pPr>
      <w:r w:rsidRPr="004B26AA">
        <w:rPr>
          <w:rFonts w:ascii="Times New Roman" w:hAnsi="Times New Roman"/>
          <w:sz w:val="28"/>
          <w:szCs w:val="28"/>
        </w:rPr>
        <w:t>Тип  программы: интенсив</w:t>
      </w:r>
    </w:p>
    <w:p w:rsidR="004A3FB9" w:rsidRPr="004B26AA" w:rsidRDefault="004A3FB9" w:rsidP="00561C7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4A3FB9" w:rsidRPr="004B26AA" w:rsidRDefault="004A3FB9" w:rsidP="00561C71">
      <w:pPr>
        <w:pStyle w:val="a7"/>
        <w:rPr>
          <w:rFonts w:ascii="Times New Roman" w:hAnsi="Times New Roman"/>
          <w:sz w:val="28"/>
          <w:szCs w:val="28"/>
        </w:rPr>
      </w:pPr>
      <w:r w:rsidRPr="004B26AA">
        <w:rPr>
          <w:rFonts w:ascii="Times New Roman" w:hAnsi="Times New Roman"/>
          <w:sz w:val="28"/>
          <w:szCs w:val="28"/>
        </w:rPr>
        <w:t>Срок реализации программы: 1 год</w:t>
      </w:r>
    </w:p>
    <w:p w:rsidR="004A3FB9" w:rsidRPr="004B26AA" w:rsidRDefault="004A3FB9" w:rsidP="00561C71">
      <w:pPr>
        <w:pStyle w:val="a7"/>
        <w:rPr>
          <w:rFonts w:ascii="Times New Roman" w:hAnsi="Times New Roman"/>
          <w:sz w:val="28"/>
          <w:szCs w:val="28"/>
        </w:rPr>
      </w:pPr>
    </w:p>
    <w:p w:rsidR="004A3FB9" w:rsidRPr="004B26AA" w:rsidRDefault="00450E39" w:rsidP="00561C71">
      <w:pPr>
        <w:pStyle w:val="a7"/>
        <w:rPr>
          <w:rFonts w:ascii="Times New Roman" w:hAnsi="Times New Roman"/>
          <w:sz w:val="28"/>
          <w:szCs w:val="28"/>
        </w:rPr>
      </w:pPr>
      <w:r w:rsidRPr="004B26AA">
        <w:rPr>
          <w:rFonts w:ascii="Times New Roman" w:hAnsi="Times New Roman"/>
          <w:sz w:val="28"/>
          <w:szCs w:val="28"/>
        </w:rPr>
        <w:t>Класс</w:t>
      </w:r>
      <w:r w:rsidR="004A3FB9" w:rsidRPr="004B26AA">
        <w:rPr>
          <w:rFonts w:ascii="Times New Roman" w:hAnsi="Times New Roman"/>
          <w:sz w:val="28"/>
          <w:szCs w:val="28"/>
        </w:rPr>
        <w:t xml:space="preserve">  10</w:t>
      </w:r>
    </w:p>
    <w:p w:rsidR="004A3FB9" w:rsidRPr="004B26AA" w:rsidRDefault="004A3FB9" w:rsidP="00561C71">
      <w:pPr>
        <w:pStyle w:val="a7"/>
        <w:rPr>
          <w:rFonts w:ascii="Times New Roman" w:hAnsi="Times New Roman"/>
          <w:sz w:val="28"/>
          <w:szCs w:val="28"/>
        </w:rPr>
      </w:pPr>
    </w:p>
    <w:p w:rsidR="004A3FB9" w:rsidRPr="004B26AA" w:rsidRDefault="004A3FB9" w:rsidP="00561C71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4B26AA">
        <w:rPr>
          <w:rFonts w:ascii="Times New Roman" w:hAnsi="Times New Roman"/>
          <w:sz w:val="28"/>
          <w:szCs w:val="28"/>
        </w:rPr>
        <w:t>учител</w:t>
      </w:r>
      <w:r w:rsidR="004B26AA">
        <w:rPr>
          <w:rFonts w:ascii="Times New Roman" w:hAnsi="Times New Roman"/>
          <w:sz w:val="28"/>
          <w:szCs w:val="28"/>
        </w:rPr>
        <w:t>ь</w:t>
      </w:r>
      <w:r w:rsidRPr="004B26AA">
        <w:rPr>
          <w:rFonts w:ascii="Times New Roman" w:hAnsi="Times New Roman"/>
          <w:sz w:val="28"/>
          <w:szCs w:val="28"/>
        </w:rPr>
        <w:t>:Должиков</w:t>
      </w:r>
      <w:proofErr w:type="spellEnd"/>
      <w:r w:rsidRPr="004B26AA">
        <w:rPr>
          <w:rFonts w:ascii="Times New Roman" w:hAnsi="Times New Roman"/>
          <w:sz w:val="28"/>
          <w:szCs w:val="28"/>
        </w:rPr>
        <w:t xml:space="preserve"> А.В.</w:t>
      </w:r>
    </w:p>
    <w:p w:rsidR="004A3FB9" w:rsidRPr="004B26AA" w:rsidRDefault="004A3FB9" w:rsidP="00561C71">
      <w:pPr>
        <w:pStyle w:val="a7"/>
        <w:ind w:firstLine="720"/>
        <w:rPr>
          <w:rFonts w:ascii="Times New Roman" w:hAnsi="Times New Roman"/>
          <w:b/>
          <w:sz w:val="28"/>
          <w:szCs w:val="28"/>
        </w:rPr>
      </w:pPr>
    </w:p>
    <w:p w:rsidR="004A3FB9" w:rsidRPr="004B26AA" w:rsidRDefault="004A3FB9" w:rsidP="00561C71">
      <w:pPr>
        <w:pStyle w:val="a7"/>
        <w:rPr>
          <w:rFonts w:ascii="Times New Roman" w:hAnsi="Times New Roman"/>
          <w:sz w:val="28"/>
          <w:szCs w:val="28"/>
        </w:rPr>
      </w:pPr>
      <w:r w:rsidRPr="004B26AA">
        <w:rPr>
          <w:rFonts w:ascii="Times New Roman" w:hAnsi="Times New Roman"/>
          <w:sz w:val="28"/>
          <w:szCs w:val="28"/>
        </w:rPr>
        <w:t xml:space="preserve">Программа разработана в соответствии и на основе: </w:t>
      </w:r>
    </w:p>
    <w:p w:rsidR="004A3FB9" w:rsidRPr="004B26AA" w:rsidRDefault="004A3FB9" w:rsidP="00561C7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26AA">
        <w:rPr>
          <w:rFonts w:ascii="Times New Roman" w:hAnsi="Times New Roman"/>
          <w:sz w:val="28"/>
          <w:szCs w:val="28"/>
        </w:rPr>
        <w:t>- Примерной основной образовательной программа среднего общего образования  (в  редакции протокола № 1/20 от 04.02.2020 федерального учебно-методического объединения по общему образованию).</w:t>
      </w:r>
      <w:proofErr w:type="gramEnd"/>
    </w:p>
    <w:p w:rsidR="004A3FB9" w:rsidRPr="00173DA1" w:rsidRDefault="004A3FB9" w:rsidP="00561C71">
      <w:pPr>
        <w:spacing w:after="0" w:line="240" w:lineRule="auto"/>
        <w:ind w:firstLine="709"/>
        <w:jc w:val="both"/>
        <w:rPr>
          <w:rStyle w:val="af2"/>
          <w:rFonts w:ascii="Times New Roman" w:hAnsi="Times New Roman"/>
          <w:i w:val="0"/>
          <w:sz w:val="28"/>
          <w:szCs w:val="28"/>
        </w:rPr>
      </w:pPr>
      <w:r w:rsidRPr="00173DA1">
        <w:rPr>
          <w:rFonts w:ascii="Times New Roman" w:hAnsi="Times New Roman"/>
          <w:sz w:val="28"/>
          <w:szCs w:val="28"/>
        </w:rPr>
        <w:t xml:space="preserve">-авторской программы «Физическая культура»  В.И. Ляха, А.А. </w:t>
      </w:r>
      <w:proofErr w:type="spellStart"/>
      <w:r w:rsidRPr="00173DA1">
        <w:rPr>
          <w:rStyle w:val="af2"/>
          <w:rFonts w:ascii="Times New Roman" w:hAnsi="Times New Roman"/>
          <w:i w:val="0"/>
          <w:sz w:val="28"/>
          <w:szCs w:val="28"/>
        </w:rPr>
        <w:t>Зданевича</w:t>
      </w:r>
      <w:proofErr w:type="spellEnd"/>
      <w:r w:rsidRPr="00173DA1">
        <w:rPr>
          <w:rStyle w:val="af2"/>
          <w:rFonts w:ascii="Times New Roman" w:hAnsi="Times New Roman"/>
          <w:i w:val="0"/>
          <w:sz w:val="28"/>
          <w:szCs w:val="28"/>
        </w:rPr>
        <w:t>.- М.: «Просвещение», 2016г.</w:t>
      </w:r>
    </w:p>
    <w:p w:rsidR="00173DA1" w:rsidRPr="00173DA1" w:rsidRDefault="00173DA1" w:rsidP="00561C71">
      <w:pPr>
        <w:spacing w:after="0" w:line="240" w:lineRule="auto"/>
        <w:ind w:firstLine="709"/>
        <w:jc w:val="both"/>
        <w:rPr>
          <w:rStyle w:val="af2"/>
          <w:rFonts w:ascii="Times New Roman" w:hAnsi="Times New Roman"/>
          <w:i w:val="0"/>
          <w:sz w:val="28"/>
          <w:szCs w:val="28"/>
        </w:rPr>
      </w:pPr>
      <w:r w:rsidRPr="00173DA1">
        <w:rPr>
          <w:rStyle w:val="af2"/>
          <w:rFonts w:ascii="Times New Roman" w:hAnsi="Times New Roman"/>
          <w:i w:val="0"/>
          <w:sz w:val="28"/>
          <w:szCs w:val="28"/>
        </w:rPr>
        <w:t xml:space="preserve">- авторской программы В.С Кузнецов; Г.А </w:t>
      </w:r>
      <w:proofErr w:type="spellStart"/>
      <w:r w:rsidRPr="00173DA1">
        <w:rPr>
          <w:rStyle w:val="af2"/>
          <w:rFonts w:ascii="Times New Roman" w:hAnsi="Times New Roman"/>
          <w:i w:val="0"/>
          <w:sz w:val="28"/>
          <w:szCs w:val="28"/>
        </w:rPr>
        <w:t>Колодницкий</w:t>
      </w:r>
      <w:proofErr w:type="spellEnd"/>
      <w:r w:rsidRPr="00173DA1">
        <w:rPr>
          <w:rStyle w:val="af2"/>
          <w:rFonts w:ascii="Times New Roman" w:hAnsi="Times New Roman"/>
          <w:i w:val="0"/>
          <w:sz w:val="28"/>
          <w:szCs w:val="28"/>
        </w:rPr>
        <w:t xml:space="preserve"> и Положением  «О всероссийском физкультурно-спортивном комплексе «Готов к труду и обороне» (ГТО).</w:t>
      </w:r>
    </w:p>
    <w:p w:rsidR="00173DA1" w:rsidRPr="004B26AA" w:rsidRDefault="00173DA1" w:rsidP="00561C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3FB9" w:rsidRPr="004B26AA" w:rsidRDefault="004A3FB9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A3FB9" w:rsidRDefault="004A3FB9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561C71" w:rsidRDefault="00561C71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561C71" w:rsidRDefault="00561C71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561C71" w:rsidRDefault="00561C71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561C71" w:rsidRDefault="00561C71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bookmarkStart w:id="0" w:name="_GoBack"/>
      <w:bookmarkEnd w:id="0"/>
    </w:p>
    <w:p w:rsidR="00561C71" w:rsidRDefault="00561C71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4A3FB9" w:rsidRDefault="004A3FB9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561C71" w:rsidRDefault="00561C71" w:rsidP="00561C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BE2EB5" w:rsidRPr="002763CB" w:rsidRDefault="00561C71" w:rsidP="00561C71">
      <w:pPr>
        <w:pStyle w:val="a3"/>
        <w:spacing w:before="0" w:beforeAutospacing="0" w:after="0"/>
        <w:jc w:val="center"/>
        <w:rPr>
          <w:rStyle w:val="a4"/>
          <w:sz w:val="26"/>
        </w:rPr>
      </w:pPr>
      <w:r w:rsidRPr="002763CB">
        <w:rPr>
          <w:rStyle w:val="a4"/>
          <w:sz w:val="26"/>
        </w:rPr>
        <w:t>1.</w:t>
      </w:r>
      <w:r w:rsidR="00BE2EB5" w:rsidRPr="002763CB">
        <w:rPr>
          <w:rStyle w:val="a4"/>
          <w:sz w:val="26"/>
        </w:rPr>
        <w:t>ПОЯСНИТЕЛЬНАЯ ЗАПИСКА</w:t>
      </w:r>
    </w:p>
    <w:p w:rsidR="00BE2EB5" w:rsidRPr="002763CB" w:rsidRDefault="00BE2EB5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2763CB">
        <w:rPr>
          <w:rFonts w:ascii="Times New Roman" w:hAnsi="Times New Roman"/>
          <w:sz w:val="26"/>
          <w:szCs w:val="24"/>
        </w:rPr>
        <w:t xml:space="preserve">Главная цель развития отечественной системы школьного образования определяется как формирование личности, готовой к активной творческой самореализации в пространстве общечеловеческой культуры. Физическая культура, как любой другой предмет, включённый в Базисный учебный план, также ориентирована на достижение этой цели с учетом специфики предмета. </w:t>
      </w:r>
    </w:p>
    <w:p w:rsidR="00BE2EB5" w:rsidRPr="002763CB" w:rsidRDefault="00BE2EB5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201600"/>
          <w:sz w:val="26"/>
          <w:szCs w:val="24"/>
          <w:shd w:val="clear" w:color="auto" w:fill="FFFFFF"/>
        </w:rPr>
      </w:pPr>
      <w:r w:rsidRPr="002763CB">
        <w:rPr>
          <w:rFonts w:ascii="Times New Roman" w:hAnsi="Times New Roman"/>
          <w:sz w:val="26"/>
          <w:szCs w:val="24"/>
        </w:rPr>
        <w:t xml:space="preserve">В  Федеральном законе  «О физической культуре и спорте» от 4 декабря </w:t>
      </w:r>
      <w:smartTag w:uri="urn:schemas-microsoft-com:office:smarttags" w:element="metricconverter">
        <w:smartTagPr>
          <w:attr w:name="ProductID" w:val="2007 г"/>
        </w:smartTagPr>
        <w:r w:rsidRPr="002763CB">
          <w:rPr>
            <w:rFonts w:ascii="Times New Roman" w:hAnsi="Times New Roman"/>
            <w:sz w:val="26"/>
            <w:szCs w:val="24"/>
          </w:rPr>
          <w:t>2007 г</w:t>
        </w:r>
      </w:smartTag>
      <w:r w:rsidRPr="002763CB">
        <w:rPr>
          <w:rFonts w:ascii="Times New Roman" w:hAnsi="Times New Roman"/>
          <w:sz w:val="26"/>
          <w:szCs w:val="24"/>
        </w:rPr>
        <w:t xml:space="preserve">. № 329–Ф3 отмечено,  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</w:t>
      </w:r>
      <w:r w:rsidRPr="002763CB">
        <w:rPr>
          <w:rFonts w:ascii="Times New Roman" w:hAnsi="Times New Roman"/>
          <w:bCs/>
          <w:sz w:val="26"/>
          <w:szCs w:val="24"/>
        </w:rPr>
        <w:t xml:space="preserve">основных образовательных программ в объёме, установленном государственными образовательными стандартами, </w:t>
      </w:r>
      <w:r w:rsidRPr="002763CB">
        <w:rPr>
          <w:rFonts w:ascii="Times New Roman" w:hAnsi="Times New Roman"/>
          <w:sz w:val="26"/>
          <w:szCs w:val="24"/>
        </w:rPr>
        <w:t xml:space="preserve">а также дополнительных (факультативных) занятий физическими упражнениями и спортом в пределах дополнительных образовательных программ. </w:t>
      </w:r>
      <w:r w:rsidRPr="002763CB">
        <w:rPr>
          <w:rFonts w:ascii="Times New Roman" w:hAnsi="Times New Roman"/>
          <w:color w:val="201600"/>
          <w:sz w:val="26"/>
          <w:szCs w:val="24"/>
          <w:shd w:val="clear" w:color="auto" w:fill="FFFFFF"/>
        </w:rPr>
        <w:t>24 марта 2014 года президент РФ Владимир Владимирович Путин подписал Указ «О всероссийском физкультурно-спортивном комплексе «Готов к труду и обороне» (ГТО).</w:t>
      </w:r>
    </w:p>
    <w:p w:rsidR="00BE2EB5" w:rsidRPr="002763CB" w:rsidRDefault="00BE2EB5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2763CB">
        <w:rPr>
          <w:rFonts w:ascii="Times New Roman" w:hAnsi="Times New Roman"/>
          <w:i/>
          <w:sz w:val="26"/>
          <w:szCs w:val="24"/>
        </w:rPr>
        <w:t>Актуальность</w:t>
      </w:r>
      <w:r w:rsidRPr="002763CB">
        <w:rPr>
          <w:rFonts w:ascii="Times New Roman" w:hAnsi="Times New Roman"/>
          <w:sz w:val="26"/>
          <w:szCs w:val="24"/>
        </w:rPr>
        <w:t xml:space="preserve"> данной программы</w:t>
      </w:r>
      <w:r w:rsidR="00561C71" w:rsidRPr="002763CB">
        <w:rPr>
          <w:rFonts w:ascii="Times New Roman" w:hAnsi="Times New Roman"/>
          <w:sz w:val="26"/>
          <w:szCs w:val="24"/>
        </w:rPr>
        <w:t xml:space="preserve"> внеурочной деятельности (далее – ВД) </w:t>
      </w:r>
      <w:r w:rsidRPr="002763CB">
        <w:rPr>
          <w:rFonts w:ascii="Times New Roman" w:hAnsi="Times New Roman"/>
          <w:sz w:val="26"/>
          <w:szCs w:val="24"/>
        </w:rPr>
        <w:t>определяется необходимостью достижения образовательных результатов в соответствии с требованиями современных нормативных документов, определяющих деятельность педагога в рамках предмета «Физическая культура». В соответствии с требованиями ФГОС нового поколения  целью физического воспитания учащихся общеобразовательных школ является содействие всестороннему физическому развитию личности ребенка посредством обеспечения его необходимым уровнем общего физического образования и общей физической подготовленности. В основе физического воспитания школьников лежит формирование физической культуры личности, которая достигается сочетанием следующих форм обучения – урок физической культуры и внеурочные занятия для учащихся. Физическое воспитание направлено на формирование мотивации и потребности в систематических занятиях физической культурой и спортом, в овладе</w:t>
      </w:r>
      <w:r w:rsidRPr="002763CB">
        <w:rPr>
          <w:rFonts w:ascii="Times New Roman" w:hAnsi="Times New Roman"/>
          <w:sz w:val="26"/>
          <w:szCs w:val="24"/>
        </w:rPr>
        <w:softHyphen/>
        <w:t xml:space="preserve">нии основными видами физкультурно-спортивной деятельности, в разносторонней физической подготовленности занимающихся. </w:t>
      </w:r>
    </w:p>
    <w:p w:rsidR="001D658B" w:rsidRPr="002763CB" w:rsidRDefault="001D658B" w:rsidP="00561C71">
      <w:pPr>
        <w:spacing w:after="0" w:line="240" w:lineRule="auto"/>
        <w:ind w:firstLine="709"/>
        <w:rPr>
          <w:rFonts w:ascii="Times New Roman" w:hAnsi="Times New Roman"/>
          <w:i/>
          <w:sz w:val="26"/>
          <w:szCs w:val="24"/>
          <w:lang w:eastAsia="ru-RU"/>
        </w:rPr>
      </w:pPr>
      <w:r w:rsidRPr="002763CB">
        <w:rPr>
          <w:rFonts w:ascii="Times New Roman" w:hAnsi="Times New Roman"/>
          <w:bCs/>
          <w:i/>
          <w:sz w:val="26"/>
          <w:szCs w:val="24"/>
          <w:lang w:eastAsia="ru-RU"/>
        </w:rPr>
        <w:t>Цель комплекса ГТО:</w:t>
      </w:r>
    </w:p>
    <w:p w:rsidR="001D658B" w:rsidRPr="002763CB" w:rsidRDefault="001D658B" w:rsidP="00561C7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Цельювнедрения комплекса ГТО является повышение эффективности использования возможностей физической культуры и спорта в укреплении здоровья, всестороннем развитии личности, воспитании патриотизма и обеспечение преемственности в осуществлении физического воспитания населения.</w:t>
      </w:r>
    </w:p>
    <w:p w:rsidR="001D658B" w:rsidRPr="002763CB" w:rsidRDefault="001D658B" w:rsidP="00561C71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4"/>
          <w:lang w:eastAsia="ru-RU"/>
        </w:rPr>
      </w:pPr>
      <w:r w:rsidRPr="002763CB">
        <w:rPr>
          <w:rFonts w:ascii="Times New Roman" w:hAnsi="Times New Roman"/>
          <w:bCs/>
          <w:i/>
          <w:sz w:val="26"/>
          <w:szCs w:val="24"/>
          <w:lang w:eastAsia="ru-RU"/>
        </w:rPr>
        <w:t>Основные задачи комплекса ГТО:</w:t>
      </w:r>
    </w:p>
    <w:p w:rsidR="001D658B" w:rsidRPr="002763CB" w:rsidRDefault="001D658B" w:rsidP="00561C7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Увеличение числа граждан, систематически занимающихся физической культурой и спортом;</w:t>
      </w:r>
    </w:p>
    <w:p w:rsidR="001D658B" w:rsidRPr="002763CB" w:rsidRDefault="001D658B" w:rsidP="00561C7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Повышение уровня физической подготовленности, продолжительности жизни граждан;</w:t>
      </w:r>
    </w:p>
    <w:p w:rsidR="001D658B" w:rsidRPr="002763CB" w:rsidRDefault="001D658B" w:rsidP="00561C7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Формирование у населения осознанных потребностей в систематических занятиях физической культурой и спортом, ведении здорового образа жизни;</w:t>
      </w:r>
    </w:p>
    <w:p w:rsidR="001D658B" w:rsidRPr="002763CB" w:rsidRDefault="001D658B" w:rsidP="00561C7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Повышение общего уровня знаний населения о средствах, методах и формах организации самостоятельных занятий физической культурой и спортом;</w:t>
      </w:r>
    </w:p>
    <w:p w:rsidR="001D658B" w:rsidRPr="002763CB" w:rsidRDefault="001D658B" w:rsidP="00561C7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lastRenderedPageBreak/>
        <w:t>Модернизация системы физического воспитания и системы развития массового, детско-юношеского, школьного и студенческого спорта.</w:t>
      </w:r>
    </w:p>
    <w:p w:rsidR="001D658B" w:rsidRPr="002763CB" w:rsidRDefault="001D658B" w:rsidP="00561C7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bCs/>
          <w:sz w:val="26"/>
          <w:szCs w:val="24"/>
          <w:lang w:eastAsia="ru-RU"/>
        </w:rPr>
        <w:t>Принципы комплекса ГТО: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Государственный характер и оздоровительная направленность;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Личностно-ориентированная направленность;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Добровольность и доступность;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Принцип комплексности оценок, научная доказательность;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Обязательность медицинского контроля;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Непрерывность и преемственность;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Вариативность и адаптация;</w:t>
      </w:r>
    </w:p>
    <w:p w:rsidR="001D658B" w:rsidRPr="002763CB" w:rsidRDefault="001D658B" w:rsidP="00561C7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Учет региональных и национальных особенностей</w:t>
      </w:r>
      <w:r w:rsidRPr="002763CB">
        <w:rPr>
          <w:rFonts w:ascii="Times New Roman" w:hAnsi="Times New Roman"/>
          <w:color w:val="383838"/>
          <w:sz w:val="26"/>
          <w:szCs w:val="24"/>
          <w:lang w:eastAsia="ru-RU"/>
        </w:rPr>
        <w:t>.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201600"/>
          <w:sz w:val="26"/>
          <w:szCs w:val="24"/>
          <w:shd w:val="clear" w:color="auto" w:fill="FFFFFF"/>
        </w:rPr>
      </w:pPr>
      <w:r w:rsidRPr="002763CB">
        <w:rPr>
          <w:rFonts w:ascii="Times New Roman" w:hAnsi="Times New Roman"/>
          <w:b/>
          <w:sz w:val="26"/>
          <w:szCs w:val="24"/>
        </w:rPr>
        <w:t xml:space="preserve">Цель программы: </w:t>
      </w:r>
      <w:r w:rsidRPr="002763CB">
        <w:rPr>
          <w:rFonts w:ascii="Times New Roman" w:hAnsi="Times New Roman"/>
          <w:sz w:val="26"/>
          <w:szCs w:val="24"/>
          <w:lang w:eastAsia="ru-RU"/>
        </w:rPr>
        <w:t xml:space="preserve">создание условий для физического развития учащихся, укрепления их здоровья и подготовка к сдаче нормативов </w:t>
      </w:r>
      <w:r w:rsidRPr="002763CB">
        <w:rPr>
          <w:rFonts w:ascii="Times New Roman" w:hAnsi="Times New Roman"/>
          <w:color w:val="201600"/>
          <w:sz w:val="26"/>
          <w:szCs w:val="24"/>
          <w:shd w:val="clear" w:color="auto" w:fill="FFFFFF"/>
        </w:rPr>
        <w:t>Всероссийского физкультурно-спортивного комплекса «Готов к труду и обороне» (ГТО).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b/>
          <w:sz w:val="26"/>
          <w:szCs w:val="24"/>
          <w:lang w:eastAsia="ru-RU"/>
        </w:rPr>
        <w:t>Задачи программы</w:t>
      </w:r>
      <w:r w:rsidRPr="002763CB">
        <w:rPr>
          <w:rFonts w:ascii="Times New Roman" w:hAnsi="Times New Roman"/>
          <w:sz w:val="26"/>
          <w:szCs w:val="24"/>
          <w:lang w:eastAsia="ru-RU"/>
        </w:rPr>
        <w:t xml:space="preserve">: 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- оздоровительная работа с детьми, проявляющими интерес к физической культуре и спорту;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- укрепление здоровья;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- повышение физической подготовленности и формирование двигательного опыта;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- здоровьесбережение;</w:t>
      </w:r>
    </w:p>
    <w:p w:rsidR="001D658B" w:rsidRPr="002763CB" w:rsidRDefault="001D658B" w:rsidP="00561C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2763CB">
        <w:rPr>
          <w:rFonts w:ascii="Times New Roman" w:hAnsi="Times New Roman"/>
          <w:sz w:val="26"/>
          <w:szCs w:val="24"/>
          <w:lang w:eastAsia="ru-RU"/>
        </w:rPr>
        <w:t>- снятие психологического напряжения после умственной работы на уроках.</w:t>
      </w:r>
    </w:p>
    <w:p w:rsidR="00561C71" w:rsidRPr="002763CB" w:rsidRDefault="001D658B" w:rsidP="00561C71">
      <w:pPr>
        <w:pStyle w:val="a3"/>
        <w:spacing w:before="0" w:beforeAutospacing="0" w:after="0"/>
        <w:ind w:firstLine="709"/>
        <w:jc w:val="both"/>
        <w:rPr>
          <w:color w:val="000000"/>
          <w:sz w:val="26"/>
        </w:rPr>
      </w:pPr>
      <w:r w:rsidRPr="002763CB">
        <w:rPr>
          <w:color w:val="000000"/>
          <w:sz w:val="26"/>
        </w:rPr>
        <w:t xml:space="preserve">Программа ВД «Игровое ГТО» ориентирована на учащихся </w:t>
      </w:r>
      <w:r w:rsidR="00561C71" w:rsidRPr="002763CB">
        <w:rPr>
          <w:color w:val="000000"/>
          <w:sz w:val="26"/>
        </w:rPr>
        <w:t xml:space="preserve">средней </w:t>
      </w:r>
      <w:r w:rsidRPr="002763CB">
        <w:rPr>
          <w:color w:val="000000"/>
          <w:sz w:val="26"/>
        </w:rPr>
        <w:t>школы - 10 класс</w:t>
      </w:r>
      <w:r w:rsidR="004A3FB9" w:rsidRPr="002763CB">
        <w:rPr>
          <w:color w:val="000000"/>
          <w:sz w:val="26"/>
        </w:rPr>
        <w:t>а</w:t>
      </w:r>
      <w:r w:rsidRPr="002763CB">
        <w:rPr>
          <w:color w:val="000000"/>
          <w:sz w:val="26"/>
        </w:rPr>
        <w:t xml:space="preserve"> и имеет общий объем 34часа</w:t>
      </w:r>
      <w:proofErr w:type="gramStart"/>
      <w:r w:rsidRPr="002763CB">
        <w:rPr>
          <w:color w:val="000000"/>
          <w:sz w:val="26"/>
        </w:rPr>
        <w:t xml:space="preserve"> .</w:t>
      </w:r>
      <w:proofErr w:type="gramEnd"/>
    </w:p>
    <w:p w:rsidR="001D658B" w:rsidRPr="002763CB" w:rsidRDefault="00561C71" w:rsidP="00561C71">
      <w:pPr>
        <w:pStyle w:val="a3"/>
        <w:spacing w:before="0" w:beforeAutospacing="0" w:after="0"/>
        <w:ind w:firstLine="709"/>
        <w:jc w:val="both"/>
        <w:rPr>
          <w:color w:val="000000"/>
          <w:sz w:val="26"/>
        </w:rPr>
      </w:pPr>
      <w:r w:rsidRPr="002763CB">
        <w:rPr>
          <w:color w:val="000000"/>
          <w:sz w:val="26"/>
        </w:rPr>
        <w:t>Формат проведения: интенсив.</w:t>
      </w:r>
    </w:p>
    <w:p w:rsidR="00C126B5" w:rsidRPr="002763CB" w:rsidRDefault="00C126B5" w:rsidP="00C126B5">
      <w:pPr>
        <w:pStyle w:val="a3"/>
        <w:spacing w:before="0" w:beforeAutospacing="0" w:after="0"/>
        <w:ind w:firstLine="709"/>
        <w:jc w:val="both"/>
        <w:rPr>
          <w:color w:val="000000"/>
          <w:sz w:val="26"/>
        </w:rPr>
      </w:pPr>
      <w:r w:rsidRPr="002763CB">
        <w:rPr>
          <w:color w:val="000000"/>
          <w:sz w:val="26"/>
        </w:rPr>
        <w:t>Данная программа «Игровое ГТО» может сочетаться с основной образовательной программой по предмету «Физическая культура». К примеру, когда учащиеся проходят по предмету раздел легкой атлетики, в программе ВД может осуществляться подготовка к выполнению легкоатлетических нормативов ГТО и проводиться соответствующие игры на базе легкой атлетики. Когда по предмету проходит раздел гимнастики, в программе ВД может осуществляться подготовка к выполнению гимнастических нормативов ГТО и проводиться соответствующие игры на базе гимнастики. Такая интеграция базового и дополнительного образования будет способствовать усилению педагогического эффекта обеих программ.</w:t>
      </w:r>
    </w:p>
    <w:p w:rsidR="00C126B5" w:rsidRPr="002763CB" w:rsidRDefault="00C126B5" w:rsidP="00C126B5">
      <w:pPr>
        <w:pStyle w:val="a3"/>
        <w:spacing w:before="0" w:beforeAutospacing="0" w:after="0"/>
        <w:ind w:firstLine="709"/>
        <w:jc w:val="both"/>
        <w:rPr>
          <w:color w:val="000000"/>
          <w:sz w:val="26"/>
        </w:rPr>
      </w:pPr>
      <w:r w:rsidRPr="002763CB">
        <w:rPr>
          <w:color w:val="000000"/>
          <w:sz w:val="26"/>
        </w:rPr>
        <w:t xml:space="preserve">При этом предпочтения отдаются командным играм, которые требуют взаимодействия между членами команды и способствуют формированию коллективизма, игры, которые требуют четкого соблюдения правил и </w:t>
      </w:r>
      <w:proofErr w:type="spellStart"/>
      <w:r w:rsidRPr="002763CB">
        <w:rPr>
          <w:color w:val="000000"/>
          <w:sz w:val="26"/>
        </w:rPr>
        <w:t>несоревновательные</w:t>
      </w:r>
      <w:proofErr w:type="spellEnd"/>
      <w:r w:rsidRPr="002763CB">
        <w:rPr>
          <w:color w:val="000000"/>
          <w:sz w:val="26"/>
        </w:rPr>
        <w:t xml:space="preserve"> игры, направленные на сотрудничество, а не на соперничество, т.е. игры оказывающие воздействие не только на физическое развитие школьников, а в первую очередь, на их личность.</w:t>
      </w:r>
    </w:p>
    <w:p w:rsidR="001D658B" w:rsidRPr="002763CB" w:rsidRDefault="001D658B" w:rsidP="00561C71">
      <w:pPr>
        <w:spacing w:after="0" w:line="240" w:lineRule="auto"/>
        <w:ind w:firstLine="709"/>
        <w:rPr>
          <w:sz w:val="26"/>
          <w:szCs w:val="24"/>
        </w:rPr>
      </w:pPr>
    </w:p>
    <w:p w:rsidR="00CB606C" w:rsidRDefault="00CB606C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2763CB" w:rsidRDefault="002763CB" w:rsidP="00561C71">
      <w:pPr>
        <w:spacing w:after="0" w:line="240" w:lineRule="auto"/>
      </w:pPr>
    </w:p>
    <w:p w:rsidR="00CB606C" w:rsidRDefault="00CB606C" w:rsidP="00561C71">
      <w:pPr>
        <w:spacing w:after="0" w:line="240" w:lineRule="auto"/>
      </w:pPr>
    </w:p>
    <w:p w:rsidR="00E825C8" w:rsidRPr="00AC6912" w:rsidRDefault="00E825C8" w:rsidP="00E825C8">
      <w:pPr>
        <w:pStyle w:val="a5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AC6912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2.Тематическое  планирование </w:t>
      </w:r>
    </w:p>
    <w:p w:rsidR="00CB606C" w:rsidRDefault="00CB606C" w:rsidP="00561C71">
      <w:pPr>
        <w:spacing w:after="0" w:line="240" w:lineRule="auto"/>
      </w:pPr>
    </w:p>
    <w:tbl>
      <w:tblPr>
        <w:tblW w:w="10634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9"/>
        <w:gridCol w:w="3261"/>
        <w:gridCol w:w="851"/>
        <w:gridCol w:w="850"/>
        <w:gridCol w:w="1175"/>
        <w:gridCol w:w="3928"/>
      </w:tblGrid>
      <w:tr w:rsidR="00CB606C" w:rsidRPr="00D91BDA" w:rsidTr="005C12D3">
        <w:trPr>
          <w:cantSplit/>
          <w:trHeight w:val="252"/>
        </w:trPr>
        <w:tc>
          <w:tcPr>
            <w:tcW w:w="569" w:type="dxa"/>
            <w:vMerge w:val="restart"/>
          </w:tcPr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</w:t>
            </w:r>
          </w:p>
          <w:p w:rsidR="00CB606C" w:rsidRPr="00D91BDA" w:rsidRDefault="00CB606C" w:rsidP="00561C71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 xml:space="preserve"> блоков, тем</w:t>
            </w:r>
          </w:p>
        </w:tc>
        <w:tc>
          <w:tcPr>
            <w:tcW w:w="2876" w:type="dxa"/>
            <w:gridSpan w:val="3"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3928" w:type="dxa"/>
            <w:vMerge w:val="restart"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CB606C" w:rsidRPr="00D91BDA" w:rsidTr="005C12D3">
        <w:trPr>
          <w:cantSplit/>
          <w:trHeight w:val="273"/>
        </w:trPr>
        <w:tc>
          <w:tcPr>
            <w:tcW w:w="569" w:type="dxa"/>
            <w:vMerge/>
          </w:tcPr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50" w:type="dxa"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Аудиторные</w:t>
            </w:r>
          </w:p>
        </w:tc>
        <w:tc>
          <w:tcPr>
            <w:tcW w:w="1175" w:type="dxa"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Внеаудиторные</w:t>
            </w:r>
          </w:p>
        </w:tc>
        <w:tc>
          <w:tcPr>
            <w:tcW w:w="3928" w:type="dxa"/>
            <w:vMerge/>
          </w:tcPr>
          <w:p w:rsidR="00CB606C" w:rsidRPr="00D91BDA" w:rsidRDefault="00CB606C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606C" w:rsidRPr="00D91BDA" w:rsidTr="005C12D3">
        <w:trPr>
          <w:cantSplit/>
          <w:trHeight w:val="223"/>
        </w:trPr>
        <w:tc>
          <w:tcPr>
            <w:tcW w:w="569" w:type="dxa"/>
          </w:tcPr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CB606C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CB606C" w:rsidRPr="00D91BDA" w:rsidRDefault="00CB606C" w:rsidP="006E59FA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E59F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28" w:type="dxa"/>
          </w:tcPr>
          <w:p w:rsidR="00CB606C" w:rsidRPr="00D91BDA" w:rsidRDefault="00CB606C" w:rsidP="0056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F6B" w:rsidRPr="00D91BDA" w:rsidTr="005C12D3">
        <w:trPr>
          <w:cantSplit/>
          <w:trHeight w:val="223"/>
        </w:trPr>
        <w:tc>
          <w:tcPr>
            <w:tcW w:w="569" w:type="dxa"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261" w:type="dxa"/>
          </w:tcPr>
          <w:p w:rsidR="00185F6B" w:rsidRPr="00D91BDA" w:rsidRDefault="00185F6B" w:rsidP="00185F6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Основы знаний.</w:t>
            </w:r>
          </w:p>
          <w:p w:rsidR="00185F6B" w:rsidRDefault="00185F6B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85F6B" w:rsidRPr="00D91BDA" w:rsidRDefault="00185F6B" w:rsidP="00185F6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185F6B" w:rsidRPr="00D91BDA" w:rsidRDefault="00185F6B" w:rsidP="00561C71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85F6B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85F6B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28" w:type="dxa"/>
            <w:vMerge w:val="restart"/>
          </w:tcPr>
          <w:p w:rsidR="00185F6B" w:rsidRPr="00D91BDA" w:rsidRDefault="00185F6B" w:rsidP="00185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 обмениваться знаниями между одноклассниками для принятия эффективных совместных решений; </w:t>
            </w:r>
            <w:proofErr w:type="gramEnd"/>
          </w:p>
          <w:p w:rsidR="00185F6B" w:rsidRPr="00D91BDA" w:rsidRDefault="00185F6B" w:rsidP="00185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постановку учебной задачи; </w:t>
            </w:r>
          </w:p>
          <w:p w:rsidR="00185F6B" w:rsidRPr="00D91BDA" w:rsidRDefault="00185F6B" w:rsidP="00185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читать простое схематическое изображение упражнения и различать условные обозначения; </w:t>
            </w:r>
          </w:p>
          <w:p w:rsidR="00185F6B" w:rsidRPr="00D91BDA" w:rsidRDefault="00185F6B" w:rsidP="00185F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Start"/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D91BDA">
              <w:rPr>
                <w:rFonts w:ascii="Times New Roman" w:hAnsi="Times New Roman"/>
                <w:sz w:val="24"/>
                <w:szCs w:val="24"/>
              </w:rPr>
              <w:t>ормировать способность к самооценке на основе критериев успешности учебной и физкультурной деятельности посредством определения уровня развития физических качеств;</w:t>
            </w:r>
          </w:p>
        </w:tc>
      </w:tr>
      <w:tr w:rsidR="00185F6B" w:rsidRPr="00D91BDA" w:rsidTr="005C12D3">
        <w:trPr>
          <w:cantSplit/>
          <w:trHeight w:val="223"/>
        </w:trPr>
        <w:tc>
          <w:tcPr>
            <w:tcW w:w="569" w:type="dxa"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85F6B" w:rsidRDefault="00185F6B" w:rsidP="00185F6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3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на занятиях. </w:t>
            </w:r>
          </w:p>
        </w:tc>
        <w:tc>
          <w:tcPr>
            <w:tcW w:w="851" w:type="dxa"/>
          </w:tcPr>
          <w:p w:rsidR="00185F6B" w:rsidRPr="006E59FA" w:rsidRDefault="00185F6B" w:rsidP="00561C7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85F6B" w:rsidRPr="006E59FA" w:rsidRDefault="00185F6B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85F6B" w:rsidRPr="006E59FA" w:rsidRDefault="00185F6B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F6B" w:rsidRPr="00D91BDA" w:rsidTr="005C12D3">
        <w:trPr>
          <w:cantSplit/>
          <w:trHeight w:val="223"/>
        </w:trPr>
        <w:tc>
          <w:tcPr>
            <w:tcW w:w="569" w:type="dxa"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85F6B" w:rsidRDefault="00185F6B" w:rsidP="00185F6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3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Комплекс ГТО в общеобразовательной организации.</w:t>
            </w:r>
          </w:p>
        </w:tc>
        <w:tc>
          <w:tcPr>
            <w:tcW w:w="851" w:type="dxa"/>
          </w:tcPr>
          <w:p w:rsidR="00185F6B" w:rsidRPr="006E59FA" w:rsidRDefault="00185F6B" w:rsidP="00561C7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85F6B" w:rsidRPr="006E59FA" w:rsidRDefault="00185F6B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185F6B" w:rsidRPr="006E59FA" w:rsidRDefault="00185F6B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8" w:type="dxa"/>
            <w:vMerge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F6B" w:rsidRPr="00D91BDA" w:rsidTr="005C12D3">
        <w:trPr>
          <w:cantSplit/>
          <w:trHeight w:val="223"/>
        </w:trPr>
        <w:tc>
          <w:tcPr>
            <w:tcW w:w="569" w:type="dxa"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85F6B" w:rsidRPr="00D91BDA" w:rsidRDefault="00185F6B" w:rsidP="00185F6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Физическая подготовка – основа успешного выполнения нормативов комплекса ГТО.</w:t>
            </w:r>
          </w:p>
          <w:p w:rsidR="00185F6B" w:rsidRDefault="00185F6B" w:rsidP="00185F6B">
            <w:pPr>
              <w:spacing w:after="0" w:line="240" w:lineRule="auto"/>
              <w:ind w:left="33"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85F6B" w:rsidRPr="006E59FA" w:rsidRDefault="00185F6B" w:rsidP="00561C7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85F6B" w:rsidRPr="006E59FA" w:rsidRDefault="00185F6B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185F6B" w:rsidRPr="006E59FA" w:rsidRDefault="00185F6B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8" w:type="dxa"/>
            <w:vMerge/>
          </w:tcPr>
          <w:p w:rsidR="00185F6B" w:rsidRPr="00D91BDA" w:rsidRDefault="00185F6B" w:rsidP="0056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1035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E59FA" w:rsidRPr="00D91BDA" w:rsidRDefault="006E59FA" w:rsidP="00561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Двигательные умения и навыки. Развитие двигательных способностей.</w:t>
            </w:r>
          </w:p>
        </w:tc>
        <w:tc>
          <w:tcPr>
            <w:tcW w:w="851" w:type="dxa"/>
          </w:tcPr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75" w:type="dxa"/>
          </w:tcPr>
          <w:p w:rsidR="006E59F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  <w:p w:rsidR="006E59F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8" w:type="dxa"/>
            <w:vMerge w:val="restart"/>
          </w:tcPr>
          <w:p w:rsidR="004C684B" w:rsidRDefault="004C684B" w:rsidP="004C684B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6E59FA" w:rsidRPr="00D91BDA" w:rsidRDefault="006E59FA" w:rsidP="004C684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1BD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</w:t>
            </w:r>
            <w:proofErr w:type="gramStart"/>
            <w:r w:rsidRPr="00D91BD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D91BDA">
              <w:rPr>
                <w:rFonts w:ascii="Times New Roman" w:hAnsi="Times New Roman"/>
                <w:sz w:val="24"/>
                <w:szCs w:val="24"/>
              </w:rPr>
              <w:t>бмениваться</w:t>
            </w:r>
            <w:proofErr w:type="spellEnd"/>
            <w:r w:rsidRPr="00D91BDA">
              <w:rPr>
                <w:rFonts w:ascii="Times New Roman" w:hAnsi="Times New Roman"/>
                <w:sz w:val="24"/>
                <w:szCs w:val="24"/>
              </w:rPr>
              <w:t xml:space="preserve"> знаниями между одноклассниками для принятия эффективных совместных решений; </w:t>
            </w:r>
          </w:p>
          <w:p w:rsidR="006E59FA" w:rsidRPr="00D91BDA" w:rsidRDefault="006E59FA" w:rsidP="004C684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постановку учебной задачи; </w:t>
            </w:r>
          </w:p>
          <w:p w:rsidR="006E59FA" w:rsidRPr="00D91BDA" w:rsidRDefault="006E59FA" w:rsidP="004C684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читать простое схематическое изображение упражнения и различать условные обозначения; </w:t>
            </w:r>
          </w:p>
          <w:p w:rsidR="006E59FA" w:rsidRPr="00D91BDA" w:rsidRDefault="006E59FA" w:rsidP="004C684B">
            <w:pPr>
              <w:spacing w:after="0" w:line="36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самооценке на основе критериев успешности учебной и физкультурной </w:t>
            </w:r>
            <w:r w:rsidRPr="00D91BDA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посредством определения уровня развития физических качеств;</w:t>
            </w:r>
          </w:p>
        </w:tc>
      </w:tr>
      <w:tr w:rsidR="006E59FA" w:rsidRPr="00D91BDA" w:rsidTr="005C12D3">
        <w:trPr>
          <w:cantSplit/>
          <w:trHeight w:val="606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4. Бег на 60 м.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30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5.  Бег на 2(3) км.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848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6. Подтягивание в висе на высокой перекладине (мальчики).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785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7. Подтягивание в висе лёжа на низкой перекладине (девочки).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87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8. Сгибание и разгибание рук в упоре лёжа на полу (девочки).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1139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9. Наклон вперёд из положения стоя с прямыми ногами на полу.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59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10. Прыжок в длину с разбега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863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11. Прыжок в длину с места толчком двумя ногами.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89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12.Поднимание туловища из положения лёжа на спине за 1 мин.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602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13. Метание мяча 150 гр. На дальность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816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14.Стрельба из пневматической винтовки.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1128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15.Туристический поход или проверка туристических навыков в игре «Зарница».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2887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C12D3">
            <w:pPr>
              <w:pStyle w:val="a3"/>
              <w:spacing w:before="0" w:beforeAutospacing="0" w:after="0"/>
              <w:jc w:val="both"/>
            </w:pPr>
            <w:r w:rsidRPr="00857337">
              <w:t xml:space="preserve">16. Подвижные игры и эстафеты на развитие выносливости, </w:t>
            </w:r>
            <w:r w:rsidRPr="00857337">
              <w:rPr>
                <w:color w:val="000000"/>
              </w:rPr>
              <w:t xml:space="preserve">для развития мышц рук,  брюшного пресса, </w:t>
            </w:r>
            <w:proofErr w:type="spellStart"/>
            <w:r w:rsidRPr="00857337">
              <w:rPr>
                <w:color w:val="000000"/>
              </w:rPr>
              <w:t>спины</w:t>
            </w:r>
            <w:proofErr w:type="gramStart"/>
            <w:r w:rsidRPr="00857337">
              <w:rPr>
                <w:color w:val="000000"/>
              </w:rPr>
              <w:t>,</w:t>
            </w:r>
            <w:r w:rsidRPr="00857337">
              <w:t>н</w:t>
            </w:r>
            <w:proofErr w:type="gramEnd"/>
            <w:r w:rsidRPr="00857337">
              <w:t>ог,</w:t>
            </w:r>
            <w:r w:rsidRPr="00857337">
              <w:rPr>
                <w:color w:val="000000"/>
              </w:rPr>
              <w:t>развития</w:t>
            </w:r>
            <w:proofErr w:type="spellEnd"/>
            <w:r w:rsidRPr="00857337">
              <w:rPr>
                <w:color w:val="000000"/>
              </w:rPr>
              <w:t xml:space="preserve"> скоростно-силовых качеств, на развитие быстроты, гибкости, на развитие скоростно-силовых, соревновательные подвижные игры.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81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sz w:val="24"/>
                <w:szCs w:val="24"/>
              </w:rPr>
              <w:t>Спортивные мероприятия</w:t>
            </w:r>
          </w:p>
        </w:tc>
        <w:tc>
          <w:tcPr>
            <w:tcW w:w="851" w:type="dxa"/>
          </w:tcPr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E59F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75" w:type="dxa"/>
          </w:tcPr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28" w:type="dxa"/>
            <w:vMerge w:val="restart"/>
          </w:tcPr>
          <w:p w:rsidR="00C111A2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 обмениваться знаниями между одноклассниками для принятия эффективных совместных решений; </w:t>
            </w:r>
            <w:proofErr w:type="gramEnd"/>
          </w:p>
          <w:p w:rsidR="00C111A2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постановку учебной задачи; </w:t>
            </w:r>
          </w:p>
          <w:p w:rsidR="00C111A2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читать простое схематическое изображение упражнения и различать условные обозначения; </w:t>
            </w:r>
          </w:p>
          <w:p w:rsidR="006E59FA" w:rsidRPr="00D91BDA" w:rsidRDefault="006E59FA" w:rsidP="00561C71">
            <w:pPr>
              <w:spacing w:after="0" w:line="240" w:lineRule="auto"/>
              <w:jc w:val="both"/>
            </w:pPr>
            <w:r w:rsidRPr="00D91BDA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D91BDA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самооценке на основе критериев успешности учебной и физкультурной деятельности посредством определения уровня развития физических качеств;</w:t>
            </w:r>
          </w:p>
        </w:tc>
      </w:tr>
      <w:tr w:rsidR="006E59FA" w:rsidRPr="00D91BDA" w:rsidTr="005C12D3">
        <w:trPr>
          <w:cantSplit/>
          <w:trHeight w:val="735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16.«Сильные, смелые, ловкие, умелые».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57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17. «А ну-ка мальчики!», « А ну-ка девочки!».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E59FA" w:rsidRPr="00D91BDA" w:rsidTr="005C12D3">
        <w:trPr>
          <w:cantSplit/>
          <w:trHeight w:val="2700"/>
        </w:trPr>
        <w:tc>
          <w:tcPr>
            <w:tcW w:w="569" w:type="dxa"/>
          </w:tcPr>
          <w:p w:rsidR="006E59FA" w:rsidRPr="00D91BDA" w:rsidRDefault="006E59FA" w:rsidP="00561C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18. Общешкольные лично-командные соревнования по стрельбе, посвященные  Дню защитника Отечества, Дню Победы.</w:t>
            </w:r>
          </w:p>
          <w:p w:rsidR="006E59FA" w:rsidRPr="00D91BDA" w:rsidRDefault="006E59FA" w:rsidP="00561C71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DA">
              <w:rPr>
                <w:rFonts w:ascii="Times New Roman" w:hAnsi="Times New Roman"/>
                <w:sz w:val="24"/>
                <w:szCs w:val="24"/>
              </w:rPr>
              <w:t>« Мы готовы к ГТО».</w:t>
            </w:r>
          </w:p>
        </w:tc>
        <w:tc>
          <w:tcPr>
            <w:tcW w:w="851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E59FA" w:rsidRPr="006E59FA" w:rsidRDefault="006E59FA" w:rsidP="00561C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9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8" w:type="dxa"/>
            <w:vMerge/>
          </w:tcPr>
          <w:p w:rsidR="006E59FA" w:rsidRPr="00D91BDA" w:rsidRDefault="006E59FA" w:rsidP="00561C7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F84D34" w:rsidRDefault="00F84D34" w:rsidP="002763CB">
      <w:pPr>
        <w:pStyle w:val="a7"/>
        <w:ind w:firstLine="786"/>
        <w:jc w:val="both"/>
        <w:rPr>
          <w:rFonts w:ascii="Times New Roman" w:eastAsia="Arial Unicode MS" w:hAnsi="Times New Roman"/>
          <w:b/>
          <w:color w:val="262626" w:themeColor="text1" w:themeTint="D9"/>
          <w:sz w:val="28"/>
          <w:szCs w:val="28"/>
        </w:rPr>
      </w:pPr>
    </w:p>
    <w:p w:rsidR="004C684B" w:rsidRDefault="00E825C8" w:rsidP="009E2744">
      <w:pPr>
        <w:pStyle w:val="a7"/>
        <w:ind w:firstLine="786"/>
        <w:jc w:val="both"/>
        <w:rPr>
          <w:rFonts w:ascii="Times New Roman" w:eastAsia="Arial Unicode MS" w:hAnsi="Times New Roman"/>
          <w:b/>
          <w:color w:val="262626" w:themeColor="text1" w:themeTint="D9"/>
          <w:sz w:val="24"/>
          <w:szCs w:val="24"/>
        </w:rPr>
      </w:pPr>
      <w:r w:rsidRPr="009E2744">
        <w:rPr>
          <w:rFonts w:ascii="Times New Roman" w:eastAsia="Arial Unicode MS" w:hAnsi="Times New Roman"/>
          <w:b/>
          <w:color w:val="262626" w:themeColor="text1" w:themeTint="D9"/>
          <w:sz w:val="24"/>
          <w:szCs w:val="24"/>
        </w:rPr>
        <w:t>3.Содержание курса внеурочной деятельности с указанием форм организации и видов деятельности</w:t>
      </w:r>
    </w:p>
    <w:p w:rsidR="004C684B" w:rsidRPr="00D91BDA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1.Основы знаний (3 ч)</w:t>
      </w:r>
    </w:p>
    <w:p w:rsidR="004C684B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b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 xml:space="preserve">Техника безопасности на занятиях. </w:t>
      </w:r>
    </w:p>
    <w:p w:rsidR="004C684B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b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Комплекс ГТО в общеобразовательной организации.</w:t>
      </w:r>
    </w:p>
    <w:p w:rsidR="004C684B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lastRenderedPageBreak/>
        <w:t>Физическая подготовка – основа успешного выполнения нормативов комплекса ГТО.</w:t>
      </w:r>
    </w:p>
    <w:p w:rsidR="003F0693" w:rsidRDefault="003F0693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sz w:val="24"/>
          <w:szCs w:val="24"/>
        </w:rPr>
      </w:pPr>
    </w:p>
    <w:p w:rsidR="003F0693" w:rsidRPr="00D91BDA" w:rsidRDefault="003F0693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sz w:val="24"/>
          <w:szCs w:val="24"/>
        </w:rPr>
      </w:pPr>
    </w:p>
    <w:p w:rsidR="004C684B" w:rsidRPr="00D91BDA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D91BDA">
        <w:rPr>
          <w:rFonts w:ascii="Times New Roman" w:hAnsi="Times New Roman"/>
          <w:b/>
          <w:sz w:val="24"/>
          <w:szCs w:val="24"/>
        </w:rPr>
        <w:t>Двигательные умения и навыки. Развитие двигательных способностей.</w:t>
      </w:r>
      <w:r>
        <w:rPr>
          <w:rFonts w:ascii="Times New Roman" w:hAnsi="Times New Roman"/>
          <w:b/>
          <w:sz w:val="24"/>
          <w:szCs w:val="24"/>
        </w:rPr>
        <w:t xml:space="preserve"> (28ч)</w:t>
      </w:r>
    </w:p>
    <w:p w:rsidR="004C684B" w:rsidRPr="00D91BDA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b/>
          <w:sz w:val="24"/>
          <w:szCs w:val="24"/>
        </w:rPr>
      </w:pP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b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Бег на 60 м.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b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Бег на 2(3) км.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Подтягивание в висе на высокой перекладине (мальчики).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Подтягивание в висе лёжа на низкой перекладине (девочки).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Сгибание и разгибание рук в упоре лёжа на полу (девочки).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Наклон вперёд из положения стоя с прямыми ногами на полу.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Прыжок в длину с разбега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Прыжок в длину с места толчком двумя ногами.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Поднимание туловища из положения лёжа на спине за 1 мин.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Метание мяча 150 гр. На дальность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Стрельба из пневматической винтовки.</w:t>
      </w:r>
    </w:p>
    <w:p w:rsidR="004C684B" w:rsidRPr="00D91BDA" w:rsidRDefault="004C684B" w:rsidP="004C684B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Туристический поход или проверка туристических навыков в игре «Зарница».</w:t>
      </w:r>
    </w:p>
    <w:p w:rsidR="004C684B" w:rsidRPr="00857337" w:rsidRDefault="004C684B" w:rsidP="004C684B">
      <w:pPr>
        <w:pStyle w:val="a3"/>
        <w:spacing w:before="0" w:beforeAutospacing="0" w:after="0"/>
        <w:ind w:firstLine="602"/>
        <w:jc w:val="both"/>
        <w:rPr>
          <w:color w:val="000000"/>
        </w:rPr>
      </w:pPr>
      <w:r w:rsidRPr="00857337">
        <w:t xml:space="preserve">Подвижные игры и эстафеты на развитие выносливости, </w:t>
      </w:r>
      <w:r w:rsidRPr="00857337">
        <w:rPr>
          <w:color w:val="000000"/>
        </w:rPr>
        <w:t xml:space="preserve">для развития мышц рук,  брюшного пресса, </w:t>
      </w:r>
      <w:proofErr w:type="spellStart"/>
      <w:r w:rsidRPr="00857337">
        <w:rPr>
          <w:color w:val="000000"/>
        </w:rPr>
        <w:t>спины</w:t>
      </w:r>
      <w:proofErr w:type="gramStart"/>
      <w:r w:rsidRPr="00857337">
        <w:rPr>
          <w:color w:val="000000"/>
        </w:rPr>
        <w:t>,</w:t>
      </w:r>
      <w:r w:rsidRPr="00857337">
        <w:t>н</w:t>
      </w:r>
      <w:proofErr w:type="gramEnd"/>
      <w:r w:rsidRPr="00857337">
        <w:t>ог,</w:t>
      </w:r>
      <w:r w:rsidRPr="00857337">
        <w:rPr>
          <w:color w:val="000000"/>
        </w:rPr>
        <w:t>развития</w:t>
      </w:r>
      <w:proofErr w:type="spellEnd"/>
      <w:r w:rsidRPr="00857337">
        <w:rPr>
          <w:color w:val="000000"/>
        </w:rPr>
        <w:t xml:space="preserve"> скоростно-силовых качеств, на развитие быстроты, гибкости, на развитие скоростно-силовых, соревновательные подвижные игры.</w:t>
      </w:r>
    </w:p>
    <w:p w:rsidR="004C684B" w:rsidRPr="00D91BDA" w:rsidRDefault="004C684B" w:rsidP="004C684B">
      <w:pPr>
        <w:pStyle w:val="a5"/>
        <w:spacing w:after="0" w:line="240" w:lineRule="auto"/>
        <w:ind w:left="0" w:firstLine="602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4C684B" w:rsidRPr="00D91BDA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D91BDA">
        <w:rPr>
          <w:rFonts w:ascii="Times New Roman" w:hAnsi="Times New Roman"/>
          <w:b/>
          <w:sz w:val="24"/>
          <w:szCs w:val="24"/>
        </w:rPr>
        <w:t>Спортивные мероприятия</w:t>
      </w:r>
      <w:r>
        <w:rPr>
          <w:rFonts w:ascii="Times New Roman" w:hAnsi="Times New Roman"/>
          <w:b/>
          <w:sz w:val="24"/>
          <w:szCs w:val="24"/>
        </w:rPr>
        <w:t xml:space="preserve"> (3ч)</w:t>
      </w:r>
    </w:p>
    <w:p w:rsidR="004C684B" w:rsidRPr="00D91BDA" w:rsidRDefault="004C684B" w:rsidP="004C684B">
      <w:pPr>
        <w:pStyle w:val="a5"/>
        <w:spacing w:after="0" w:line="240" w:lineRule="auto"/>
        <w:ind w:left="0" w:firstLine="602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4C684B" w:rsidRPr="00D91BDA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b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«Сильные, смелые, ловкие, умелые».</w:t>
      </w:r>
    </w:p>
    <w:p w:rsidR="004C684B" w:rsidRPr="00D91BDA" w:rsidRDefault="004C684B" w:rsidP="004C684B">
      <w:pPr>
        <w:pStyle w:val="a5"/>
        <w:spacing w:after="0" w:line="240" w:lineRule="auto"/>
        <w:ind w:left="0" w:firstLine="602"/>
        <w:jc w:val="both"/>
        <w:rPr>
          <w:rFonts w:ascii="Times New Roman" w:hAnsi="Times New Roman"/>
          <w:b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 xml:space="preserve"> «А ну-ка мальчики!», « А ну-ка девочки!».</w:t>
      </w:r>
    </w:p>
    <w:p w:rsidR="004C684B" w:rsidRPr="00D91BDA" w:rsidRDefault="004C684B" w:rsidP="004C684B">
      <w:pPr>
        <w:pStyle w:val="a5"/>
        <w:spacing w:after="0" w:line="240" w:lineRule="auto"/>
        <w:ind w:left="0" w:firstLine="60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Общешкольные лично-командные соревнования по стрельбе, посвященные  Дню защитника Отечества, Дню Победы.</w:t>
      </w:r>
    </w:p>
    <w:p w:rsidR="00E825C8" w:rsidRDefault="004C684B" w:rsidP="004C684B">
      <w:pPr>
        <w:pStyle w:val="a7"/>
        <w:ind w:firstLine="602"/>
        <w:jc w:val="both"/>
        <w:rPr>
          <w:rFonts w:ascii="Times New Roman" w:eastAsia="Arial Unicode MS" w:hAnsi="Times New Roman"/>
          <w:color w:val="262626" w:themeColor="text1" w:themeTint="D9"/>
          <w:sz w:val="24"/>
          <w:szCs w:val="24"/>
        </w:rPr>
      </w:pPr>
      <w:r w:rsidRPr="00D91BDA">
        <w:rPr>
          <w:rFonts w:ascii="Times New Roman" w:hAnsi="Times New Roman"/>
          <w:sz w:val="24"/>
          <w:szCs w:val="24"/>
        </w:rPr>
        <w:t>« Мы готовы к ГТО».</w:t>
      </w:r>
    </w:p>
    <w:p w:rsidR="004C684B" w:rsidRDefault="004C684B" w:rsidP="004C684B">
      <w:pPr>
        <w:pStyle w:val="a7"/>
        <w:ind w:firstLine="602"/>
        <w:jc w:val="both"/>
        <w:rPr>
          <w:rFonts w:ascii="Times New Roman" w:eastAsia="Arial Unicode MS" w:hAnsi="Times New Roman"/>
          <w:color w:val="262626" w:themeColor="text1" w:themeTint="D9"/>
          <w:sz w:val="24"/>
          <w:szCs w:val="24"/>
        </w:rPr>
      </w:pPr>
    </w:p>
    <w:p w:rsidR="00CB606C" w:rsidRPr="009E2744" w:rsidRDefault="004C684B" w:rsidP="004C684B">
      <w:pPr>
        <w:pStyle w:val="a5"/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CB606C" w:rsidRPr="009E2744">
        <w:rPr>
          <w:rFonts w:ascii="Times New Roman" w:hAnsi="Times New Roman"/>
          <w:b/>
          <w:sz w:val="24"/>
          <w:szCs w:val="24"/>
        </w:rPr>
        <w:t>Физические качества, техника безопасности на занятиях</w:t>
      </w:r>
    </w:p>
    <w:p w:rsidR="00CB606C" w:rsidRPr="009E2744" w:rsidRDefault="00CB606C" w:rsidP="009E2744">
      <w:pPr>
        <w:spacing w:after="0" w:line="240" w:lineRule="auto"/>
        <w:ind w:firstLine="786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E2744">
        <w:rPr>
          <w:rStyle w:val="a6"/>
          <w:rFonts w:ascii="Times New Roman" w:hAnsi="Times New Roman"/>
          <w:sz w:val="24"/>
          <w:szCs w:val="24"/>
          <w:shd w:val="clear" w:color="auto" w:fill="FFFFFF"/>
        </w:rPr>
        <w:t>Физическое качество</w:t>
      </w:r>
      <w:r w:rsidRPr="009E2744">
        <w:rPr>
          <w:rFonts w:ascii="Times New Roman" w:hAnsi="Times New Roman"/>
          <w:sz w:val="24"/>
          <w:szCs w:val="24"/>
          <w:shd w:val="clear" w:color="auto" w:fill="FFFFFF"/>
        </w:rPr>
        <w:t>- это совокупность биологических и психических свойств личности человека, выражающие его физическую готовность осуществлять активные двигательные действия.</w:t>
      </w:r>
      <w:r w:rsidRPr="009E274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Использование физических упражнений в процессе физического воспитания направлено, прежде всего, на решение задач двух видов: </w:t>
      </w:r>
    </w:p>
    <w:p w:rsidR="00CB606C" w:rsidRPr="009E2744" w:rsidRDefault="00CB606C" w:rsidP="009E2744">
      <w:pPr>
        <w:pStyle w:val="a5"/>
        <w:numPr>
          <w:ilvl w:val="0"/>
          <w:numId w:val="6"/>
        </w:numPr>
        <w:spacing w:after="0" w:line="240" w:lineRule="auto"/>
        <w:ind w:left="0" w:firstLine="786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E274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освоение двигательных действий </w:t>
      </w:r>
    </w:p>
    <w:p w:rsidR="00CB606C" w:rsidRPr="009E2744" w:rsidRDefault="00CB606C" w:rsidP="009E2744">
      <w:pPr>
        <w:pStyle w:val="a5"/>
        <w:numPr>
          <w:ilvl w:val="0"/>
          <w:numId w:val="6"/>
        </w:numPr>
        <w:spacing w:after="0" w:line="240" w:lineRule="auto"/>
        <w:ind w:left="0" w:firstLine="786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E274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содействие развитию физических качеств. 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111111"/>
          <w:sz w:val="24"/>
          <w:szCs w:val="24"/>
          <w:lang w:eastAsia="ru-RU"/>
        </w:rPr>
        <w:t>Сила, быстрота, выносливость, ловкость, гибкость -пять видов физических качеств.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E274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Все эти качества отражают различные стороны двигательной функции и поэтому весьма неоднородны по психофизиологическим механизмам проявления, а также по особенностям состава тех двигательных действий, для которых они имеют ведущее значение. Поэтому и подходы к целенаправленному их развитию существенно отличаются.</w:t>
      </w:r>
      <w:r w:rsidRPr="009E2744">
        <w:rPr>
          <w:rFonts w:ascii="Times New Roman" w:hAnsi="Times New Roman"/>
          <w:sz w:val="24"/>
          <w:szCs w:val="24"/>
          <w:shd w:val="clear" w:color="auto" w:fill="FFFFFF"/>
        </w:rPr>
        <w:t xml:space="preserve">Правила </w:t>
      </w:r>
      <w:r w:rsidRPr="009E2744">
        <w:rPr>
          <w:rFonts w:ascii="Times New Roman" w:hAnsi="Times New Roman"/>
          <w:sz w:val="24"/>
          <w:szCs w:val="24"/>
        </w:rPr>
        <w:t>техники безопасности на занятиях.</w:t>
      </w:r>
    </w:p>
    <w:p w:rsidR="00CB606C" w:rsidRPr="009E2744" w:rsidRDefault="00CB606C" w:rsidP="009E2744">
      <w:pPr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2. Развитие быстроты. Техника безопасности на занятиях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Быстрота как двигательное качество - это способность человека совершать двигательное действие в минимальный для данных условий отрезок времени с определенной частотой и импульсивностью. Одной из характеристик быстроты является частота движений, играющая большую роль в таких действиях, как, например, спринтерский бег.</w:t>
      </w: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Для совершенствования этого физического качества необходимо подбирать упражнения: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-  развивающие быстроту ответной реакции;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 способствующие возможно более быстрому выполнению движений;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- облегчающие овладение наиболее рациональной техникой движения. Выполняют их в максимально быстром темпе. Для этого используютсяповторные ускорения с постепенным наращиванием скорости и увеличением амплитуды движения до максимальной. Очень полезны упражнения в облегченных условиях, например, бег под уклон, бег за лидером и т.п.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Упражнений для развития быстроты: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- Рывки и ускорения из различных исходных положений (сидя, лежа, стоя на коленях и т.д.) по зрительному сигналу.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- Прыжки через скакалку (частота вращения максимальная).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- Рывки на короткие отрезки с резкой сменой направления движения и резкими остановками способствуют развитию быстроты перемещения.</w:t>
      </w:r>
    </w:p>
    <w:p w:rsidR="00CB606C" w:rsidRPr="009E2744" w:rsidRDefault="00CB606C" w:rsidP="009E2744">
      <w:pPr>
        <w:shd w:val="clear" w:color="auto" w:fill="FFFFFF"/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2744">
        <w:rPr>
          <w:rFonts w:ascii="Times New Roman" w:hAnsi="Times New Roman"/>
          <w:color w:val="000000"/>
          <w:sz w:val="24"/>
          <w:szCs w:val="24"/>
          <w:lang w:eastAsia="ru-RU"/>
        </w:rPr>
        <w:t>- Имитационные упражнения с акцентированно-быстрым выполнением какого-то отдельного движения.</w:t>
      </w:r>
    </w:p>
    <w:p w:rsidR="00CB606C" w:rsidRPr="009E2744" w:rsidRDefault="00393704" w:rsidP="009E2744">
      <w:pPr>
        <w:pStyle w:val="a5"/>
        <w:spacing w:after="0" w:line="240" w:lineRule="auto"/>
        <w:ind w:left="0" w:firstLine="786"/>
        <w:jc w:val="both"/>
        <w:rPr>
          <w:rFonts w:ascii="Times New Roman" w:hAnsi="Times New Roman"/>
          <w:b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3.</w:t>
      </w:r>
      <w:r w:rsidR="00CB606C" w:rsidRPr="009E2744">
        <w:rPr>
          <w:rFonts w:ascii="Times New Roman" w:hAnsi="Times New Roman"/>
          <w:b/>
          <w:sz w:val="24"/>
          <w:szCs w:val="24"/>
        </w:rPr>
        <w:t>Развитие силовых и скоростно-силовых способностей. Техника безопасности на занятиях</w:t>
      </w:r>
    </w:p>
    <w:p w:rsidR="00CB606C" w:rsidRPr="009E2744" w:rsidRDefault="00CB606C" w:rsidP="009E2744">
      <w:pPr>
        <w:pStyle w:val="c1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Средствами развития силовых способностей в целом являются различные несложные по структуре общеразвивающие силовые упражнения, среди которых можно выделить три основных вида:</w:t>
      </w:r>
    </w:p>
    <w:p w:rsidR="00CB606C" w:rsidRPr="009E2744" w:rsidRDefault="00CB606C" w:rsidP="009E2744">
      <w:pPr>
        <w:pStyle w:val="c1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упражнения с внешним сопротивлением (упражнения с тяжестями, на тренажерах, упражнения с сопротивлением партнера, упражнения с сопротивлением внешней среды: бег в гору, по песку, в воде и т.д.)</w:t>
      </w:r>
    </w:p>
    <w:p w:rsidR="00CB606C" w:rsidRPr="009E2744" w:rsidRDefault="00CB606C" w:rsidP="009E2744">
      <w:pPr>
        <w:pStyle w:val="c1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упражнения с преодолением собственного тела (гимнастические силовые упражнения: сгибание - разгибание рук в упоре лежа, на брусьях, в висе; легкоатлетические прыжковые упражнения и т.д.)</w:t>
      </w:r>
    </w:p>
    <w:p w:rsidR="00CB606C" w:rsidRPr="009E2744" w:rsidRDefault="00CB606C" w:rsidP="009E2744">
      <w:pPr>
        <w:pStyle w:val="c1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изометрические упражнения (упражнения статического характера).</w:t>
      </w:r>
    </w:p>
    <w:p w:rsidR="00CB606C" w:rsidRPr="009E2744" w:rsidRDefault="00CB606C" w:rsidP="009E2744">
      <w:pPr>
        <w:pStyle w:val="c1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В качестве основных средств развития скоростно-силовых способностей применяют упражнения, характеризующиеся высокой мощностью мышечных сокращений, для них типично такое соотношение силовых и скоростных характеристик движений, при котором значительная сила проявляется в возможно меньшее время. Такого рода упражнения принято называть скоростно-силовыми. Эти упражнения отличаются от силовых повышенной скоростью и, следовательно, использованием менее значительных отягощений. В числе их есть немало упражнений, выполняемых и без отягощений.</w:t>
      </w:r>
    </w:p>
    <w:p w:rsidR="00CB606C" w:rsidRPr="009E2744" w:rsidRDefault="00CB606C" w:rsidP="009E2744">
      <w:pPr>
        <w:pStyle w:val="c1"/>
        <w:spacing w:before="0" w:beforeAutospacing="0" w:after="0" w:afterAutospacing="0"/>
        <w:ind w:right="4" w:firstLine="786"/>
        <w:jc w:val="both"/>
        <w:rPr>
          <w:b/>
          <w:color w:val="000000"/>
        </w:rPr>
      </w:pPr>
      <w:r w:rsidRPr="009E2744">
        <w:rPr>
          <w:rStyle w:val="c0"/>
          <w:b/>
          <w:i/>
          <w:color w:val="000000"/>
        </w:rPr>
        <w:t>Методы развития скоростно-силовых способностей</w:t>
      </w:r>
      <w:r w:rsidRPr="009E2744">
        <w:rPr>
          <w:rStyle w:val="c0"/>
          <w:b/>
          <w:color w:val="000000"/>
        </w:rPr>
        <w:t>:</w:t>
      </w:r>
    </w:p>
    <w:p w:rsidR="00CB606C" w:rsidRPr="009E2744" w:rsidRDefault="00CB606C" w:rsidP="009E2744">
      <w:pPr>
        <w:pStyle w:val="c2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игровой метод предусматривает воспитание скоростно-силовых способностей в игровой деятельности, где игровые ситуации вынуждают проявлять большую силу в минимально короткие промежутки времени.</w:t>
      </w:r>
    </w:p>
    <w:p w:rsidR="00CB606C" w:rsidRPr="009E2744" w:rsidRDefault="00CB606C" w:rsidP="009E2744">
      <w:pPr>
        <w:pStyle w:val="c10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соревновательный метод применяется в форме различных тренировочных состязаний. Эффективность данного метода очень высокая, поскольку соревнующимся приставляется возможность бороться друг с другом на равных основаниях, с эмоциональным подъемом</w:t>
      </w:r>
      <w:proofErr w:type="gramStart"/>
      <w:r w:rsidRPr="009E2744">
        <w:rPr>
          <w:rStyle w:val="c0"/>
          <w:color w:val="000000"/>
        </w:rPr>
        <w:t xml:space="preserve"> ,</w:t>
      </w:r>
      <w:proofErr w:type="gramEnd"/>
      <w:r w:rsidRPr="009E2744">
        <w:rPr>
          <w:rStyle w:val="c0"/>
          <w:color w:val="000000"/>
        </w:rPr>
        <w:t xml:space="preserve"> проявляя максимально волевые усилия.</w:t>
      </w:r>
    </w:p>
    <w:p w:rsidR="00CB606C" w:rsidRPr="009E2744" w:rsidRDefault="00CB606C" w:rsidP="009E2744">
      <w:pPr>
        <w:pStyle w:val="c2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методы строго регламентированного упражнения включают в себя: методы повторного выполнения упражнения и методы вариативного (переменного) выполнения упражнения с варьированием скорости и веса отягощения по заданной программе в специально созданных условиях.</w:t>
      </w:r>
    </w:p>
    <w:p w:rsidR="00CB606C" w:rsidRPr="009E2744" w:rsidRDefault="00CB606C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Личностные результаты</w:t>
      </w:r>
    </w:p>
    <w:p w:rsidR="00CB606C" w:rsidRPr="009E2744" w:rsidRDefault="00CB606C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понимание о двигательном качестве - сила и скоростно-силовые способности и их значимость для самосовершенствования;</w:t>
      </w:r>
    </w:p>
    <w:p w:rsidR="00CB606C" w:rsidRPr="009E2744" w:rsidRDefault="00CB606C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мотивацию к обучению и познанию в сфере физической культуры;</w:t>
      </w:r>
    </w:p>
    <w:p w:rsidR="00CB606C" w:rsidRPr="009E2744" w:rsidRDefault="00CB606C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lastRenderedPageBreak/>
        <w:t>-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совершенстве;</w:t>
      </w:r>
    </w:p>
    <w:p w:rsidR="00CB606C" w:rsidRPr="009E2744" w:rsidRDefault="00CB606C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развивать самостоятельность и чувство личной ответственности за свои поступки;</w:t>
      </w:r>
    </w:p>
    <w:p w:rsidR="00CB606C" w:rsidRPr="009E2744" w:rsidRDefault="00CB606C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установки на безопасный, здоровый образ жизни.</w:t>
      </w:r>
    </w:p>
    <w:p w:rsidR="00CB606C" w:rsidRPr="009E2744" w:rsidRDefault="00CB606C" w:rsidP="009E2744">
      <w:pPr>
        <w:spacing w:after="0" w:line="240" w:lineRule="auto"/>
        <w:ind w:firstLine="786"/>
        <w:jc w:val="both"/>
        <w:rPr>
          <w:rFonts w:ascii="Times New Roman" w:hAnsi="Times New Roman"/>
          <w:b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4. Развитие гибкости. Техника безопасности на занятиях</w:t>
      </w:r>
    </w:p>
    <w:p w:rsidR="00CB606C" w:rsidRPr="009E2744" w:rsidRDefault="00CB606C" w:rsidP="009E2744">
      <w:pPr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E27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Гибкость - характеризуется степенью подвижности звеньев опорно-двигательного аппарата и способностью выполнять движения с большой амплитудой. Упражнения, направленные на развитие гибкости основаны на выполнении разнообразных движений: сгибания-разгибания, наклонов и поворотов, вращений и махов. Упражнения могут выполняться самостоятельно или с партнером, с отягощениями, на тренажерах, у гимнастической стенки, с гимнастическими палками, скакалками, обручами и т.д. Одним из показателей качества гибкости служит амплитуда движений, которая влияет на проявление быстроты, ловкости и других физических качеств. Для развития гибкости эффективны различные упражнения с предметами и без них, выполняемые с большой амплитудой; различные виды ходьбы и бега длинными шагами; прыжки в шаге, прыжки на месте, сгибая ноги к груди; глубокие приседания на всей стопе и др. Развитию активной гибкости способствуют самостоятельно выполняемые упражнения; выполнение упражнений на растягивание с относительно большими весами увеличивают пассивную гибкость. Пассивная гибкость развивается в 1,5 – 2,0 раза быстрее, чем активная.</w:t>
      </w:r>
    </w:p>
    <w:p w:rsidR="00CB606C" w:rsidRPr="009E2744" w:rsidRDefault="00CB606C" w:rsidP="009E2744">
      <w:pPr>
        <w:spacing w:after="0" w:line="240" w:lineRule="auto"/>
        <w:ind w:firstLine="78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E27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Основным средством развития гибкости являются упражнения на растягивание. Эти упражнения делятся на две группы: активные и пассивные. К активным относятся однофазные и пружинящие движения (наклоны); маховые и фиксированные; без отягощений; с партнером (парные). Пассивные – упражнения в </w:t>
      </w:r>
      <w:proofErr w:type="spellStart"/>
      <w:r w:rsidRPr="009E27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самозахват</w:t>
      </w:r>
      <w:proofErr w:type="spellEnd"/>
      <w:r w:rsidRPr="009E27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на снарядах, с партнером, с отягощением. Упражнения на растягивание рекомендуется выполнять сериями по нескольку повторений в каждой. Число повторений должно возрастать постепенно. Упражнения для развития активной гибкости выполняютсяв темпе «одно повторение в секунду». Темп упражнений на пассивную гибкость несколько реже. Для развития гибкости наиболее целесообразны маховые движения с постепенным увеличением амплитуды, пружинящие движения с выпадами, приседания, наклоны. Упражнения на гибкость наиболее эффективны, если их выполнять ежедневно, поэтому их полезно давать при проведении других форм воспитания или в виде домашних заданий.</w:t>
      </w:r>
    </w:p>
    <w:p w:rsidR="00D00C99" w:rsidRPr="009E2744" w:rsidRDefault="00D00C99" w:rsidP="009E2744">
      <w:pPr>
        <w:spacing w:after="0" w:line="240" w:lineRule="auto"/>
        <w:ind w:firstLine="786"/>
        <w:jc w:val="both"/>
        <w:rPr>
          <w:sz w:val="24"/>
          <w:szCs w:val="24"/>
        </w:rPr>
      </w:pPr>
    </w:p>
    <w:p w:rsidR="002763CB" w:rsidRPr="009E2744" w:rsidRDefault="002763CB" w:rsidP="009E2744">
      <w:pPr>
        <w:spacing w:after="0" w:line="240" w:lineRule="auto"/>
        <w:ind w:firstLine="786"/>
        <w:jc w:val="both"/>
        <w:rPr>
          <w:sz w:val="24"/>
          <w:szCs w:val="24"/>
        </w:rPr>
      </w:pPr>
    </w:p>
    <w:p w:rsidR="002763CB" w:rsidRPr="009E2744" w:rsidRDefault="002763CB" w:rsidP="009E2744">
      <w:pPr>
        <w:spacing w:after="0" w:line="240" w:lineRule="auto"/>
        <w:ind w:firstLine="786"/>
        <w:jc w:val="both"/>
        <w:rPr>
          <w:sz w:val="24"/>
          <w:szCs w:val="24"/>
        </w:rPr>
      </w:pPr>
    </w:p>
    <w:p w:rsidR="00393704" w:rsidRPr="009E2744" w:rsidRDefault="00393704" w:rsidP="009E2744">
      <w:pPr>
        <w:pStyle w:val="a7"/>
        <w:ind w:firstLine="786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9E2744">
        <w:rPr>
          <w:rFonts w:ascii="Times New Roman" w:hAnsi="Times New Roman"/>
          <w:b/>
          <w:color w:val="262626" w:themeColor="text1" w:themeTint="D9"/>
          <w:sz w:val="24"/>
          <w:szCs w:val="24"/>
        </w:rPr>
        <w:t>4.Результаты освоения курса внеурочной деятельности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</w:rPr>
      </w:pPr>
    </w:p>
    <w:p w:rsidR="00E825C8" w:rsidRPr="009E2744" w:rsidRDefault="00393704" w:rsidP="009E2744">
      <w:pPr>
        <w:pStyle w:val="a5"/>
        <w:spacing w:after="0" w:line="240" w:lineRule="auto"/>
        <w:ind w:left="0" w:firstLine="786"/>
        <w:jc w:val="both"/>
        <w:rPr>
          <w:rFonts w:ascii="Times New Roman" w:hAnsi="Times New Roman"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1.</w:t>
      </w:r>
      <w:r w:rsidR="00E825C8" w:rsidRPr="009E2744">
        <w:rPr>
          <w:rFonts w:ascii="Times New Roman" w:hAnsi="Times New Roman"/>
          <w:b/>
          <w:sz w:val="24"/>
          <w:szCs w:val="24"/>
        </w:rPr>
        <w:t>Физические качества, техника безопасности на занятиях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Личностные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9E2744">
        <w:rPr>
          <w:rFonts w:ascii="Times New Roman" w:hAnsi="Times New Roman"/>
          <w:sz w:val="24"/>
          <w:szCs w:val="24"/>
          <w:lang w:eastAsia="ru-RU"/>
        </w:rPr>
        <w:t>сформироватьпонимание</w:t>
      </w:r>
      <w:proofErr w:type="spellEnd"/>
      <w:r w:rsidRPr="009E2744">
        <w:rPr>
          <w:rFonts w:ascii="Times New Roman" w:hAnsi="Times New Roman"/>
          <w:sz w:val="24"/>
          <w:szCs w:val="24"/>
          <w:lang w:eastAsia="ru-RU"/>
        </w:rPr>
        <w:t xml:space="preserve"> о двигательных качествах и их значимости для самосовершенствования;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мотивацию к обучению и познанию в сфере физической культуры;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развивать самостоятельность и чувство личной ответственности за свои поступки;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установки на безопасный, здоровый образ жизни.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Метапредметные</w:t>
      </w:r>
      <w:proofErr w:type="spellEnd"/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lastRenderedPageBreak/>
        <w:t xml:space="preserve"> - сформировать умение планировать, контролировать и оценивать свои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 - определять общую цель и путь её достижения; уметь договариваться о распределении 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Предметные результаты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  - сформировать первоначальное представление о значении физической культуры для укрепления здоровья человека, о её позитивном влиянии на развитие организма;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овладеть умениями организовывать </w:t>
      </w:r>
      <w:proofErr w:type="spellStart"/>
      <w:r w:rsidRPr="009E2744">
        <w:rPr>
          <w:rFonts w:ascii="Times New Roman" w:hAnsi="Times New Roman"/>
          <w:sz w:val="24"/>
          <w:szCs w:val="24"/>
          <w:lang w:eastAsia="ru-RU"/>
        </w:rPr>
        <w:t>здоровьесберегающую</w:t>
      </w:r>
      <w:proofErr w:type="spellEnd"/>
      <w:r w:rsidRPr="009E2744">
        <w:rPr>
          <w:rFonts w:ascii="Times New Roman" w:hAnsi="Times New Roman"/>
          <w:sz w:val="24"/>
          <w:szCs w:val="24"/>
          <w:lang w:eastAsia="ru-RU"/>
        </w:rPr>
        <w:t xml:space="preserve"> жизнедеятельность;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навык систематического наблюдения за своим физическим состоянием, величиной физических нагру</w:t>
      </w:r>
      <w:r w:rsidRPr="009E2744">
        <w:rPr>
          <w:rFonts w:ascii="Times New Roman" w:hAnsi="Times New Roman"/>
          <w:sz w:val="24"/>
          <w:szCs w:val="24"/>
          <w:lang w:eastAsia="ru-RU"/>
        </w:rPr>
        <w:softHyphen/>
        <w:t>зок, показателями развития основных физических качеств (силы, быстроты, выносливости, координации, гибкости).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2. Развитие быстроты. Техника безопасности на занятиях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Личностные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понимание о двигательном качестве - быстрота и ее значимости для самосовершенствования;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мотивацию к обучению и познанию в сфере физической культуры;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развивать самостоятельность и чувство личной ответственности за свои поступки;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установки на безопасный, здоровый образ жизни.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Метапредметные</w:t>
      </w:r>
      <w:proofErr w:type="spellEnd"/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умение планировать, контролировать и оценивать свои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определять общую цель и путь её достижения; уметь договариваться о распределении функций и ролей в совмест</w:t>
      </w:r>
      <w:r w:rsidRPr="009E2744">
        <w:rPr>
          <w:rFonts w:ascii="Times New Roman" w:hAnsi="Times New Roman"/>
          <w:sz w:val="24"/>
          <w:szCs w:val="24"/>
          <w:lang w:eastAsia="ru-RU"/>
        </w:rPr>
        <w:softHyphen/>
        <w:t>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Предметные результаты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сформировать первоначальное представление о значении физической культуры для укрепления здоровья человека, о её позитивном влиянии на развитие организма; 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овладеть умениями организовывать </w:t>
      </w:r>
      <w:proofErr w:type="spellStart"/>
      <w:r w:rsidRPr="009E2744">
        <w:rPr>
          <w:rFonts w:ascii="Times New Roman" w:hAnsi="Times New Roman"/>
          <w:sz w:val="24"/>
          <w:szCs w:val="24"/>
          <w:lang w:eastAsia="ru-RU"/>
        </w:rPr>
        <w:t>здоровьесберегающую</w:t>
      </w:r>
      <w:proofErr w:type="spellEnd"/>
      <w:r w:rsidRPr="009E2744">
        <w:rPr>
          <w:rFonts w:ascii="Times New Roman" w:hAnsi="Times New Roman"/>
          <w:sz w:val="24"/>
          <w:szCs w:val="24"/>
          <w:lang w:eastAsia="ru-RU"/>
        </w:rPr>
        <w:t xml:space="preserve"> жизнедеятельность;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навык систематического наблюдения за своим физическим состоянием, величиной физических нагрузок, показателями развития физического качества - быстрота.</w:t>
      </w:r>
    </w:p>
    <w:p w:rsidR="00E825C8" w:rsidRPr="009E2744" w:rsidRDefault="00393704" w:rsidP="009E2744">
      <w:pPr>
        <w:pStyle w:val="a5"/>
        <w:spacing w:after="0" w:line="240" w:lineRule="auto"/>
        <w:ind w:left="0" w:firstLine="786"/>
        <w:jc w:val="both"/>
        <w:rPr>
          <w:rFonts w:ascii="Times New Roman" w:hAnsi="Times New Roman"/>
          <w:b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3.</w:t>
      </w:r>
      <w:r w:rsidR="00E825C8" w:rsidRPr="009E2744">
        <w:rPr>
          <w:rFonts w:ascii="Times New Roman" w:hAnsi="Times New Roman"/>
          <w:b/>
          <w:sz w:val="24"/>
          <w:szCs w:val="24"/>
        </w:rPr>
        <w:t>Развитие силовых и скоростно-силовых способностей. Техника безопасности на занятиях</w:t>
      </w:r>
    </w:p>
    <w:p w:rsidR="00E825C8" w:rsidRPr="009E2744" w:rsidRDefault="00E825C8" w:rsidP="009E2744">
      <w:pPr>
        <w:pStyle w:val="c1"/>
        <w:spacing w:before="0" w:beforeAutospacing="0" w:after="0" w:afterAutospacing="0"/>
        <w:ind w:right="4" w:firstLine="786"/>
        <w:jc w:val="both"/>
        <w:rPr>
          <w:b/>
          <w:color w:val="000000"/>
        </w:rPr>
      </w:pPr>
      <w:r w:rsidRPr="009E2744">
        <w:rPr>
          <w:rStyle w:val="c0"/>
          <w:b/>
          <w:i/>
          <w:color w:val="000000"/>
        </w:rPr>
        <w:t>Методы развития скоростно-силовых способностей</w:t>
      </w:r>
      <w:r w:rsidRPr="009E2744">
        <w:rPr>
          <w:rStyle w:val="c0"/>
          <w:b/>
          <w:color w:val="000000"/>
        </w:rPr>
        <w:t>:</w:t>
      </w:r>
    </w:p>
    <w:p w:rsidR="00E825C8" w:rsidRPr="009E2744" w:rsidRDefault="00E825C8" w:rsidP="009E2744">
      <w:pPr>
        <w:pStyle w:val="c2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игровой метод предусматривает воспитание скоростно-силовых способностей в игровой деятельности, где игровые ситуации вынуждают проявлять большую силу в минимально короткие промежутки времени.</w:t>
      </w:r>
    </w:p>
    <w:p w:rsidR="00E825C8" w:rsidRPr="009E2744" w:rsidRDefault="00E825C8" w:rsidP="009E2744">
      <w:pPr>
        <w:pStyle w:val="c10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t>- соревновательный метод применяется в форме различных тренировочных состязаний. Эффективность данного метода очень высокая, поскольку соревнующимся приставляется возможность бороться друг с другом на равных основаниях, с эмоциональным подъемом</w:t>
      </w:r>
      <w:proofErr w:type="gramStart"/>
      <w:r w:rsidRPr="009E2744">
        <w:rPr>
          <w:rStyle w:val="c0"/>
          <w:color w:val="000000"/>
        </w:rPr>
        <w:t xml:space="preserve"> ,</w:t>
      </w:r>
      <w:proofErr w:type="gramEnd"/>
      <w:r w:rsidRPr="009E2744">
        <w:rPr>
          <w:rStyle w:val="c0"/>
          <w:color w:val="000000"/>
        </w:rPr>
        <w:t xml:space="preserve"> проявляя максимально волевые усилия.</w:t>
      </w:r>
    </w:p>
    <w:p w:rsidR="00E825C8" w:rsidRPr="009E2744" w:rsidRDefault="00E825C8" w:rsidP="009E2744">
      <w:pPr>
        <w:pStyle w:val="c2"/>
        <w:spacing w:before="0" w:beforeAutospacing="0" w:after="0" w:afterAutospacing="0"/>
        <w:ind w:right="4" w:firstLine="786"/>
        <w:jc w:val="both"/>
        <w:rPr>
          <w:color w:val="000000"/>
        </w:rPr>
      </w:pPr>
      <w:r w:rsidRPr="009E2744">
        <w:rPr>
          <w:rStyle w:val="c0"/>
          <w:color w:val="000000"/>
        </w:rPr>
        <w:lastRenderedPageBreak/>
        <w:t>- методы строго регламентированного упражнения включают в себя: методы повторного выполнения упражнения и методы вариативного (переменного) выполнения упражнения с варьированием скорости и веса отягощения по заданной программе в специально созданных условиях.</w:t>
      </w:r>
    </w:p>
    <w:p w:rsidR="00C126B5" w:rsidRDefault="00C126B5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C126B5" w:rsidRDefault="00C126B5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Личностные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понимание о двигательном качестве - сила и скоростно-силовые способности и их значимость для самосовершенствования;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мотивацию к обучению и познанию в сфере физической культуры;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развивать самостоятельность и чувство личной ответственности за свои поступки;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установки на безопасный, здоровый образ жизни.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Метапредметные</w:t>
      </w:r>
      <w:proofErr w:type="spellEnd"/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 - сформировать умение планировать, контролировать и оценивать свои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 - определять общую цель и путь её достижения; уметь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Предметные результаты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сформировать первоначальное представление о значении физической культуры для укрепления здоровья человека, о её позитивном влиянии на развитие организма; 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овладеть умениями организовывать </w:t>
      </w:r>
      <w:proofErr w:type="spellStart"/>
      <w:r w:rsidRPr="009E2744">
        <w:rPr>
          <w:rFonts w:ascii="Times New Roman" w:hAnsi="Times New Roman"/>
          <w:sz w:val="24"/>
          <w:szCs w:val="24"/>
          <w:lang w:eastAsia="ru-RU"/>
        </w:rPr>
        <w:t>здоровьесберегающую</w:t>
      </w:r>
      <w:proofErr w:type="spellEnd"/>
      <w:r w:rsidRPr="009E2744">
        <w:rPr>
          <w:rFonts w:ascii="Times New Roman" w:hAnsi="Times New Roman"/>
          <w:sz w:val="24"/>
          <w:szCs w:val="24"/>
          <w:lang w:eastAsia="ru-RU"/>
        </w:rPr>
        <w:t xml:space="preserve"> жизнедеятельность; 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навык систематического наблюдения за своим физическим состоянием, величиной физических нагру</w:t>
      </w:r>
      <w:r w:rsidRPr="009E2744">
        <w:rPr>
          <w:rFonts w:ascii="Times New Roman" w:hAnsi="Times New Roman"/>
          <w:sz w:val="24"/>
          <w:szCs w:val="24"/>
          <w:lang w:eastAsia="ru-RU"/>
        </w:rPr>
        <w:softHyphen/>
        <w:t xml:space="preserve">зок, показателями развития силы и скоростно-силовых физических качеств. 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b/>
          <w:sz w:val="24"/>
          <w:szCs w:val="24"/>
        </w:rPr>
      </w:pPr>
      <w:r w:rsidRPr="009E2744">
        <w:rPr>
          <w:rFonts w:ascii="Times New Roman" w:hAnsi="Times New Roman"/>
          <w:b/>
          <w:sz w:val="24"/>
          <w:szCs w:val="24"/>
        </w:rPr>
        <w:t>4. Развитие гибкости. Техника безопасности на занятиях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/>
          <w:bCs/>
          <w:i/>
          <w:sz w:val="24"/>
          <w:szCs w:val="24"/>
          <w:lang w:eastAsia="ru-RU"/>
        </w:rPr>
        <w:t>Личностные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понимание о двигательном качестве-гибкость и ее значимость для самосовершенствования;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мотивацию к обучению и познанию в сфере физической культуры;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развивать самостоятельность и чувство личной ответственности за свои поступки;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установки на безопасный, здоровый образ жизни.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proofErr w:type="spellStart"/>
      <w:r w:rsidRPr="009E2744">
        <w:rPr>
          <w:rFonts w:ascii="Times New Roman" w:hAnsi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9E2744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результаты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 - сформировать умение планировать, контролировать и оценивать свои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 - определять общую цель и путь её достижения; уметь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825C8" w:rsidRPr="009E2744" w:rsidRDefault="00E825C8" w:rsidP="009E27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86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E2744">
        <w:rPr>
          <w:rFonts w:ascii="Times New Roman" w:hAnsi="Times New Roman"/>
          <w:bCs/>
          <w:i/>
          <w:sz w:val="24"/>
          <w:szCs w:val="24"/>
          <w:lang w:eastAsia="ru-RU"/>
        </w:rPr>
        <w:t>Предметные результаты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lastRenderedPageBreak/>
        <w:t>- сформировать первоначальное представление о значении физической культуры для укрепления здоровья человека, о её позитивном влиянии на развитие организма;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 xml:space="preserve">- овладеть умениями организовывать </w:t>
      </w:r>
      <w:proofErr w:type="spellStart"/>
      <w:r w:rsidRPr="009E2744">
        <w:rPr>
          <w:rFonts w:ascii="Times New Roman" w:hAnsi="Times New Roman"/>
          <w:sz w:val="24"/>
          <w:szCs w:val="24"/>
          <w:lang w:eastAsia="ru-RU"/>
        </w:rPr>
        <w:t>здоровьесберегающую</w:t>
      </w:r>
      <w:proofErr w:type="spellEnd"/>
      <w:r w:rsidRPr="009E2744">
        <w:rPr>
          <w:rFonts w:ascii="Times New Roman" w:hAnsi="Times New Roman"/>
          <w:sz w:val="24"/>
          <w:szCs w:val="24"/>
          <w:lang w:eastAsia="ru-RU"/>
        </w:rPr>
        <w:t xml:space="preserve"> жизнедеятельность; </w:t>
      </w:r>
    </w:p>
    <w:p w:rsidR="00E825C8" w:rsidRPr="009E2744" w:rsidRDefault="00E825C8" w:rsidP="009E2744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2744">
        <w:rPr>
          <w:rFonts w:ascii="Times New Roman" w:hAnsi="Times New Roman"/>
          <w:sz w:val="24"/>
          <w:szCs w:val="24"/>
          <w:lang w:eastAsia="ru-RU"/>
        </w:rPr>
        <w:t>- сформировать навык систематического наблюдения за своим физическим состоянием, величиной физических нагрузок, показателями гибкости, как одного из физических качеств</w:t>
      </w:r>
    </w:p>
    <w:p w:rsidR="00E825C8" w:rsidRPr="009E2744" w:rsidRDefault="00E825C8" w:rsidP="009E2744">
      <w:pPr>
        <w:spacing w:after="0" w:line="240" w:lineRule="auto"/>
        <w:jc w:val="both"/>
        <w:rPr>
          <w:sz w:val="24"/>
          <w:szCs w:val="24"/>
        </w:rPr>
      </w:pPr>
    </w:p>
    <w:p w:rsidR="00E825C8" w:rsidRDefault="00E825C8" w:rsidP="00561C71">
      <w:pPr>
        <w:spacing w:after="0" w:line="240" w:lineRule="auto"/>
      </w:pPr>
    </w:p>
    <w:p w:rsidR="004D14BA" w:rsidRPr="004D14BA" w:rsidRDefault="004D14BA" w:rsidP="004D14BA">
      <w:pPr>
        <w:pStyle w:val="a7"/>
        <w:ind w:left="-180"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4D14BA">
        <w:rPr>
          <w:rFonts w:ascii="Times New Roman" w:hAnsi="Times New Roman"/>
          <w:color w:val="595959" w:themeColor="text1" w:themeTint="A6"/>
          <w:sz w:val="28"/>
          <w:szCs w:val="28"/>
        </w:rPr>
        <w:t>Уровни воспитательных результатов внеурочной:</w:t>
      </w:r>
    </w:p>
    <w:p w:rsidR="004D14BA" w:rsidRDefault="004D14BA" w:rsidP="004D14BA">
      <w:pPr>
        <w:pStyle w:val="a7"/>
        <w:ind w:left="-180"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4D14BA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</w:t>
      </w:r>
      <w:r w:rsidRPr="004D14BA">
        <w:rPr>
          <w:rFonts w:ascii="Times New Roman" w:hAnsi="Times New Roman"/>
          <w:b/>
          <w:color w:val="595959" w:themeColor="text1" w:themeTint="A6"/>
          <w:sz w:val="28"/>
          <w:szCs w:val="28"/>
        </w:rPr>
        <w:t>первый уровень</w:t>
      </w:r>
      <w:r w:rsidRPr="004D14BA">
        <w:rPr>
          <w:rFonts w:ascii="Times New Roman" w:hAnsi="Times New Roman"/>
          <w:color w:val="595959" w:themeColor="text1" w:themeTint="A6"/>
          <w:sz w:val="28"/>
          <w:szCs w:val="28"/>
        </w:rPr>
        <w:t xml:space="preserve"> – приобретение школьником социальных знаний, понимания социальной реальности и повседневной жизни; </w:t>
      </w:r>
    </w:p>
    <w:p w:rsidR="004D14BA" w:rsidRDefault="004D14BA" w:rsidP="004D14BA">
      <w:pPr>
        <w:pStyle w:val="a7"/>
        <w:ind w:left="-180"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- </w:t>
      </w:r>
      <w:r w:rsidRPr="004D14BA">
        <w:rPr>
          <w:rFonts w:ascii="Times New Roman" w:hAnsi="Times New Roman"/>
          <w:b/>
          <w:color w:val="595959" w:themeColor="text1" w:themeTint="A6"/>
          <w:sz w:val="28"/>
          <w:szCs w:val="28"/>
        </w:rPr>
        <w:t>второй уровень</w:t>
      </w:r>
      <w:r w:rsidRPr="004D14BA">
        <w:rPr>
          <w:rFonts w:ascii="Times New Roman" w:hAnsi="Times New Roman"/>
          <w:color w:val="595959" w:themeColor="text1" w:themeTint="A6"/>
          <w:sz w:val="28"/>
          <w:szCs w:val="28"/>
        </w:rPr>
        <w:t xml:space="preserve"> – формирование позитивного отношения школьника к базовым ценностям нашего общества и к социальной реальности в целом;</w:t>
      </w:r>
    </w:p>
    <w:p w:rsidR="004D14BA" w:rsidRPr="004D14BA" w:rsidRDefault="004D14BA" w:rsidP="004D14BA">
      <w:pPr>
        <w:pStyle w:val="a7"/>
        <w:ind w:left="-180"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4D14BA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</w:t>
      </w:r>
      <w:r w:rsidRPr="004D14BA">
        <w:rPr>
          <w:rFonts w:ascii="Times New Roman" w:hAnsi="Times New Roman"/>
          <w:b/>
          <w:color w:val="595959" w:themeColor="text1" w:themeTint="A6"/>
          <w:sz w:val="28"/>
          <w:szCs w:val="28"/>
        </w:rPr>
        <w:t>третий уровень</w:t>
      </w:r>
      <w:r w:rsidRPr="004D14BA">
        <w:rPr>
          <w:rFonts w:ascii="Times New Roman" w:hAnsi="Times New Roman"/>
          <w:color w:val="595959" w:themeColor="text1" w:themeTint="A6"/>
          <w:sz w:val="28"/>
          <w:szCs w:val="28"/>
        </w:rPr>
        <w:t xml:space="preserve"> – приобретение школьником опыта самостоятельного социального действия), </w:t>
      </w:r>
    </w:p>
    <w:p w:rsidR="00E825C8" w:rsidRPr="004D14BA" w:rsidRDefault="00E825C8" w:rsidP="00561C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25C8" w:rsidRPr="004D14BA" w:rsidRDefault="00E825C8" w:rsidP="00561C71">
      <w:pPr>
        <w:spacing w:after="0" w:line="240" w:lineRule="auto"/>
        <w:rPr>
          <w:rFonts w:ascii="Times New Roman" w:hAnsi="Times New Roman"/>
        </w:rPr>
      </w:pPr>
    </w:p>
    <w:p w:rsidR="004A3FB9" w:rsidRDefault="004A3FB9" w:rsidP="00561C71">
      <w:pPr>
        <w:spacing w:after="0" w:line="240" w:lineRule="auto"/>
      </w:pPr>
    </w:p>
    <w:p w:rsidR="00393704" w:rsidRDefault="00393704" w:rsidP="00561C71">
      <w:pPr>
        <w:spacing w:after="0" w:line="240" w:lineRule="auto"/>
      </w:pPr>
    </w:p>
    <w:p w:rsidR="00393704" w:rsidRDefault="00393704" w:rsidP="00561C71">
      <w:pPr>
        <w:spacing w:after="0" w:line="240" w:lineRule="auto"/>
      </w:pPr>
    </w:p>
    <w:p w:rsidR="00393704" w:rsidRDefault="00393704" w:rsidP="00561C71">
      <w:pPr>
        <w:spacing w:after="0" w:line="240" w:lineRule="auto"/>
      </w:pPr>
    </w:p>
    <w:p w:rsidR="00393704" w:rsidRDefault="00393704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p w:rsidR="00C126B5" w:rsidRDefault="00C126B5" w:rsidP="00561C71">
      <w:pPr>
        <w:spacing w:after="0" w:line="240" w:lineRule="auto"/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10029"/>
        <w:gridCol w:w="222"/>
        <w:gridCol w:w="222"/>
      </w:tblGrid>
      <w:tr w:rsidR="004A3FB9" w:rsidRPr="00173835" w:rsidTr="006300AC">
        <w:trPr>
          <w:trHeight w:val="1418"/>
        </w:trPr>
        <w:tc>
          <w:tcPr>
            <w:tcW w:w="4361" w:type="dxa"/>
          </w:tcPr>
          <w:p w:rsidR="004A3FB9" w:rsidRPr="004A3FB9" w:rsidRDefault="004A3FB9" w:rsidP="0056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153"/>
              <w:tblW w:w="9813" w:type="dxa"/>
              <w:tblLook w:val="04A0"/>
            </w:tblPr>
            <w:tblGrid>
              <w:gridCol w:w="4361"/>
              <w:gridCol w:w="1167"/>
              <w:gridCol w:w="4285"/>
            </w:tblGrid>
            <w:tr w:rsidR="004A3FB9" w:rsidRPr="004A3FB9" w:rsidTr="006300AC">
              <w:trPr>
                <w:trHeight w:val="1418"/>
              </w:trPr>
              <w:tc>
                <w:tcPr>
                  <w:tcW w:w="4361" w:type="dxa"/>
                </w:tcPr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>СОГЛАСОВАНО</w:t>
                  </w:r>
                </w:p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Заместитель директора по ВР </w:t>
                  </w:r>
                </w:p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>_______________  Ю.С.Юрьева</w:t>
                  </w:r>
                </w:p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>«____» ____________ 20___  года</w:t>
                  </w:r>
                </w:p>
              </w:tc>
              <w:tc>
                <w:tcPr>
                  <w:tcW w:w="1167" w:type="dxa"/>
                </w:tcPr>
                <w:p w:rsidR="004A3FB9" w:rsidRPr="004A3FB9" w:rsidRDefault="004A3FB9" w:rsidP="00561C71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sz w:val="24"/>
                      <w:szCs w:val="24"/>
                    </w:rPr>
                  </w:pPr>
                </w:p>
              </w:tc>
              <w:tc>
                <w:tcPr>
                  <w:tcW w:w="4285" w:type="dxa"/>
                </w:tcPr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>СОГЛАСОВАНО</w:t>
                  </w:r>
                </w:p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Заместитель директора по УВР </w:t>
                  </w:r>
                </w:p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  </w:t>
                  </w:r>
                  <w:proofErr w:type="spellStart"/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>М.А.Головахина</w:t>
                  </w:r>
                  <w:proofErr w:type="spellEnd"/>
                </w:p>
                <w:p w:rsidR="004A3FB9" w:rsidRPr="004A3FB9" w:rsidRDefault="004A3FB9" w:rsidP="00561C71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3FB9">
                    <w:rPr>
                      <w:rFonts w:ascii="Times New Roman" w:hAnsi="Times New Roman"/>
                      <w:sz w:val="24"/>
                      <w:szCs w:val="24"/>
                    </w:rPr>
                    <w:t>«_____» ____________ 20____  года</w:t>
                  </w:r>
                </w:p>
              </w:tc>
            </w:tr>
          </w:tbl>
          <w:p w:rsidR="004A3FB9" w:rsidRPr="00173835" w:rsidRDefault="004A3FB9" w:rsidP="00561C71">
            <w:pPr>
              <w:spacing w:after="0" w:line="240" w:lineRule="auto"/>
            </w:pPr>
          </w:p>
        </w:tc>
        <w:tc>
          <w:tcPr>
            <w:tcW w:w="1167" w:type="dxa"/>
          </w:tcPr>
          <w:p w:rsidR="004A3FB9" w:rsidRPr="00173835" w:rsidRDefault="004A3FB9" w:rsidP="00561C71">
            <w:pPr>
              <w:spacing w:after="0" w:line="240" w:lineRule="auto"/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285" w:type="dxa"/>
          </w:tcPr>
          <w:p w:rsidR="004A3FB9" w:rsidRPr="00173835" w:rsidRDefault="004A3FB9" w:rsidP="00561C71">
            <w:pPr>
              <w:spacing w:after="0" w:line="240" w:lineRule="auto"/>
              <w:rPr>
                <w:rFonts w:ascii="Times New Roman" w:hAnsi="Times New Roman"/>
                <w:color w:val="404040" w:themeColor="text1" w:themeTint="BF"/>
              </w:rPr>
            </w:pPr>
          </w:p>
        </w:tc>
      </w:tr>
    </w:tbl>
    <w:p w:rsidR="004A3FB9" w:rsidRDefault="004A3FB9" w:rsidP="00561C71">
      <w:pPr>
        <w:spacing w:after="0" w:line="240" w:lineRule="auto"/>
      </w:pPr>
    </w:p>
    <w:sectPr w:rsidR="004A3FB9" w:rsidSect="006A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E4449C38"/>
    <w:lvl w:ilvl="0" w:tplc="A2A41516">
      <w:start w:val="6"/>
      <w:numFmt w:val="decimal"/>
      <w:lvlText w:val="%1."/>
      <w:lvlJc w:val="left"/>
    </w:lvl>
    <w:lvl w:ilvl="1" w:tplc="2A1279E0">
      <w:numFmt w:val="decimal"/>
      <w:lvlText w:val=""/>
      <w:lvlJc w:val="left"/>
    </w:lvl>
    <w:lvl w:ilvl="2" w:tplc="F7481138">
      <w:numFmt w:val="decimal"/>
      <w:lvlText w:val=""/>
      <w:lvlJc w:val="left"/>
    </w:lvl>
    <w:lvl w:ilvl="3" w:tplc="D0107258">
      <w:numFmt w:val="decimal"/>
      <w:lvlText w:val=""/>
      <w:lvlJc w:val="left"/>
    </w:lvl>
    <w:lvl w:ilvl="4" w:tplc="0A0A84B0">
      <w:numFmt w:val="decimal"/>
      <w:lvlText w:val=""/>
      <w:lvlJc w:val="left"/>
    </w:lvl>
    <w:lvl w:ilvl="5" w:tplc="D42AF412">
      <w:numFmt w:val="decimal"/>
      <w:lvlText w:val=""/>
      <w:lvlJc w:val="left"/>
    </w:lvl>
    <w:lvl w:ilvl="6" w:tplc="1CC40794">
      <w:numFmt w:val="decimal"/>
      <w:lvlText w:val=""/>
      <w:lvlJc w:val="left"/>
    </w:lvl>
    <w:lvl w:ilvl="7" w:tplc="1E7CD4B8">
      <w:numFmt w:val="decimal"/>
      <w:lvlText w:val=""/>
      <w:lvlJc w:val="left"/>
    </w:lvl>
    <w:lvl w:ilvl="8" w:tplc="52E6CF52">
      <w:numFmt w:val="decimal"/>
      <w:lvlText w:val=""/>
      <w:lvlJc w:val="left"/>
    </w:lvl>
  </w:abstractNum>
  <w:abstractNum w:abstractNumId="1">
    <w:nsid w:val="00000BDB"/>
    <w:multiLevelType w:val="hybridMultilevel"/>
    <w:tmpl w:val="9E26A5D6"/>
    <w:lvl w:ilvl="0" w:tplc="9188BAAE">
      <w:start w:val="9"/>
      <w:numFmt w:val="decimal"/>
      <w:lvlText w:val="%1."/>
      <w:lvlJc w:val="left"/>
    </w:lvl>
    <w:lvl w:ilvl="1" w:tplc="2E36578E">
      <w:start w:val="10"/>
      <w:numFmt w:val="decimal"/>
      <w:lvlText w:val="%2."/>
      <w:lvlJc w:val="left"/>
    </w:lvl>
    <w:lvl w:ilvl="2" w:tplc="44140E44">
      <w:numFmt w:val="decimal"/>
      <w:lvlText w:val=""/>
      <w:lvlJc w:val="left"/>
    </w:lvl>
    <w:lvl w:ilvl="3" w:tplc="B4CA174C">
      <w:numFmt w:val="decimal"/>
      <w:lvlText w:val=""/>
      <w:lvlJc w:val="left"/>
    </w:lvl>
    <w:lvl w:ilvl="4" w:tplc="2E3C27E8">
      <w:numFmt w:val="decimal"/>
      <w:lvlText w:val=""/>
      <w:lvlJc w:val="left"/>
    </w:lvl>
    <w:lvl w:ilvl="5" w:tplc="3F6C72B2">
      <w:numFmt w:val="decimal"/>
      <w:lvlText w:val=""/>
      <w:lvlJc w:val="left"/>
    </w:lvl>
    <w:lvl w:ilvl="6" w:tplc="AFEA4FEE">
      <w:numFmt w:val="decimal"/>
      <w:lvlText w:val=""/>
      <w:lvlJc w:val="left"/>
    </w:lvl>
    <w:lvl w:ilvl="7" w:tplc="B8728712">
      <w:numFmt w:val="decimal"/>
      <w:lvlText w:val=""/>
      <w:lvlJc w:val="left"/>
    </w:lvl>
    <w:lvl w:ilvl="8" w:tplc="32E27E04">
      <w:numFmt w:val="decimal"/>
      <w:lvlText w:val=""/>
      <w:lvlJc w:val="left"/>
    </w:lvl>
  </w:abstractNum>
  <w:abstractNum w:abstractNumId="2">
    <w:nsid w:val="00002213"/>
    <w:multiLevelType w:val="hybridMultilevel"/>
    <w:tmpl w:val="B77A5054"/>
    <w:lvl w:ilvl="0" w:tplc="2D4ABF00">
      <w:start w:val="3"/>
      <w:numFmt w:val="decimal"/>
      <w:lvlText w:val="%1."/>
      <w:lvlJc w:val="left"/>
    </w:lvl>
    <w:lvl w:ilvl="1" w:tplc="0FD0FF44">
      <w:numFmt w:val="decimal"/>
      <w:lvlText w:val=""/>
      <w:lvlJc w:val="left"/>
    </w:lvl>
    <w:lvl w:ilvl="2" w:tplc="58DEBE10">
      <w:numFmt w:val="decimal"/>
      <w:lvlText w:val=""/>
      <w:lvlJc w:val="left"/>
    </w:lvl>
    <w:lvl w:ilvl="3" w:tplc="12CEE9FE">
      <w:numFmt w:val="decimal"/>
      <w:lvlText w:val=""/>
      <w:lvlJc w:val="left"/>
    </w:lvl>
    <w:lvl w:ilvl="4" w:tplc="5816B5F4">
      <w:numFmt w:val="decimal"/>
      <w:lvlText w:val=""/>
      <w:lvlJc w:val="left"/>
    </w:lvl>
    <w:lvl w:ilvl="5" w:tplc="CE0AFB60">
      <w:numFmt w:val="decimal"/>
      <w:lvlText w:val=""/>
      <w:lvlJc w:val="left"/>
    </w:lvl>
    <w:lvl w:ilvl="6" w:tplc="259C43E0">
      <w:numFmt w:val="decimal"/>
      <w:lvlText w:val=""/>
      <w:lvlJc w:val="left"/>
    </w:lvl>
    <w:lvl w:ilvl="7" w:tplc="4B1E42C2">
      <w:numFmt w:val="decimal"/>
      <w:lvlText w:val=""/>
      <w:lvlJc w:val="left"/>
    </w:lvl>
    <w:lvl w:ilvl="8" w:tplc="72D2668C">
      <w:numFmt w:val="decimal"/>
      <w:lvlText w:val=""/>
      <w:lvlJc w:val="left"/>
    </w:lvl>
  </w:abstractNum>
  <w:abstractNum w:abstractNumId="3">
    <w:nsid w:val="0000260D"/>
    <w:multiLevelType w:val="hybridMultilevel"/>
    <w:tmpl w:val="755229C4"/>
    <w:lvl w:ilvl="0" w:tplc="BAF6189A">
      <w:start w:val="4"/>
      <w:numFmt w:val="decimal"/>
      <w:lvlText w:val="%1."/>
      <w:lvlJc w:val="left"/>
    </w:lvl>
    <w:lvl w:ilvl="1" w:tplc="536855D0">
      <w:numFmt w:val="decimal"/>
      <w:lvlText w:val=""/>
      <w:lvlJc w:val="left"/>
    </w:lvl>
    <w:lvl w:ilvl="2" w:tplc="8F2869DE">
      <w:numFmt w:val="decimal"/>
      <w:lvlText w:val=""/>
      <w:lvlJc w:val="left"/>
    </w:lvl>
    <w:lvl w:ilvl="3" w:tplc="DB68BD44">
      <w:numFmt w:val="decimal"/>
      <w:lvlText w:val=""/>
      <w:lvlJc w:val="left"/>
    </w:lvl>
    <w:lvl w:ilvl="4" w:tplc="75687C54">
      <w:numFmt w:val="decimal"/>
      <w:lvlText w:val=""/>
      <w:lvlJc w:val="left"/>
    </w:lvl>
    <w:lvl w:ilvl="5" w:tplc="36B4EC4E">
      <w:numFmt w:val="decimal"/>
      <w:lvlText w:val=""/>
      <w:lvlJc w:val="left"/>
    </w:lvl>
    <w:lvl w:ilvl="6" w:tplc="294E0ED2">
      <w:numFmt w:val="decimal"/>
      <w:lvlText w:val=""/>
      <w:lvlJc w:val="left"/>
    </w:lvl>
    <w:lvl w:ilvl="7" w:tplc="105AA4E4">
      <w:numFmt w:val="decimal"/>
      <w:lvlText w:val=""/>
      <w:lvlJc w:val="left"/>
    </w:lvl>
    <w:lvl w:ilvl="8" w:tplc="378C6EC0">
      <w:numFmt w:val="decimal"/>
      <w:lvlText w:val=""/>
      <w:lvlJc w:val="left"/>
    </w:lvl>
  </w:abstractNum>
  <w:abstractNum w:abstractNumId="4">
    <w:nsid w:val="0000301C"/>
    <w:multiLevelType w:val="hybridMultilevel"/>
    <w:tmpl w:val="1A768806"/>
    <w:lvl w:ilvl="0" w:tplc="ECF294A8">
      <w:start w:val="8"/>
      <w:numFmt w:val="decimal"/>
      <w:lvlText w:val="%1."/>
      <w:lvlJc w:val="left"/>
    </w:lvl>
    <w:lvl w:ilvl="1" w:tplc="9656C988">
      <w:numFmt w:val="decimal"/>
      <w:lvlText w:val=""/>
      <w:lvlJc w:val="left"/>
    </w:lvl>
    <w:lvl w:ilvl="2" w:tplc="092C4C94">
      <w:numFmt w:val="decimal"/>
      <w:lvlText w:val=""/>
      <w:lvlJc w:val="left"/>
    </w:lvl>
    <w:lvl w:ilvl="3" w:tplc="48CC1664">
      <w:numFmt w:val="decimal"/>
      <w:lvlText w:val=""/>
      <w:lvlJc w:val="left"/>
    </w:lvl>
    <w:lvl w:ilvl="4" w:tplc="70B09AAA">
      <w:numFmt w:val="decimal"/>
      <w:lvlText w:val=""/>
      <w:lvlJc w:val="left"/>
    </w:lvl>
    <w:lvl w:ilvl="5" w:tplc="0D142F2A">
      <w:numFmt w:val="decimal"/>
      <w:lvlText w:val=""/>
      <w:lvlJc w:val="left"/>
    </w:lvl>
    <w:lvl w:ilvl="6" w:tplc="AEDCAFB4">
      <w:numFmt w:val="decimal"/>
      <w:lvlText w:val=""/>
      <w:lvlJc w:val="left"/>
    </w:lvl>
    <w:lvl w:ilvl="7" w:tplc="027EFE7A">
      <w:numFmt w:val="decimal"/>
      <w:lvlText w:val=""/>
      <w:lvlJc w:val="left"/>
    </w:lvl>
    <w:lvl w:ilvl="8" w:tplc="37F082F6">
      <w:numFmt w:val="decimal"/>
      <w:lvlText w:val=""/>
      <w:lvlJc w:val="left"/>
    </w:lvl>
  </w:abstractNum>
  <w:abstractNum w:abstractNumId="5">
    <w:nsid w:val="0000323B"/>
    <w:multiLevelType w:val="hybridMultilevel"/>
    <w:tmpl w:val="298EA588"/>
    <w:lvl w:ilvl="0" w:tplc="FF006F2E">
      <w:start w:val="2"/>
      <w:numFmt w:val="decimal"/>
      <w:lvlText w:val="%1."/>
      <w:lvlJc w:val="left"/>
    </w:lvl>
    <w:lvl w:ilvl="1" w:tplc="AC640B42">
      <w:numFmt w:val="decimal"/>
      <w:lvlText w:val=""/>
      <w:lvlJc w:val="left"/>
    </w:lvl>
    <w:lvl w:ilvl="2" w:tplc="569C276A">
      <w:numFmt w:val="decimal"/>
      <w:lvlText w:val=""/>
      <w:lvlJc w:val="left"/>
    </w:lvl>
    <w:lvl w:ilvl="3" w:tplc="95487380">
      <w:numFmt w:val="decimal"/>
      <w:lvlText w:val=""/>
      <w:lvlJc w:val="left"/>
    </w:lvl>
    <w:lvl w:ilvl="4" w:tplc="88406374">
      <w:numFmt w:val="decimal"/>
      <w:lvlText w:val=""/>
      <w:lvlJc w:val="left"/>
    </w:lvl>
    <w:lvl w:ilvl="5" w:tplc="C890ED26">
      <w:numFmt w:val="decimal"/>
      <w:lvlText w:val=""/>
      <w:lvlJc w:val="left"/>
    </w:lvl>
    <w:lvl w:ilvl="6" w:tplc="852C88A4">
      <w:numFmt w:val="decimal"/>
      <w:lvlText w:val=""/>
      <w:lvlJc w:val="left"/>
    </w:lvl>
    <w:lvl w:ilvl="7" w:tplc="9C26E412">
      <w:numFmt w:val="decimal"/>
      <w:lvlText w:val=""/>
      <w:lvlJc w:val="left"/>
    </w:lvl>
    <w:lvl w:ilvl="8" w:tplc="21EEFBF6">
      <w:numFmt w:val="decimal"/>
      <w:lvlText w:val=""/>
      <w:lvlJc w:val="left"/>
    </w:lvl>
  </w:abstractNum>
  <w:abstractNum w:abstractNumId="6">
    <w:nsid w:val="00004E45"/>
    <w:multiLevelType w:val="hybridMultilevel"/>
    <w:tmpl w:val="CC821A14"/>
    <w:lvl w:ilvl="0" w:tplc="B0762E8A">
      <w:start w:val="1"/>
      <w:numFmt w:val="decimal"/>
      <w:lvlText w:val="%1."/>
      <w:lvlJc w:val="left"/>
    </w:lvl>
    <w:lvl w:ilvl="1" w:tplc="E0604596">
      <w:numFmt w:val="decimal"/>
      <w:lvlText w:val=""/>
      <w:lvlJc w:val="left"/>
    </w:lvl>
    <w:lvl w:ilvl="2" w:tplc="107E32EA">
      <w:numFmt w:val="decimal"/>
      <w:lvlText w:val=""/>
      <w:lvlJc w:val="left"/>
    </w:lvl>
    <w:lvl w:ilvl="3" w:tplc="B22A921A">
      <w:numFmt w:val="decimal"/>
      <w:lvlText w:val=""/>
      <w:lvlJc w:val="left"/>
    </w:lvl>
    <w:lvl w:ilvl="4" w:tplc="93E89660">
      <w:numFmt w:val="decimal"/>
      <w:lvlText w:val=""/>
      <w:lvlJc w:val="left"/>
    </w:lvl>
    <w:lvl w:ilvl="5" w:tplc="77B4AE6E">
      <w:numFmt w:val="decimal"/>
      <w:lvlText w:val=""/>
      <w:lvlJc w:val="left"/>
    </w:lvl>
    <w:lvl w:ilvl="6" w:tplc="5DEE0FAC">
      <w:numFmt w:val="decimal"/>
      <w:lvlText w:val=""/>
      <w:lvlJc w:val="left"/>
    </w:lvl>
    <w:lvl w:ilvl="7" w:tplc="BA56220E">
      <w:numFmt w:val="decimal"/>
      <w:lvlText w:val=""/>
      <w:lvlJc w:val="left"/>
    </w:lvl>
    <w:lvl w:ilvl="8" w:tplc="FF0ABD0C">
      <w:numFmt w:val="decimal"/>
      <w:lvlText w:val=""/>
      <w:lvlJc w:val="left"/>
    </w:lvl>
  </w:abstractNum>
  <w:abstractNum w:abstractNumId="7">
    <w:nsid w:val="00006B89"/>
    <w:multiLevelType w:val="hybridMultilevel"/>
    <w:tmpl w:val="4BDCAAB4"/>
    <w:lvl w:ilvl="0" w:tplc="5D865CA0">
      <w:start w:val="5"/>
      <w:numFmt w:val="decimal"/>
      <w:lvlText w:val="%1."/>
      <w:lvlJc w:val="left"/>
    </w:lvl>
    <w:lvl w:ilvl="1" w:tplc="EBB08668">
      <w:numFmt w:val="decimal"/>
      <w:lvlText w:val=""/>
      <w:lvlJc w:val="left"/>
    </w:lvl>
    <w:lvl w:ilvl="2" w:tplc="CFC08236">
      <w:numFmt w:val="decimal"/>
      <w:lvlText w:val=""/>
      <w:lvlJc w:val="left"/>
    </w:lvl>
    <w:lvl w:ilvl="3" w:tplc="C6DC64B4">
      <w:numFmt w:val="decimal"/>
      <w:lvlText w:val=""/>
      <w:lvlJc w:val="left"/>
    </w:lvl>
    <w:lvl w:ilvl="4" w:tplc="BBC633CA">
      <w:numFmt w:val="decimal"/>
      <w:lvlText w:val=""/>
      <w:lvlJc w:val="left"/>
    </w:lvl>
    <w:lvl w:ilvl="5" w:tplc="1B1C5434">
      <w:numFmt w:val="decimal"/>
      <w:lvlText w:val=""/>
      <w:lvlJc w:val="left"/>
    </w:lvl>
    <w:lvl w:ilvl="6" w:tplc="A1BE7756">
      <w:numFmt w:val="decimal"/>
      <w:lvlText w:val=""/>
      <w:lvlJc w:val="left"/>
    </w:lvl>
    <w:lvl w:ilvl="7" w:tplc="8E805C3A">
      <w:numFmt w:val="decimal"/>
      <w:lvlText w:val=""/>
      <w:lvlJc w:val="left"/>
    </w:lvl>
    <w:lvl w:ilvl="8" w:tplc="BB507722">
      <w:numFmt w:val="decimal"/>
      <w:lvlText w:val=""/>
      <w:lvlJc w:val="left"/>
    </w:lvl>
  </w:abstractNum>
  <w:abstractNum w:abstractNumId="8">
    <w:nsid w:val="3A5F187C"/>
    <w:multiLevelType w:val="hybridMultilevel"/>
    <w:tmpl w:val="0EAC5A98"/>
    <w:lvl w:ilvl="0" w:tplc="12C8FC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E1B47C4"/>
    <w:multiLevelType w:val="hybridMultilevel"/>
    <w:tmpl w:val="FF702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236AB"/>
    <w:multiLevelType w:val="hybridMultilevel"/>
    <w:tmpl w:val="0E809CEE"/>
    <w:lvl w:ilvl="0" w:tplc="0419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1">
    <w:nsid w:val="53A34B3F"/>
    <w:multiLevelType w:val="hybridMultilevel"/>
    <w:tmpl w:val="0EAC5A98"/>
    <w:lvl w:ilvl="0" w:tplc="12C8FC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636434CA"/>
    <w:multiLevelType w:val="multilevel"/>
    <w:tmpl w:val="DC62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36E2CF7"/>
    <w:multiLevelType w:val="hybridMultilevel"/>
    <w:tmpl w:val="8384DC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8D32CFC"/>
    <w:multiLevelType w:val="hybridMultilevel"/>
    <w:tmpl w:val="E7983AA0"/>
    <w:lvl w:ilvl="0" w:tplc="98D0EA9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EB0687C"/>
    <w:multiLevelType w:val="multilevel"/>
    <w:tmpl w:val="4A6A1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5"/>
  </w:num>
  <w:num w:numId="3">
    <w:abstractNumId w:val="9"/>
  </w:num>
  <w:num w:numId="4">
    <w:abstractNumId w:val="14"/>
  </w:num>
  <w:num w:numId="5">
    <w:abstractNumId w:val="8"/>
  </w:num>
  <w:num w:numId="6">
    <w:abstractNumId w:val="1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0"/>
  </w:num>
  <w:num w:numId="14">
    <w:abstractNumId w:val="4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EB5"/>
    <w:rsid w:val="000065D5"/>
    <w:rsid w:val="00125056"/>
    <w:rsid w:val="00173DA1"/>
    <w:rsid w:val="00185F6B"/>
    <w:rsid w:val="001D658B"/>
    <w:rsid w:val="002763CB"/>
    <w:rsid w:val="00393704"/>
    <w:rsid w:val="003F0693"/>
    <w:rsid w:val="00450E39"/>
    <w:rsid w:val="004A3FB9"/>
    <w:rsid w:val="004B26AA"/>
    <w:rsid w:val="004C684B"/>
    <w:rsid w:val="004D14BA"/>
    <w:rsid w:val="00561C71"/>
    <w:rsid w:val="005C12D3"/>
    <w:rsid w:val="006A2901"/>
    <w:rsid w:val="006E59FA"/>
    <w:rsid w:val="00886D40"/>
    <w:rsid w:val="009E2744"/>
    <w:rsid w:val="00B829A3"/>
    <w:rsid w:val="00BE2EB5"/>
    <w:rsid w:val="00BF50AF"/>
    <w:rsid w:val="00C111A2"/>
    <w:rsid w:val="00C1169E"/>
    <w:rsid w:val="00C126B5"/>
    <w:rsid w:val="00CB606C"/>
    <w:rsid w:val="00D00C99"/>
    <w:rsid w:val="00E825C8"/>
    <w:rsid w:val="00F74D71"/>
    <w:rsid w:val="00F84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EB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73D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2EB5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Book Title"/>
    <w:uiPriority w:val="33"/>
    <w:qFormat/>
    <w:rsid w:val="00BE2EB5"/>
    <w:rPr>
      <w:b/>
      <w:bCs/>
      <w:smallCaps/>
      <w:spacing w:val="5"/>
    </w:rPr>
  </w:style>
  <w:style w:type="paragraph" w:styleId="a5">
    <w:name w:val="List Paragraph"/>
    <w:basedOn w:val="a"/>
    <w:uiPriority w:val="34"/>
    <w:qFormat/>
    <w:rsid w:val="001D658B"/>
    <w:pPr>
      <w:ind w:left="720"/>
      <w:contextualSpacing/>
    </w:pPr>
  </w:style>
  <w:style w:type="character" w:styleId="a6">
    <w:name w:val="Strong"/>
    <w:uiPriority w:val="99"/>
    <w:qFormat/>
    <w:rsid w:val="001D658B"/>
    <w:rPr>
      <w:rFonts w:cs="Times New Roman"/>
      <w:b/>
      <w:bCs/>
    </w:rPr>
  </w:style>
  <w:style w:type="paragraph" w:styleId="a7">
    <w:name w:val="header"/>
    <w:basedOn w:val="a"/>
    <w:link w:val="a8"/>
    <w:uiPriority w:val="99"/>
    <w:rsid w:val="00CB6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606C"/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CB606C"/>
    <w:rPr>
      <w:rFonts w:cs="Times New Roman"/>
    </w:rPr>
  </w:style>
  <w:style w:type="paragraph" w:customStyle="1" w:styleId="c1">
    <w:name w:val="c1"/>
    <w:basedOn w:val="a"/>
    <w:uiPriority w:val="99"/>
    <w:rsid w:val="00CB60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CB606C"/>
    <w:rPr>
      <w:rFonts w:cs="Times New Roman"/>
    </w:rPr>
  </w:style>
  <w:style w:type="paragraph" w:customStyle="1" w:styleId="c2">
    <w:name w:val="c2"/>
    <w:basedOn w:val="a"/>
    <w:uiPriority w:val="99"/>
    <w:rsid w:val="00CB60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CB60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link w:val="aa"/>
    <w:uiPriority w:val="99"/>
    <w:qFormat/>
    <w:rsid w:val="00D00C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D00C99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rsid w:val="000065D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0065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B2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B26AA"/>
    <w:rPr>
      <w:rFonts w:ascii="Segoe UI" w:eastAsia="Calibr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73D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173DA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173DA1"/>
    <w:rPr>
      <w:rFonts w:eastAsiaTheme="minorEastAsia"/>
      <w:color w:val="5A5A5A" w:themeColor="text1" w:themeTint="A5"/>
      <w:spacing w:val="15"/>
    </w:rPr>
  </w:style>
  <w:style w:type="character" w:styleId="af1">
    <w:name w:val="Subtle Emphasis"/>
    <w:basedOn w:val="a0"/>
    <w:uiPriority w:val="19"/>
    <w:qFormat/>
    <w:rsid w:val="00173DA1"/>
    <w:rPr>
      <w:i/>
      <w:iCs/>
      <w:color w:val="404040" w:themeColor="text1" w:themeTint="BF"/>
    </w:rPr>
  </w:style>
  <w:style w:type="character" w:styleId="af2">
    <w:name w:val="Emphasis"/>
    <w:basedOn w:val="a0"/>
    <w:uiPriority w:val="20"/>
    <w:qFormat/>
    <w:rsid w:val="00173D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3657</Words>
  <Characters>20849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Головахина</cp:lastModifiedBy>
  <cp:revision>3</cp:revision>
  <cp:lastPrinted>2020-10-23T04:14:00Z</cp:lastPrinted>
  <dcterms:created xsi:type="dcterms:W3CDTF">2020-10-23T04:28:00Z</dcterms:created>
  <dcterms:modified xsi:type="dcterms:W3CDTF">2021-01-31T13:39:00Z</dcterms:modified>
</cp:coreProperties>
</file>