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4E" w:rsidRPr="00361D22" w:rsidRDefault="00FC074E" w:rsidP="00FC074E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361D22">
        <w:rPr>
          <w:color w:val="000000" w:themeColor="text1"/>
        </w:rPr>
        <w:t xml:space="preserve">Муниципальное бюджетное дошкольное образовательное учреждение детский сад «Лучик» </w:t>
      </w:r>
      <w:proofErr w:type="gramStart"/>
      <w:r w:rsidRPr="00361D22">
        <w:rPr>
          <w:color w:val="000000" w:themeColor="text1"/>
        </w:rPr>
        <w:t>с</w:t>
      </w:r>
      <w:proofErr w:type="gramEnd"/>
      <w:r w:rsidRPr="00361D22">
        <w:rPr>
          <w:color w:val="000000" w:themeColor="text1"/>
        </w:rPr>
        <w:t>. Красная поляна</w:t>
      </w:r>
    </w:p>
    <w:p w:rsidR="00FC074E" w:rsidRPr="00361D22" w:rsidRDefault="00FC074E" w:rsidP="00FC074E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361D22">
        <w:rPr>
          <w:color w:val="000000" w:themeColor="text1"/>
        </w:rPr>
        <w:t>Красногвардейского  района Республики Крым</w:t>
      </w:r>
    </w:p>
    <w:p w:rsidR="00E32FFD" w:rsidRPr="00FC074E" w:rsidRDefault="00FC074E" w:rsidP="00FC074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(МБДОУ </w:t>
      </w:r>
      <w:r w:rsidR="00361D22" w:rsidRPr="00361D22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</w:t>
      </w:r>
      <w:r w:rsidRPr="00361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«Лучик»</w:t>
      </w:r>
      <w:r w:rsidRPr="00FC0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61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FC074E" w:rsidRPr="00FC074E" w:rsidRDefault="00FC074E" w:rsidP="00FC074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74E" w:rsidRPr="00FC074E" w:rsidRDefault="00FC074E" w:rsidP="00FC07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74E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4C793F" w:rsidRDefault="00FC074E" w:rsidP="004C793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1D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</w:rPr>
        <w:t>.01.202</w:t>
      </w:r>
      <w:r w:rsidR="00361D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E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361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3E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="00535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D22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3E027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61D22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D17C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027A" w:rsidRDefault="003E027A" w:rsidP="004C793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93F" w:rsidRPr="00361D22" w:rsidRDefault="00FC074E" w:rsidP="004C793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усилении </w:t>
      </w:r>
      <w:proofErr w:type="gramStart"/>
      <w:r w:rsidRPr="00361D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61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и качества питания в ДОУ</w:t>
      </w:r>
    </w:p>
    <w:p w:rsidR="006628AE" w:rsidRDefault="00FC074E" w:rsidP="00FC07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ст.37 Федерального закона от 29.12.2012 № 273-ФЗ «Об образовании в Российской Федерации», ст.15 Закона Республики Крым от 06.07.2015 №131-ЗРК/2015 «Об образовании в Республике Крым»</w:t>
      </w:r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СанПиН</w:t>
      </w:r>
      <w:proofErr w:type="spellEnd"/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2.3/ 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№32, Региональным стандартом оказания услуги по обеспечению горячим питанием обучающихся</w:t>
      </w:r>
      <w:proofErr w:type="gramEnd"/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государственных и муниципальных общеобразовательных организациях Республики Крым. Утвержденным приказом Министерства образования, науки и молодежи Республики Крым от 18.05.2022 №798, во исполнение приказа Министерства образования, науки и молодежи Республики Крым от 27.12.2023 № 2223 «Об усилении </w:t>
      </w:r>
      <w:proofErr w:type="gramStart"/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контроля за</w:t>
      </w:r>
      <w:proofErr w:type="gramEnd"/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организацией и качеством питания и государственных и муниципальных образовательных организациях Республики Крым в 2024 году». С целью усиления </w:t>
      </w:r>
      <w:proofErr w:type="gramStart"/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контроля за</w:t>
      </w:r>
      <w:proofErr w:type="gramEnd"/>
      <w:r w:rsidR="007C68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организацией и качеством питания в муниципальных бюджетных образовательных учреждениях Красногвардейского района.</w:t>
      </w:r>
    </w:p>
    <w:p w:rsidR="003E027A" w:rsidRDefault="003E027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ПРИКАЗЫВАЮ: </w:t>
      </w:r>
    </w:p>
    <w:p w:rsidR="00FC074E" w:rsidRDefault="007C68E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Усилить в МБ</w:t>
      </w:r>
      <w:r w:rsidR="00FC074E"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ДОУ</w:t>
      </w:r>
      <w:r w:rsidR="00361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FC074E"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Детский сад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Лучик</w:t>
      </w:r>
      <w:r w:rsidR="00FC074E"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контроль организации и качества питания. 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-условий для соблюдения детьми гигиенических навыков и питьевого режима;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-контроля качества поступающих продуктов питания и соблюдения графиков их поставки;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-соблюдение условий хранения, сроков реализации пищевых продуктов и готовой пищи;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-наличия сопроводительных документов, подтверждающих качество и безопасность пищевых продуктов;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-соблюдение графика приема пищи детьми.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-предоставления питания воспитанникам в соответствии с основным (организованным) меню со 100% выполнением норм питания по возрастным категориям;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-приготовление блюд строго в соответствии с технологией приготовления;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-разнообразия ассортимента блюд, представленных в меню;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-соблюдение температурного режима выдачи готовых блюд;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-подготовки о повышения квалификации кадров, участвующих в организации питания в общеобразовательных учреждениях.</w:t>
      </w:r>
    </w:p>
    <w:p w:rsidR="00646D2B" w:rsidRDefault="00646D2B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3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Руководителю ДОУ: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-принять меры по обеспечению всех воспитанников полноценным питанием.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-оформить в соответствии с требованиями документацию по организации питания.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-обеспечить качественную работу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бракеражной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комиссии.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-оформить стенд или уголок потребителя,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разместить меню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график питания.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-организовать информационно-просветительскую работу с родителями, воспитателями по формированию культуры здорового питания.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-ввести в практику проведение административных совещаний по обсуждению отчетов комиссии по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контролю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организацией и качеством питания.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-разместить на официальном сайте учреждения информацию об организации питания.</w:t>
      </w:r>
    </w:p>
    <w:p w:rsidR="00EB3AA5" w:rsidRDefault="00EB3AA5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490A" w:rsidRDefault="00A1490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Зав</w:t>
      </w:r>
      <w:r w:rsidR="006628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едующему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хоз</w:t>
      </w:r>
      <w:r w:rsidR="006628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яйством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FC074E" w:rsidRDefault="00A1490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FC074E"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осматривать два раза в день работников пищеблока на наличие заболеваний и фиксировать результаты в гигиеническом журнале; </w:t>
      </w: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измерять работникам пищеблока температуру два раза в день; </w:t>
      </w: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допускать к работе сотрудников пищеблока с признаками гнойничковых заболеваний, с проявлениями симптомов острых респираторных инфекций (повышенная температура, кашель, насморк) и иных инфекционных заболеваний; </w:t>
      </w: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ежедневно выдать работникам пищеблока запас одноразовых масок и перчаток; </w:t>
      </w:r>
    </w:p>
    <w:p w:rsidR="00361D22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обеспечить работникам пищеблока дезинфицирующими салфетками, кожными антисептиками для обработки рук, дезинфицирующими средствами; </w:t>
      </w:r>
    </w:p>
    <w:p w:rsidR="00FC074E" w:rsidRDefault="00361D22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="00FC074E"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разместить на информационных стендах памятки по профилактике  инфекционных заболеваний; </w:t>
      </w: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Работникам пищеблока соблюдать меры профилактики: </w:t>
      </w: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часто мыть руки с мылом и обрабатывать их кожными антисептиками; </w:t>
      </w:r>
    </w:p>
    <w:p w:rsidR="00FC074E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носить одноразовые маски, соблюдая график их ношения: </w:t>
      </w:r>
    </w:p>
    <w:p w:rsidR="00A1490A" w:rsidRDefault="00FC074E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использовать одноразовые перчатки при приготовлении пищевой продукции.</w:t>
      </w:r>
    </w:p>
    <w:p w:rsidR="00A1490A" w:rsidRDefault="00A1490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C074E" w:rsidRPr="00FC0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проводить перед окончанием рабочего дня дезинфекцию столовой и кухонной посуды, столовых приборов и подносов; </w:t>
      </w:r>
    </w:p>
    <w:p w:rsidR="00A1490A" w:rsidRDefault="00A1490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490A" w:rsidRDefault="00A1490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490A" w:rsidRDefault="00A1490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E027A" w:rsidRDefault="003E027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490A" w:rsidRDefault="00A1490A" w:rsidP="006628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61D22" w:rsidRDefault="00A1490A" w:rsidP="006628A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Заведующий                                                                               Г.Н. Арсланова </w:t>
      </w:r>
    </w:p>
    <w:p w:rsidR="00361D22" w:rsidRPr="00361D22" w:rsidRDefault="00361D22" w:rsidP="00361D22">
      <w:pPr>
        <w:rPr>
          <w:rFonts w:ascii="Times New Roman" w:hAnsi="Times New Roman" w:cs="Times New Roman"/>
          <w:sz w:val="28"/>
          <w:szCs w:val="28"/>
        </w:rPr>
      </w:pPr>
    </w:p>
    <w:p w:rsidR="00361D22" w:rsidRPr="00361D22" w:rsidRDefault="00361D22" w:rsidP="00361D22">
      <w:pPr>
        <w:rPr>
          <w:rFonts w:ascii="Times New Roman" w:hAnsi="Times New Roman" w:cs="Times New Roman"/>
          <w:sz w:val="28"/>
          <w:szCs w:val="28"/>
        </w:rPr>
      </w:pPr>
    </w:p>
    <w:p w:rsidR="00361D22" w:rsidRPr="00361D22" w:rsidRDefault="00361D22" w:rsidP="00361D22">
      <w:pPr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rPr>
          <w:rFonts w:ascii="Times New Roman" w:hAnsi="Times New Roman" w:cs="Times New Roman"/>
          <w:sz w:val="28"/>
          <w:szCs w:val="28"/>
        </w:rPr>
      </w:pPr>
    </w:p>
    <w:p w:rsidR="00FC074E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p w:rsidR="00361D22" w:rsidRPr="008C0C7B" w:rsidRDefault="00361D22" w:rsidP="00361D22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r w:rsidRPr="008C0C7B">
        <w:rPr>
          <w:rFonts w:ascii="Times New Roman" w:hAnsi="Times New Roman" w:cs="Times New Roman"/>
          <w:szCs w:val="24"/>
        </w:rPr>
        <w:lastRenderedPageBreak/>
        <w:t>Лис</w:t>
      </w:r>
      <w:r>
        <w:rPr>
          <w:rFonts w:ascii="Times New Roman" w:hAnsi="Times New Roman"/>
          <w:szCs w:val="24"/>
        </w:rPr>
        <w:t xml:space="preserve">т ознакомления с приказом № 41-ОД </w:t>
      </w:r>
      <w:r w:rsidRPr="008C0C7B">
        <w:rPr>
          <w:rFonts w:ascii="Times New Roman" w:hAnsi="Times New Roman" w:cs="Times New Roman"/>
          <w:szCs w:val="24"/>
        </w:rPr>
        <w:t xml:space="preserve"> от 09.01.2025г.   </w:t>
      </w:r>
    </w:p>
    <w:p w:rsidR="00361D22" w:rsidRPr="008C0C7B" w:rsidRDefault="00361D22" w:rsidP="00361D22">
      <w:pPr>
        <w:jc w:val="both"/>
        <w:rPr>
          <w:rFonts w:ascii="Times New Roman" w:hAnsi="Times New Roman" w:cs="Times New Roman"/>
          <w:b/>
          <w:szCs w:val="24"/>
        </w:rPr>
      </w:pPr>
    </w:p>
    <w:p w:rsidR="00361D22" w:rsidRPr="008C0C7B" w:rsidRDefault="00361D22" w:rsidP="00361D22">
      <w:pPr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701"/>
        <w:gridCol w:w="2552"/>
        <w:gridCol w:w="1660"/>
        <w:gridCol w:w="1990"/>
      </w:tblGrid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№ п.п.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660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990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Абдулгафарова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кухонный рабочий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Васильева М.А.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Э.В.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Мемедлаева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Нечипорук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Нечипорук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О.С.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педагог-дополнит</w:t>
            </w:r>
            <w:proofErr w:type="gramStart"/>
            <w:r w:rsidRPr="003C6F6B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3C6F6B">
              <w:rPr>
                <w:rFonts w:ascii="Times New Roman" w:hAnsi="Times New Roman" w:cs="Times New Roman"/>
                <w:sz w:val="24"/>
              </w:rPr>
              <w:t>бр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Османова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З.М.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помощ</w:t>
            </w:r>
            <w:proofErr w:type="gramStart"/>
            <w:r w:rsidRPr="003C6F6B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3C6F6B">
              <w:rPr>
                <w:rFonts w:ascii="Times New Roman" w:hAnsi="Times New Roman" w:cs="Times New Roman"/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Паутова Е.Д.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маш</w:t>
            </w:r>
            <w:proofErr w:type="gramStart"/>
            <w:r w:rsidRPr="003C6F6B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3C6F6B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стирке белья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Паушук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помощ</w:t>
            </w:r>
            <w:proofErr w:type="gramStart"/>
            <w:r w:rsidRPr="003C6F6B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3C6F6B">
              <w:rPr>
                <w:rFonts w:ascii="Times New Roman" w:hAnsi="Times New Roman" w:cs="Times New Roman"/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Петрова А.А.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помощ</w:t>
            </w:r>
            <w:proofErr w:type="gramStart"/>
            <w:r w:rsidRPr="003C6F6B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3C6F6B">
              <w:rPr>
                <w:rFonts w:ascii="Times New Roman" w:hAnsi="Times New Roman" w:cs="Times New Roman"/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Сеитджедлилева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Э.А.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помощ</w:t>
            </w:r>
            <w:proofErr w:type="gramStart"/>
            <w:r w:rsidRPr="003C6F6B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3C6F6B">
              <w:rPr>
                <w:rFonts w:ascii="Times New Roman" w:hAnsi="Times New Roman" w:cs="Times New Roman"/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Сеитджелилева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Э.Э.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Сеитджелилова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С.С.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 xml:space="preserve">повар </w:t>
            </w: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 w:rsidRPr="003C6F6B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6F6B">
              <w:rPr>
                <w:rFonts w:ascii="Times New Roman" w:hAnsi="Times New Roman" w:cs="Times New Roman"/>
                <w:sz w:val="24"/>
              </w:rPr>
              <w:t>Эннанова</w:t>
            </w:r>
            <w:proofErr w:type="spellEnd"/>
            <w:r w:rsidRPr="003C6F6B">
              <w:rPr>
                <w:rFonts w:ascii="Times New Roman" w:hAnsi="Times New Roman" w:cs="Times New Roman"/>
                <w:sz w:val="24"/>
              </w:rPr>
              <w:t xml:space="preserve"> Э.А.</w:t>
            </w: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  <w:r w:rsidRPr="003C6F6B">
              <w:rPr>
                <w:rFonts w:ascii="Times New Roman" w:hAnsi="Times New Roman" w:cs="Times New Roman"/>
                <w:sz w:val="24"/>
              </w:rPr>
              <w:t>учитель-логопед</w:t>
            </w: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1D22" w:rsidRPr="003C6F6B" w:rsidTr="00DD3261">
        <w:tc>
          <w:tcPr>
            <w:tcW w:w="668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1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hideMark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</w:tcPr>
          <w:p w:rsidR="00361D22" w:rsidRPr="003C6F6B" w:rsidRDefault="00361D22" w:rsidP="00DD32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D22" w:rsidRDefault="00361D22" w:rsidP="00361D22"/>
    <w:p w:rsidR="00361D22" w:rsidRPr="00361D22" w:rsidRDefault="00361D22" w:rsidP="00361D22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</w:p>
    <w:sectPr w:rsidR="00361D22" w:rsidRPr="00361D22" w:rsidSect="00A9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074E"/>
    <w:rsid w:val="001D2F3B"/>
    <w:rsid w:val="00361D22"/>
    <w:rsid w:val="003E027A"/>
    <w:rsid w:val="004C793F"/>
    <w:rsid w:val="0053550F"/>
    <w:rsid w:val="00646D2B"/>
    <w:rsid w:val="006628AE"/>
    <w:rsid w:val="007C68EB"/>
    <w:rsid w:val="007D3B67"/>
    <w:rsid w:val="00A1490A"/>
    <w:rsid w:val="00A76149"/>
    <w:rsid w:val="00A94CB4"/>
    <w:rsid w:val="00AE3D45"/>
    <w:rsid w:val="00C77475"/>
    <w:rsid w:val="00D15BC9"/>
    <w:rsid w:val="00D17CD7"/>
    <w:rsid w:val="00E411C7"/>
    <w:rsid w:val="00EB3AA5"/>
    <w:rsid w:val="00FC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0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C074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46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2025-01-23T05:29:00Z</cp:lastPrinted>
  <dcterms:created xsi:type="dcterms:W3CDTF">2024-01-22T10:21:00Z</dcterms:created>
  <dcterms:modified xsi:type="dcterms:W3CDTF">2025-01-23T07:19:00Z</dcterms:modified>
</cp:coreProperties>
</file>