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20" w:rsidRDefault="00DA6B20" w:rsidP="00DA6B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5E6F68"/>
        </w:rPr>
      </w:pPr>
      <w:r>
        <w:rPr>
          <w:rFonts w:ascii="Georgia" w:hAnsi="Georgia"/>
          <w:color w:val="5E6F68"/>
        </w:rPr>
        <w:t> </w:t>
      </w:r>
      <w:r>
        <w:rPr>
          <w:rStyle w:val="a4"/>
          <w:rFonts w:ascii="inherit" w:hAnsi="inherit"/>
          <w:color w:val="5E6F68"/>
          <w:sz w:val="21"/>
          <w:szCs w:val="21"/>
          <w:bdr w:val="none" w:sz="0" w:space="0" w:color="auto" w:frame="1"/>
        </w:rPr>
        <w:t>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учётом:</w:t>
      </w:r>
    </w:p>
    <w:p w:rsidR="00DA6B20" w:rsidRDefault="00DA6B20" w:rsidP="00DA6B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5E6F68"/>
        </w:rPr>
      </w:pPr>
      <w:r>
        <w:rPr>
          <w:rStyle w:val="a4"/>
          <w:rFonts w:ascii="inherit" w:hAnsi="inherit"/>
          <w:color w:val="5E6F68"/>
          <w:sz w:val="21"/>
          <w:szCs w:val="21"/>
          <w:bdr w:val="none" w:sz="0" w:space="0" w:color="auto" w:frame="1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DA6B20" w:rsidRDefault="00DA6B20" w:rsidP="00DA6B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5E6F68"/>
        </w:rPr>
      </w:pPr>
      <w:r>
        <w:rPr>
          <w:rStyle w:val="a4"/>
          <w:rFonts w:ascii="inherit" w:hAnsi="inherit"/>
          <w:color w:val="5E6F68"/>
          <w:sz w:val="21"/>
          <w:szCs w:val="21"/>
          <w:bdr w:val="none" w:sz="0" w:space="0" w:color="auto" w:frame="1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отчётной документации. Выполнение указанной работы педагогом-психологом может осуществляться как непосредственно в организации, так и за её пределами.</w:t>
      </w:r>
    </w:p>
    <w:p w:rsidR="00DA6B20" w:rsidRDefault="00DA6B20" w:rsidP="00DA6B20">
      <w:pPr>
        <w:pStyle w:val="a3"/>
        <w:shd w:val="clear" w:color="auto" w:fill="FFFFFF"/>
        <w:spacing w:before="0" w:beforeAutospacing="0" w:after="130" w:afterAutospacing="0"/>
        <w:jc w:val="both"/>
        <w:textAlignment w:val="baseline"/>
        <w:rPr>
          <w:rFonts w:ascii="Georgia" w:hAnsi="Georgia"/>
          <w:color w:val="5E6F68"/>
        </w:rPr>
      </w:pPr>
      <w:r>
        <w:rPr>
          <w:rStyle w:val="a5"/>
          <w:rFonts w:ascii="Georgia" w:hAnsi="Georgia"/>
          <w:color w:val="5E6F68"/>
        </w:rPr>
        <w:t xml:space="preserve">Источник: Приказ Министерства образования и науки РФ от 11 мая 2016 г. N 536 «Об утверждении Особенностей режима рабочего времени и времени </w:t>
      </w:r>
      <w:proofErr w:type="gramStart"/>
      <w:r>
        <w:rPr>
          <w:rStyle w:val="a5"/>
          <w:rFonts w:ascii="Georgia" w:hAnsi="Georgia"/>
          <w:color w:val="5E6F68"/>
        </w:rPr>
        <w:t>отдыха</w:t>
      </w:r>
      <w:proofErr w:type="gramEnd"/>
      <w:r>
        <w:rPr>
          <w:rStyle w:val="a5"/>
          <w:rFonts w:ascii="Georgia" w:hAnsi="Georgia"/>
          <w:color w:val="5E6F68"/>
        </w:rPr>
        <w:t xml:space="preserve"> педагогических и иных работников организаций, осуществляющих образовательную деятельность»  Зарегистрировано в Минюсте РФ 1 июня 2016 г.  Регистрационный N 42388.</w:t>
      </w:r>
    </w:p>
    <w:p w:rsidR="00820339" w:rsidRDefault="00820339"/>
    <w:sectPr w:rsidR="00820339" w:rsidSect="0082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A6B20"/>
    <w:rsid w:val="00820339"/>
    <w:rsid w:val="00DA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6B20"/>
    <w:rPr>
      <w:i/>
      <w:iCs/>
    </w:rPr>
  </w:style>
  <w:style w:type="character" w:styleId="a5">
    <w:name w:val="Strong"/>
    <w:basedOn w:val="a0"/>
    <w:uiPriority w:val="22"/>
    <w:qFormat/>
    <w:rsid w:val="00DA6B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3</cp:revision>
  <dcterms:created xsi:type="dcterms:W3CDTF">2018-04-24T13:54:00Z</dcterms:created>
  <dcterms:modified xsi:type="dcterms:W3CDTF">2018-04-24T13:56:00Z</dcterms:modified>
</cp:coreProperties>
</file>