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C" w:rsidRPr="00A7482C" w:rsidRDefault="00A7482C" w:rsidP="00A748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482C">
        <w:rPr>
          <w:rFonts w:ascii="Times New Roman" w:hAnsi="Times New Roman" w:cs="Times New Roman"/>
          <w:b/>
          <w:color w:val="FF0000"/>
          <w:sz w:val="32"/>
          <w:szCs w:val="32"/>
        </w:rPr>
        <w:t>Беседа: 22 июня начало – ВОВ.</w:t>
      </w:r>
      <w:bookmarkStart w:id="0" w:name="_GoBack"/>
      <w:bookmarkEnd w:id="0"/>
    </w:p>
    <w:p w:rsidR="00A7482C" w:rsidRDefault="00A7482C" w:rsidP="00A7482C">
      <w:pPr>
        <w:shd w:val="clear" w:color="auto" w:fill="FFFFFF"/>
        <w:spacing w:after="0" w:line="240" w:lineRule="auto"/>
      </w:pP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2 июня 1941 года без объявления войны гитлеровская Германия напала на Советский Союз. Гитлер планировал молниеносную войну.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В далеком 1941 году на улицах городов собралось много людей оттого, что изо всех уголков доносилось о начале войны.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На борьбу с немецко-фашистскими захватчиками поднялся весь наш народ. На фронт уходили и старые, и молодые 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Наши солдаты эшелонами уходили защищать Родину, тогда еще не зная о том, что война не скоро закончится.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 “Все для фронта, все для победы” —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0CA7">
        <w:rPr>
          <w:rFonts w:ascii="Times New Roman" w:hAnsi="Times New Roman" w:cs="Times New Roman"/>
          <w:sz w:val="28"/>
          <w:szCs w:val="28"/>
        </w:rPr>
        <w:t xml:space="preserve">а фронтах и в партизанских отрядах наравне </w:t>
      </w:r>
      <w:proofErr w:type="gramStart"/>
      <w:r w:rsidRPr="00F70C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0CA7">
        <w:rPr>
          <w:rFonts w:ascii="Times New Roman" w:hAnsi="Times New Roman" w:cs="Times New Roman"/>
          <w:sz w:val="28"/>
          <w:szCs w:val="28"/>
        </w:rPr>
        <w:t xml:space="preserve"> взрослыми сражались совсем юные бойцы. 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Самыми крупными сражениями в начале войны были: битва под Москвой, Сталинградская битва, Курская битва.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Немецкое командование придавало огромное значение захвату столицы. Гитлер говорил: “Москва взята – война выиграна”. Понимали это и советские солдаты, которые храбро защищали подступы к Москве.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Московская битва продолжалась более шести месяцев: с 30 сентября 1941 по 20 апреля 1942 года. Осенние дни 1941 года были самыми тревожными и грозными в истории нашей Родины.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На защиту столицы поднялось все ее население, Москва готовилась к тяжелым испытаниям. Тысячи добровольцев ушли на фронт, люди трудились на строительстве оборонительных рубежей и обеспечивали воинов вооружением и боеприпасами. Чем ближе враг подходил к Москве, тем упорнее становилась ее оборона. 7 ноября состоялся парад Советских войск на Красной площади.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Это укрепило дух русского народа. “Наше дело правое, победа будет за нами” - с этими словами уходили с парада на фронт воинские части. Весь мир узнал и понял: Москва стоит, борется. Москва победит.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Враг не считался с потерями, стремясь любой ценой прорваться к столице. Однако стойкость и мужество ее защитников не знали границ.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 6 декабря 1941 года Советские войска перешли в наступление. Для врага это было внезапно и неожиданно. Это было первое поражение гитлеровцев. Московская битва была началом коренного поворота во Второй мировой войне, первым венцом героического подвига советского народа.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В годы Великой Отечественной войны погибло более 20 миллионов советских людей. Полностью было разрушено 1710 городов и поселков, 70 тысяч сел и деревень. Сожжено и разрушено 6 миллионов зданий. Страна потеряла 30% национального богатства.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t>Но эти жертвы не были напрасными, фашисты были разбиты. 9 мая 1945 года Берлин, последний оплот фашизма, пал. Все небо взорвалось салютом долгожданной победы.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CA7">
        <w:rPr>
          <w:rFonts w:ascii="Times New Roman" w:hAnsi="Times New Roman" w:cs="Times New Roman"/>
          <w:sz w:val="28"/>
          <w:szCs w:val="28"/>
        </w:rPr>
        <w:lastRenderedPageBreak/>
        <w:t>Никогда не исчезнет из памяти народной гордость за Великую Победу, память о страшной цене, которую за нее заплатил наш народ.</w:t>
      </w: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82C" w:rsidRPr="00F70CA7" w:rsidRDefault="00A7482C" w:rsidP="00A7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82C" w:rsidRDefault="00A7482C" w:rsidP="00A7482C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D3D3D"/>
          <w:sz w:val="45"/>
          <w:szCs w:val="45"/>
          <w:bdr w:val="none" w:sz="0" w:space="0" w:color="auto" w:frame="1"/>
          <w:lang w:eastAsia="ru-RU"/>
        </w:rPr>
      </w:pPr>
    </w:p>
    <w:p w:rsidR="00A7482C" w:rsidRDefault="00A7482C" w:rsidP="00A7482C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D3D3D"/>
          <w:sz w:val="45"/>
          <w:szCs w:val="45"/>
          <w:bdr w:val="none" w:sz="0" w:space="0" w:color="auto" w:frame="1"/>
          <w:lang w:eastAsia="ru-RU"/>
        </w:rPr>
      </w:pPr>
    </w:p>
    <w:p w:rsidR="00A7482C" w:rsidRDefault="00A7482C" w:rsidP="00A7482C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D3D3D"/>
          <w:sz w:val="45"/>
          <w:szCs w:val="45"/>
          <w:bdr w:val="none" w:sz="0" w:space="0" w:color="auto" w:frame="1"/>
          <w:lang w:eastAsia="ru-RU"/>
        </w:rPr>
      </w:pPr>
    </w:p>
    <w:p w:rsidR="00A7482C" w:rsidRDefault="00A7482C" w:rsidP="00A7482C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D3D3D"/>
          <w:sz w:val="45"/>
          <w:szCs w:val="45"/>
          <w:bdr w:val="none" w:sz="0" w:space="0" w:color="auto" w:frame="1"/>
          <w:lang w:eastAsia="ru-RU"/>
        </w:rPr>
      </w:pPr>
    </w:p>
    <w:p w:rsidR="00A7482C" w:rsidRDefault="00A7482C" w:rsidP="00A7482C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D3D3D"/>
          <w:sz w:val="45"/>
          <w:szCs w:val="45"/>
          <w:bdr w:val="none" w:sz="0" w:space="0" w:color="auto" w:frame="1"/>
          <w:lang w:eastAsia="ru-RU"/>
        </w:rPr>
      </w:pPr>
    </w:p>
    <w:p w:rsidR="003D1F22" w:rsidRDefault="003D1F22"/>
    <w:sectPr w:rsidR="003D1F22" w:rsidSect="00A7482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C"/>
    <w:rsid w:val="003D1F22"/>
    <w:rsid w:val="00A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8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2020-06-22T09:32:00Z</dcterms:created>
  <dcterms:modified xsi:type="dcterms:W3CDTF">2020-06-22T09:33:00Z</dcterms:modified>
</cp:coreProperties>
</file>