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DA" w:rsidRDefault="004D0154">
      <w:pPr>
        <w:pStyle w:val="a4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 xml:space="preserve">общеобразовательной общеразвивающей программы </w:t>
      </w:r>
      <w:r w:rsidR="00002FA3">
        <w:t>художественной</w:t>
      </w:r>
      <w:r>
        <w:t xml:space="preserve"> направленности «</w:t>
      </w:r>
      <w:r w:rsidR="00002FA3">
        <w:t>Волшебный карандаш</w:t>
      </w:r>
      <w:r>
        <w:t>»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002FA3">
        <w:t>Козловой И.П.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 w:rsidR="00002FA3">
        <w:t>2023</w:t>
      </w:r>
      <w:r>
        <w:t>-2025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p w:rsidR="00272ADA" w:rsidRDefault="004D0154">
      <w:pPr>
        <w:pStyle w:val="a3"/>
        <w:spacing w:before="154" w:line="259" w:lineRule="auto"/>
        <w:ind w:left="280" w:right="144" w:firstLine="852"/>
        <w:jc w:val="both"/>
      </w:pPr>
      <w:r>
        <w:t>ДООП «</w:t>
      </w:r>
      <w:r w:rsidR="00851A47">
        <w:t>Волшебный карандаш» (288</w:t>
      </w:r>
      <w:r>
        <w:t xml:space="preserve"> ак.час</w:t>
      </w:r>
      <w:r w:rsidR="00196844">
        <w:t>ов</w:t>
      </w:r>
      <w:r>
        <w:t>) реализуется на базе МБУДО «Дом детского творчества» пос. Мостовского. В объединении отмечается стабильность посещения занятий обучающимися (не менее 85%) и сохранность контингента (100%). Состав групп постоянный. Эффективностью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заявленных целей, задач</w:t>
      </w:r>
      <w:r>
        <w:rPr>
          <w:spacing w:val="-1"/>
        </w:rPr>
        <w:t xml:space="preserve"> </w:t>
      </w:r>
      <w:r>
        <w:t>обучения и планируемых результатов. Результаты эффективности освоения программы отображены в данных мониторинга.</w:t>
      </w:r>
    </w:p>
    <w:p w:rsidR="008B545C" w:rsidRDefault="008B545C" w:rsidP="008B545C">
      <w:pPr>
        <w:pStyle w:val="a3"/>
        <w:spacing w:before="154" w:line="259" w:lineRule="auto"/>
        <w:ind w:left="280" w:right="144" w:firstLine="852"/>
        <w:jc w:val="right"/>
      </w:pPr>
      <w:r>
        <w:t>Диаграмма 1.</w:t>
      </w:r>
    </w:p>
    <w:p w:rsidR="00272ADA" w:rsidRDefault="00196844">
      <w:pPr>
        <w:pStyle w:val="a3"/>
        <w:spacing w:before="158"/>
        <w:ind w:right="164"/>
        <w:jc w:val="right"/>
      </w:pPr>
      <w:r>
        <w:rPr>
          <w:noProof/>
          <w:lang w:eastAsia="ru-RU"/>
        </w:rPr>
        <w:drawing>
          <wp:inline distT="0" distB="0" distL="0" distR="0">
            <wp:extent cx="6753225" cy="3209925"/>
            <wp:effectExtent l="0" t="0" r="9525" b="952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2ADA" w:rsidRDefault="00272ADA">
      <w:pPr>
        <w:pStyle w:val="a3"/>
      </w:pPr>
    </w:p>
    <w:p w:rsidR="00272ADA" w:rsidRDefault="004D0154">
      <w:pPr>
        <w:pStyle w:val="a3"/>
        <w:ind w:right="155"/>
        <w:jc w:val="right"/>
      </w:pPr>
      <w:r>
        <w:t>Диаграмма</w:t>
      </w:r>
      <w:r>
        <w:rPr>
          <w:spacing w:val="-4"/>
        </w:rPr>
        <w:t xml:space="preserve"> </w:t>
      </w:r>
      <w:r>
        <w:rPr>
          <w:spacing w:val="-12"/>
        </w:rPr>
        <w:t>2</w:t>
      </w:r>
      <w:r w:rsidR="00AC38B9">
        <w:rPr>
          <w:spacing w:val="-12"/>
        </w:rPr>
        <w:t>.</w:t>
      </w:r>
    </w:p>
    <w:p w:rsidR="00272ADA" w:rsidRDefault="00272ADA">
      <w:pPr>
        <w:pStyle w:val="a3"/>
        <w:jc w:val="right"/>
      </w:pPr>
    </w:p>
    <w:p w:rsidR="008B545C" w:rsidRDefault="008B545C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>
            <wp:extent cx="6686550" cy="3495675"/>
            <wp:effectExtent l="0" t="0" r="0" b="952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38B9" w:rsidRDefault="00AC38B9">
      <w:pPr>
        <w:pStyle w:val="a3"/>
        <w:jc w:val="right"/>
      </w:pPr>
    </w:p>
    <w:p w:rsidR="00AC38B9" w:rsidRDefault="00AC38B9">
      <w:pPr>
        <w:pStyle w:val="a3"/>
        <w:jc w:val="right"/>
      </w:pPr>
    </w:p>
    <w:p w:rsidR="00AC38B9" w:rsidRDefault="00AC38B9">
      <w:pPr>
        <w:pStyle w:val="a3"/>
        <w:jc w:val="right"/>
      </w:pPr>
      <w:r>
        <w:t>Диаграмма 3.</w:t>
      </w:r>
    </w:p>
    <w:p w:rsidR="00AC38B9" w:rsidRDefault="00AC38B9">
      <w:pPr>
        <w:pStyle w:val="a3"/>
        <w:jc w:val="right"/>
      </w:pPr>
    </w:p>
    <w:p w:rsidR="00882753" w:rsidRDefault="00AC38B9" w:rsidP="00882753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>
            <wp:extent cx="6438900" cy="3267075"/>
            <wp:effectExtent l="0" t="0" r="0" b="952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2753" w:rsidRDefault="00882753" w:rsidP="00882753">
      <w:pPr>
        <w:pStyle w:val="a3"/>
        <w:jc w:val="right"/>
      </w:pPr>
    </w:p>
    <w:p w:rsidR="00272ADA" w:rsidRDefault="004D0154" w:rsidP="00882753">
      <w:pPr>
        <w:pStyle w:val="a3"/>
        <w:jc w:val="both"/>
      </w:pPr>
      <w:r>
        <w:t xml:space="preserve">Мониторинг включает </w:t>
      </w:r>
      <w:r w:rsidR="00251F8B">
        <w:t xml:space="preserve">промежуточный, </w:t>
      </w:r>
      <w:r>
        <w:t>итоговый контроль</w:t>
      </w:r>
      <w:r w:rsidR="00251F8B">
        <w:t xml:space="preserve"> 1 года обучения и итоговый контроль 2 года обучения</w:t>
      </w:r>
      <w:r>
        <w:t xml:space="preserve"> знаний и умений обучающихся. Промежуточный контроль осуществляется посредством </w:t>
      </w:r>
      <w:r w:rsidR="00251F8B">
        <w:t>аккуратности выполнения работ</w:t>
      </w:r>
      <w:r>
        <w:t xml:space="preserve">, </w:t>
      </w:r>
      <w:r w:rsidR="00251F8B">
        <w:t>концентрации внимания, оцениваются технические навыки</w:t>
      </w:r>
      <w:r>
        <w:t xml:space="preserve"> и </w:t>
      </w:r>
      <w:r w:rsidR="00251F8B">
        <w:t>законченность работы</w:t>
      </w:r>
      <w:r>
        <w:t xml:space="preserve"> обучающихся. Итоговый контроль осуществляется посредством </w:t>
      </w:r>
      <w:r w:rsidR="00251F8B" w:rsidRPr="00251F8B">
        <w:t>аккуратности выполнения работ, концентрации внимания, оцениваются технические навыки и законченность работы обучающихся</w:t>
      </w:r>
      <w:r>
        <w:t>, который является обобщением результатов за весь учебный год. Обучающиеся</w:t>
      </w:r>
      <w:r>
        <w:rPr>
          <w:spacing w:val="-1"/>
        </w:rPr>
        <w:t xml:space="preserve"> </w:t>
      </w:r>
      <w:r>
        <w:t>полностью вовлечены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 процесс,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программы усвоен ими в полном объеме. Обучающиеся и их родители (законные представители) удовлетворены качеством образовательного процесса.</w:t>
      </w:r>
    </w:p>
    <w:p w:rsidR="00272ADA" w:rsidRDefault="004D0154">
      <w:pPr>
        <w:pStyle w:val="a3"/>
        <w:spacing w:before="1"/>
        <w:ind w:left="9251"/>
      </w:pPr>
      <w:r>
        <w:t>Рисунок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:rsidR="00272ADA" w:rsidRDefault="009F2664" w:rsidP="008D661B">
      <w:pPr>
        <w:pStyle w:val="a3"/>
        <w:spacing w:before="8"/>
        <w:jc w:val="center"/>
        <w:rPr>
          <w:sz w:val="16"/>
        </w:rPr>
      </w:pPr>
      <w:r w:rsidRPr="009F2664">
        <w:rPr>
          <w:noProof/>
          <w:lang w:eastAsia="ru-RU"/>
        </w:rPr>
        <w:drawing>
          <wp:inline distT="0" distB="0" distL="0" distR="0" wp14:anchorId="37A3AF57" wp14:editId="1D8A631E">
            <wp:extent cx="4505325" cy="371602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9410" cy="372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ADA" w:rsidRDefault="004D0154">
      <w:pPr>
        <w:pStyle w:val="a3"/>
        <w:spacing w:before="62"/>
        <w:ind w:left="9251"/>
      </w:pPr>
      <w:r>
        <w:t>Рисунок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272ADA" w:rsidRDefault="009F2664" w:rsidP="008D661B">
      <w:pPr>
        <w:pStyle w:val="a3"/>
        <w:spacing w:before="24"/>
        <w:jc w:val="center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7EF69CDB" wp14:editId="55EC79A4">
            <wp:extent cx="4314825" cy="35831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25" cy="3604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391" w:rsidRDefault="00513391" w:rsidP="00513391">
      <w:pPr>
        <w:pStyle w:val="a3"/>
        <w:spacing w:before="24"/>
        <w:jc w:val="right"/>
      </w:pPr>
      <w:r w:rsidRPr="00513391">
        <w:t>Рисунок 3.</w:t>
      </w:r>
    </w:p>
    <w:p w:rsidR="00513391" w:rsidRDefault="00513391" w:rsidP="008D661B">
      <w:pPr>
        <w:pStyle w:val="a3"/>
        <w:spacing w:before="24"/>
        <w:jc w:val="center"/>
      </w:pPr>
      <w:r>
        <w:rPr>
          <w:noProof/>
          <w:lang w:eastAsia="ru-RU"/>
        </w:rPr>
        <w:drawing>
          <wp:inline distT="0" distB="0" distL="0" distR="0" wp14:anchorId="0FA3BCF5" wp14:editId="1794CAB7">
            <wp:extent cx="4352925" cy="37556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778" cy="377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61B" w:rsidRDefault="008D661B" w:rsidP="008D661B">
      <w:pPr>
        <w:pStyle w:val="a3"/>
        <w:spacing w:before="24"/>
        <w:jc w:val="right"/>
      </w:pPr>
      <w:r>
        <w:t xml:space="preserve">Рисунок 4. </w:t>
      </w:r>
    </w:p>
    <w:p w:rsidR="008D661B" w:rsidRDefault="008D661B" w:rsidP="008D661B">
      <w:pPr>
        <w:pStyle w:val="a3"/>
        <w:spacing w:before="24"/>
        <w:jc w:val="center"/>
      </w:pPr>
      <w:r>
        <w:rPr>
          <w:noProof/>
          <w:lang w:eastAsia="ru-RU"/>
        </w:rPr>
        <w:drawing>
          <wp:inline distT="0" distB="0" distL="0" distR="0" wp14:anchorId="6B6F39B7" wp14:editId="2506244F">
            <wp:extent cx="5257800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4"/>
                    <a:stretch/>
                  </pic:blipFill>
                  <pic:spPr bwMode="auto">
                    <a:xfrm>
                      <a:off x="0" y="0"/>
                      <a:ext cx="5276792" cy="223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664" w:rsidRPr="00513391" w:rsidRDefault="00513391" w:rsidP="00513391">
      <w:pPr>
        <w:pStyle w:val="a3"/>
        <w:spacing w:before="24"/>
        <w:jc w:val="right"/>
      </w:pPr>
      <w:r w:rsidRPr="00513391">
        <w:lastRenderedPageBreak/>
        <w:t xml:space="preserve"> </w:t>
      </w:r>
    </w:p>
    <w:p w:rsidR="00272ADA" w:rsidRDefault="004D0154">
      <w:pPr>
        <w:pStyle w:val="a3"/>
        <w:spacing w:before="166"/>
        <w:ind w:left="1135"/>
      </w:pPr>
      <w:r>
        <w:t>Качество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ДООП «Уроки</w:t>
      </w:r>
      <w:r>
        <w:rPr>
          <w:spacing w:val="-3"/>
        </w:rPr>
        <w:t xml:space="preserve"> </w:t>
      </w:r>
      <w:r>
        <w:t>английского»</w:t>
      </w:r>
      <w:r>
        <w:rPr>
          <w:spacing w:val="-20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отслеживается</w:t>
      </w:r>
      <w:r>
        <w:rPr>
          <w:spacing w:val="-4"/>
        </w:rPr>
        <w:t xml:space="preserve"> </w:t>
      </w:r>
      <w:r>
        <w:rPr>
          <w:spacing w:val="-2"/>
        </w:rPr>
        <w:t>через:</w:t>
      </w:r>
    </w:p>
    <w:p w:rsidR="00272ADA" w:rsidRDefault="00272ADA">
      <w:pPr>
        <w:pStyle w:val="a3"/>
        <w:spacing w:before="2"/>
      </w:pPr>
    </w:p>
    <w:p w:rsidR="00272ADA" w:rsidRDefault="004D0154">
      <w:pPr>
        <w:pStyle w:val="a5"/>
        <w:numPr>
          <w:ilvl w:val="0"/>
          <w:numId w:val="1"/>
        </w:numPr>
        <w:tabs>
          <w:tab w:val="left" w:pos="710"/>
        </w:tabs>
        <w:ind w:hanging="360"/>
        <w:rPr>
          <w:sz w:val="24"/>
        </w:rPr>
      </w:pPr>
      <w:r>
        <w:rPr>
          <w:sz w:val="24"/>
        </w:rPr>
        <w:t>отзывы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6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1, Рисунок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</w:t>
      </w:r>
      <w:r w:rsidR="008D661B">
        <w:rPr>
          <w:spacing w:val="-5"/>
          <w:sz w:val="24"/>
        </w:rPr>
        <w:t>, Рисунок 3, Рисунок 4</w:t>
      </w:r>
      <w:r>
        <w:rPr>
          <w:spacing w:val="-5"/>
          <w:sz w:val="24"/>
        </w:rPr>
        <w:t>);</w:t>
      </w:r>
    </w:p>
    <w:p w:rsidR="00272ADA" w:rsidRDefault="004D0154">
      <w:pPr>
        <w:pStyle w:val="a5"/>
        <w:numPr>
          <w:ilvl w:val="0"/>
          <w:numId w:val="1"/>
        </w:numPr>
        <w:tabs>
          <w:tab w:val="left" w:pos="710"/>
        </w:tabs>
        <w:spacing w:before="6" w:line="235" w:lineRule="auto"/>
        <w:ind w:right="161"/>
        <w:rPr>
          <w:sz w:val="24"/>
        </w:rPr>
      </w:pP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 w:rsidR="007338D3">
        <w:rPr>
          <w:sz w:val="24"/>
        </w:rPr>
        <w:t>художественной</w:t>
      </w:r>
      <w:bookmarkStart w:id="0" w:name="_GoBack"/>
      <w:bookmarkEnd w:id="0"/>
      <w:r>
        <w:rPr>
          <w:sz w:val="24"/>
        </w:rPr>
        <w:t xml:space="preserve"> сфере (по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 опросов и наблюдений).</w:t>
      </w:r>
    </w:p>
    <w:p w:rsidR="009F2664" w:rsidRDefault="009F2664" w:rsidP="009F2664">
      <w:pPr>
        <w:tabs>
          <w:tab w:val="left" w:pos="710"/>
        </w:tabs>
        <w:spacing w:before="6" w:line="235" w:lineRule="auto"/>
        <w:ind w:right="161"/>
        <w:rPr>
          <w:sz w:val="24"/>
        </w:rPr>
      </w:pPr>
    </w:p>
    <w:p w:rsidR="009F2664" w:rsidRDefault="009F2664" w:rsidP="009F2664">
      <w:pPr>
        <w:tabs>
          <w:tab w:val="left" w:pos="710"/>
        </w:tabs>
        <w:spacing w:before="6" w:line="235" w:lineRule="auto"/>
        <w:ind w:right="161"/>
        <w:rPr>
          <w:sz w:val="24"/>
        </w:rPr>
      </w:pPr>
    </w:p>
    <w:p w:rsidR="009F2664" w:rsidRPr="009F2664" w:rsidRDefault="009F2664" w:rsidP="009F2664">
      <w:pPr>
        <w:tabs>
          <w:tab w:val="left" w:pos="710"/>
        </w:tabs>
        <w:spacing w:before="6" w:line="235" w:lineRule="auto"/>
        <w:ind w:right="161"/>
        <w:rPr>
          <w:sz w:val="24"/>
        </w:rPr>
      </w:pPr>
    </w:p>
    <w:sectPr w:rsidR="009F2664" w:rsidRPr="009F2664">
      <w:footerReference w:type="default" r:id="rId14"/>
      <w:pgSz w:w="11920" w:h="16850"/>
      <w:pgMar w:top="340" w:right="566" w:bottom="580" w:left="85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12" w:rsidRDefault="00C24B12">
      <w:r>
        <w:separator/>
      </w:r>
    </w:p>
  </w:endnote>
  <w:endnote w:type="continuationSeparator" w:id="0">
    <w:p w:rsidR="00C24B12" w:rsidRDefault="00C2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DA" w:rsidRDefault="004D0154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92382F2" wp14:editId="6263811D">
              <wp:simplePos x="0" y="0"/>
              <wp:positionH relativeFrom="page">
                <wp:posOffset>6994906</wp:posOffset>
              </wp:positionH>
              <wp:positionV relativeFrom="page">
                <wp:posOffset>10280395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ADA" w:rsidRDefault="004D01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338D3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82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8pt;margin-top:809.5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sSoeS+IAAAAPAQAADwAAAAAAAAAAAAAAAAD+AwAAZHJzL2Rvd25yZXYueG1sUEsF&#10;BgAAAAAEAAQA8wAAAA0FAAAAAA==&#10;" filled="f" stroked="f">
              <v:path arrowok="t"/>
              <v:textbox inset="0,0,0,0">
                <w:txbxContent>
                  <w:p w:rsidR="00272ADA" w:rsidRDefault="004D01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338D3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12" w:rsidRDefault="00C24B12">
      <w:r>
        <w:separator/>
      </w:r>
    </w:p>
  </w:footnote>
  <w:footnote w:type="continuationSeparator" w:id="0">
    <w:p w:rsidR="00C24B12" w:rsidRDefault="00C2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BF8"/>
    <w:multiLevelType w:val="hybridMultilevel"/>
    <w:tmpl w:val="CE3A103E"/>
    <w:lvl w:ilvl="0" w:tplc="82E658B6">
      <w:numFmt w:val="bullet"/>
      <w:lvlText w:val="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88E5A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2" w:tplc="98F8DDD2">
      <w:numFmt w:val="bullet"/>
      <w:lvlText w:val="•"/>
      <w:lvlJc w:val="left"/>
      <w:pPr>
        <w:ind w:left="2675" w:hanging="361"/>
      </w:pPr>
      <w:rPr>
        <w:rFonts w:hint="default"/>
        <w:lang w:val="ru-RU" w:eastAsia="en-US" w:bidi="ar-SA"/>
      </w:rPr>
    </w:lvl>
    <w:lvl w:ilvl="3" w:tplc="6B0C1676">
      <w:numFmt w:val="bullet"/>
      <w:lvlText w:val="•"/>
      <w:lvlJc w:val="left"/>
      <w:pPr>
        <w:ind w:left="3652" w:hanging="361"/>
      </w:pPr>
      <w:rPr>
        <w:rFonts w:hint="default"/>
        <w:lang w:val="ru-RU" w:eastAsia="en-US" w:bidi="ar-SA"/>
      </w:rPr>
    </w:lvl>
    <w:lvl w:ilvl="4" w:tplc="EF4E3A8E">
      <w:numFmt w:val="bullet"/>
      <w:lvlText w:val="•"/>
      <w:lvlJc w:val="left"/>
      <w:pPr>
        <w:ind w:left="4630" w:hanging="361"/>
      </w:pPr>
      <w:rPr>
        <w:rFonts w:hint="default"/>
        <w:lang w:val="ru-RU" w:eastAsia="en-US" w:bidi="ar-SA"/>
      </w:rPr>
    </w:lvl>
    <w:lvl w:ilvl="5" w:tplc="B5040388">
      <w:numFmt w:val="bullet"/>
      <w:lvlText w:val="•"/>
      <w:lvlJc w:val="left"/>
      <w:pPr>
        <w:ind w:left="5607" w:hanging="361"/>
      </w:pPr>
      <w:rPr>
        <w:rFonts w:hint="default"/>
        <w:lang w:val="ru-RU" w:eastAsia="en-US" w:bidi="ar-SA"/>
      </w:rPr>
    </w:lvl>
    <w:lvl w:ilvl="6" w:tplc="F8F80554">
      <w:numFmt w:val="bullet"/>
      <w:lvlText w:val="•"/>
      <w:lvlJc w:val="left"/>
      <w:pPr>
        <w:ind w:left="6585" w:hanging="361"/>
      </w:pPr>
      <w:rPr>
        <w:rFonts w:hint="default"/>
        <w:lang w:val="ru-RU" w:eastAsia="en-US" w:bidi="ar-SA"/>
      </w:rPr>
    </w:lvl>
    <w:lvl w:ilvl="7" w:tplc="C22ED9DC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5B5C4798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2ADA"/>
    <w:rsid w:val="00002FA3"/>
    <w:rsid w:val="00196844"/>
    <w:rsid w:val="00251F8B"/>
    <w:rsid w:val="00272ADA"/>
    <w:rsid w:val="00284292"/>
    <w:rsid w:val="004D0154"/>
    <w:rsid w:val="00513391"/>
    <w:rsid w:val="007338D3"/>
    <w:rsid w:val="00851A47"/>
    <w:rsid w:val="00882753"/>
    <w:rsid w:val="008B545C"/>
    <w:rsid w:val="008D661B"/>
    <w:rsid w:val="009F2664"/>
    <w:rsid w:val="00AB3D47"/>
    <w:rsid w:val="00AC38B9"/>
    <w:rsid w:val="00B80F42"/>
    <w:rsid w:val="00C24B12"/>
    <w:rsid w:val="00D46710"/>
    <w:rsid w:val="00E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62CC"/>
  <w15:docId w15:val="{06A9630D-55D9-45CB-956E-7A1D958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13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1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 диагностика по дополнительной общеобразовательной общеразвивающей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программе "Волшебный карандаш" за 2023-2024 уч. год </a:t>
            </a:r>
          </a:p>
          <a:p>
            <a:pPr>
              <a:defRPr/>
            </a:pPr>
            <a:r>
              <a:rPr lang="ru-RU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Промежуточная аттестация </a:t>
            </a:r>
            <a:endPara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Аккуратность выполнения работы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  <c:pt idx="2">
                  <c:v>11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59D-A3BB-DA4234B154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внимания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A5-459D-A3BB-DA4234B154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Технические навыки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11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A5-459D-A3BB-DA4234B1549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Законченность работы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A5-459D-A3BB-DA4234B154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816280"/>
        <c:axId val="278808080"/>
      </c:barChart>
      <c:catAx>
        <c:axId val="27881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808080"/>
        <c:crosses val="autoZero"/>
        <c:auto val="1"/>
        <c:lblAlgn val="ctr"/>
        <c:lblOffset val="100"/>
        <c:noMultiLvlLbl val="0"/>
      </c:catAx>
      <c:valAx>
        <c:axId val="27880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816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 диагностика по дополнительной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общеобразовательной общеразвивающей программе "Волшебный карандаш" на 2023-2024 уч. год </a:t>
            </a:r>
          </a:p>
          <a:p>
            <a:pPr>
              <a:defRPr/>
            </a:pPr>
            <a:r>
              <a:rPr lang="ru-RU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Итоговый контроль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Аккуратность выполнения работы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1B-4D73-99BD-0F4050FFF5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внимания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11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1B-4D73-99BD-0F4050FFF5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Технические навыки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1B-4D73-99BD-0F4050FFF5F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Законченность рабты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Группа 1.1</c:v>
                </c:pt>
                <c:pt idx="1">
                  <c:v>Группа 1.2</c:v>
                </c:pt>
                <c:pt idx="2">
                  <c:v>Группа 1.3</c:v>
                </c:pt>
                <c:pt idx="3">
                  <c:v>Группа 1.4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1B-4D73-99BD-0F4050FFF5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896552"/>
        <c:axId val="420902128"/>
      </c:barChart>
      <c:catAx>
        <c:axId val="420896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902128"/>
        <c:crosses val="autoZero"/>
        <c:auto val="1"/>
        <c:lblAlgn val="ctr"/>
        <c:lblOffset val="100"/>
        <c:noMultiLvlLbl val="0"/>
      </c:catAx>
      <c:valAx>
        <c:axId val="42090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896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</a:t>
            </a:r>
            <a:r>
              <a:rPr lang="ru-RU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диагностика по дополнительной общеобразовательной общеразвивающей программе "Волшебный карандаш" за 2024-2025 уч.год </a:t>
            </a:r>
          </a:p>
          <a:p>
            <a:pPr>
              <a:defRPr/>
            </a:pPr>
            <a:r>
              <a:rPr lang="ru-RU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Итоговый контроль </a:t>
            </a:r>
            <a:endPara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Аккуратность выполнения работы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Группа 2.1</c:v>
                </c:pt>
                <c:pt idx="1">
                  <c:v>Группа 2.2</c:v>
                </c:pt>
                <c:pt idx="2">
                  <c:v>Группа 2.3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7C-468F-A0D7-6D596922E7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внимания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Группа 2.1</c:v>
                </c:pt>
                <c:pt idx="1">
                  <c:v>Группа 2.2</c:v>
                </c:pt>
                <c:pt idx="2">
                  <c:v>Группа 2.3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7C-468F-A0D7-6D596922E7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Технические навыки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Группа 2.1</c:v>
                </c:pt>
                <c:pt idx="1">
                  <c:v>Группа 2.2</c:v>
                </c:pt>
                <c:pt idx="2">
                  <c:v>Группа 2.3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7C-468F-A0D7-6D596922E7B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Законченность работы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Группа 2.1</c:v>
                </c:pt>
                <c:pt idx="1">
                  <c:v>Группа 2.2</c:v>
                </c:pt>
                <c:pt idx="2">
                  <c:v>Группа 2.3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7C-468F-A0D7-6D596922E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915576"/>
        <c:axId val="420906064"/>
      </c:barChart>
      <c:catAx>
        <c:axId val="420915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906064"/>
        <c:crosses val="autoZero"/>
        <c:auto val="1"/>
        <c:lblAlgn val="ctr"/>
        <c:lblOffset val="100"/>
        <c:noMultiLvlLbl val="0"/>
      </c:catAx>
      <c:valAx>
        <c:axId val="42090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915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</cp:revision>
  <dcterms:created xsi:type="dcterms:W3CDTF">2026-02-09T07:33:00Z</dcterms:created>
  <dcterms:modified xsi:type="dcterms:W3CDTF">2026-03-01T11:52:00Z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