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41E" w:rsidRDefault="004C3841">
      <w:pPr>
        <w:pStyle w:val="1"/>
        <w:spacing w:before="81" w:line="322" w:lineRule="exact"/>
        <w:ind w:left="3301"/>
      </w:pPr>
      <w:r>
        <w:t>АНАЛИЗ РЕЗУЛЬТАТОВ</w:t>
      </w:r>
    </w:p>
    <w:p w:rsidR="00AB641E" w:rsidRDefault="004C3841">
      <w:pPr>
        <w:ind w:left="977" w:right="907"/>
        <w:jc w:val="center"/>
        <w:rPr>
          <w:b/>
          <w:sz w:val="28"/>
        </w:rPr>
      </w:pPr>
      <w:r>
        <w:rPr>
          <w:b/>
          <w:sz w:val="28"/>
        </w:rPr>
        <w:t>краевой диагностической работы по ИНФОРМАТИКЕ И ИКТ 11 класс (18 декабря 2018 г.)</w:t>
      </w:r>
      <w:r w:rsidR="00171351">
        <w:rPr>
          <w:b/>
          <w:sz w:val="28"/>
        </w:rPr>
        <w:t xml:space="preserve"> МО Брюховецкий район</w:t>
      </w:r>
    </w:p>
    <w:p w:rsidR="00AB641E" w:rsidRDefault="00AB641E">
      <w:pPr>
        <w:pStyle w:val="a3"/>
        <w:spacing w:before="6"/>
        <w:ind w:left="0"/>
        <w:rPr>
          <w:b/>
          <w:sz w:val="27"/>
        </w:rPr>
      </w:pPr>
    </w:p>
    <w:p w:rsidR="00AB641E" w:rsidRDefault="004C3841" w:rsidP="00A3765D">
      <w:pPr>
        <w:pStyle w:val="a3"/>
        <w:ind w:left="0" w:firstLine="709"/>
        <w:jc w:val="both"/>
      </w:pPr>
      <w:r>
        <w:t xml:space="preserve">Диагностическую работу выполняли </w:t>
      </w:r>
      <w:r w:rsidR="00171351">
        <w:t>22</w:t>
      </w:r>
      <w:r>
        <w:t xml:space="preserve"> учащихся 11-х классов, что составляет </w:t>
      </w:r>
      <w:r w:rsidR="00171351">
        <w:t>22</w:t>
      </w:r>
      <w:r>
        <w:t xml:space="preserve">% от всех учащихся 11-х классов </w:t>
      </w:r>
      <w:r w:rsidR="00171351">
        <w:t>Брюховецкого района, и 92% учащихся, выбравших предмет для сдачи ЕГЭ.</w:t>
      </w:r>
      <w:r>
        <w:t xml:space="preserve"> В таблице 1 и на диаграмме 1 представлены средние по </w:t>
      </w:r>
      <w:r w:rsidR="00171351">
        <w:t>району</w:t>
      </w:r>
      <w:r>
        <w:t xml:space="preserve"> проценты полученных оценок по итогам работы.</w:t>
      </w:r>
    </w:p>
    <w:p w:rsidR="00AB641E" w:rsidRDefault="004C3841">
      <w:pPr>
        <w:spacing w:after="7" w:line="321" w:lineRule="exact"/>
        <w:ind w:left="8468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</w:t>
      </w: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2411"/>
        <w:gridCol w:w="1417"/>
        <w:gridCol w:w="850"/>
        <w:gridCol w:w="994"/>
        <w:gridCol w:w="850"/>
        <w:gridCol w:w="955"/>
      </w:tblGrid>
      <w:tr w:rsidR="00AB641E">
        <w:trPr>
          <w:trHeight w:val="647"/>
        </w:trPr>
        <w:tc>
          <w:tcPr>
            <w:tcW w:w="2099" w:type="dxa"/>
            <w:vMerge w:val="restart"/>
          </w:tcPr>
          <w:p w:rsidR="00AB641E" w:rsidRDefault="00AB641E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  <w:vMerge w:val="restart"/>
          </w:tcPr>
          <w:p w:rsidR="00AB641E" w:rsidRDefault="004C3841">
            <w:pPr>
              <w:pStyle w:val="TableParagraph"/>
              <w:spacing w:line="242" w:lineRule="auto"/>
              <w:ind w:left="172" w:right="165" w:hanging="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Количество </w:t>
            </w:r>
            <w:proofErr w:type="gramStart"/>
            <w:r>
              <w:rPr>
                <w:sz w:val="28"/>
              </w:rPr>
              <w:t>писавших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</w:p>
          <w:p w:rsidR="00AB641E" w:rsidRDefault="00AB641E">
            <w:pPr>
              <w:pStyle w:val="TableParagraph"/>
              <w:spacing w:line="322" w:lineRule="exact"/>
              <w:ind w:left="377" w:right="377"/>
              <w:jc w:val="center"/>
              <w:rPr>
                <w:sz w:val="28"/>
              </w:rPr>
            </w:pPr>
          </w:p>
        </w:tc>
        <w:tc>
          <w:tcPr>
            <w:tcW w:w="1417" w:type="dxa"/>
            <w:vMerge w:val="restart"/>
          </w:tcPr>
          <w:p w:rsidR="00AB641E" w:rsidRDefault="004C3841" w:rsidP="00971056">
            <w:pPr>
              <w:pStyle w:val="TableParagraph"/>
              <w:spacing w:line="242" w:lineRule="auto"/>
              <w:ind w:left="104"/>
              <w:rPr>
                <w:sz w:val="28"/>
              </w:rPr>
            </w:pPr>
            <w:r>
              <w:rPr>
                <w:w w:val="95"/>
                <w:sz w:val="28"/>
              </w:rPr>
              <w:t xml:space="preserve">Средний </w:t>
            </w:r>
            <w:r>
              <w:rPr>
                <w:sz w:val="28"/>
              </w:rPr>
              <w:t xml:space="preserve">балл по </w:t>
            </w:r>
            <w:r w:rsidR="00971056">
              <w:rPr>
                <w:sz w:val="28"/>
              </w:rPr>
              <w:t>району</w:t>
            </w:r>
          </w:p>
        </w:tc>
        <w:tc>
          <w:tcPr>
            <w:tcW w:w="3649" w:type="dxa"/>
            <w:gridSpan w:val="4"/>
          </w:tcPr>
          <w:p w:rsidR="00AB641E" w:rsidRDefault="004C3841">
            <w:pPr>
              <w:pStyle w:val="TableParagraph"/>
              <w:spacing w:line="314" w:lineRule="exact"/>
              <w:ind w:left="524" w:right="51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Процент </w:t>
            </w:r>
            <w:proofErr w:type="gramStart"/>
            <w:r>
              <w:rPr>
                <w:sz w:val="28"/>
              </w:rPr>
              <w:t>полученных</w:t>
            </w:r>
            <w:proofErr w:type="gramEnd"/>
          </w:p>
          <w:p w:rsidR="00AB641E" w:rsidRDefault="004C3841">
            <w:pPr>
              <w:pStyle w:val="TableParagraph"/>
              <w:spacing w:line="314" w:lineRule="exact"/>
              <w:ind w:left="522" w:right="514"/>
              <w:jc w:val="center"/>
              <w:rPr>
                <w:sz w:val="18"/>
              </w:rPr>
            </w:pPr>
            <w:r>
              <w:rPr>
                <w:sz w:val="28"/>
              </w:rPr>
              <w:t>оценок</w:t>
            </w:r>
          </w:p>
        </w:tc>
      </w:tr>
      <w:tr w:rsidR="00AB641E">
        <w:trPr>
          <w:trHeight w:val="633"/>
        </w:trPr>
        <w:tc>
          <w:tcPr>
            <w:tcW w:w="2099" w:type="dxa"/>
            <w:vMerge/>
            <w:tcBorders>
              <w:top w:val="nil"/>
            </w:tcBorders>
          </w:tcPr>
          <w:p w:rsidR="00AB641E" w:rsidRDefault="00AB641E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AB641E" w:rsidRDefault="00AB641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AB641E" w:rsidRDefault="00AB641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AB641E" w:rsidRDefault="004C3841">
            <w:pPr>
              <w:pStyle w:val="TableParagraph"/>
              <w:spacing w:line="315" w:lineRule="exact"/>
              <w:ind w:left="214"/>
              <w:rPr>
                <w:sz w:val="28"/>
              </w:rPr>
            </w:pPr>
            <w:r>
              <w:rPr>
                <w:sz w:val="28"/>
              </w:rPr>
              <w:t>«5»</w:t>
            </w:r>
          </w:p>
        </w:tc>
        <w:tc>
          <w:tcPr>
            <w:tcW w:w="994" w:type="dxa"/>
          </w:tcPr>
          <w:p w:rsidR="00AB641E" w:rsidRDefault="004C3841">
            <w:pPr>
              <w:pStyle w:val="TableParagraph"/>
              <w:spacing w:line="315" w:lineRule="exact"/>
              <w:ind w:left="286"/>
              <w:rPr>
                <w:sz w:val="28"/>
              </w:rPr>
            </w:pPr>
            <w:r>
              <w:rPr>
                <w:sz w:val="28"/>
              </w:rPr>
              <w:t>«4»</w:t>
            </w:r>
          </w:p>
        </w:tc>
        <w:tc>
          <w:tcPr>
            <w:tcW w:w="850" w:type="dxa"/>
          </w:tcPr>
          <w:p w:rsidR="00AB641E" w:rsidRDefault="004C3841">
            <w:pPr>
              <w:pStyle w:val="TableParagraph"/>
              <w:spacing w:line="315" w:lineRule="exact"/>
              <w:ind w:left="214"/>
              <w:rPr>
                <w:sz w:val="28"/>
              </w:rPr>
            </w:pPr>
            <w:r>
              <w:rPr>
                <w:sz w:val="28"/>
              </w:rPr>
              <w:t>«3»</w:t>
            </w:r>
          </w:p>
        </w:tc>
        <w:tc>
          <w:tcPr>
            <w:tcW w:w="955" w:type="dxa"/>
          </w:tcPr>
          <w:p w:rsidR="00AB641E" w:rsidRDefault="004C3841">
            <w:pPr>
              <w:pStyle w:val="TableParagraph"/>
              <w:spacing w:line="315" w:lineRule="exact"/>
              <w:ind w:left="267"/>
              <w:rPr>
                <w:sz w:val="28"/>
              </w:rPr>
            </w:pPr>
            <w:r>
              <w:rPr>
                <w:sz w:val="28"/>
              </w:rPr>
              <w:t>«2»</w:t>
            </w:r>
          </w:p>
        </w:tc>
      </w:tr>
      <w:tr w:rsidR="00171351" w:rsidTr="00A156FC">
        <w:trPr>
          <w:trHeight w:val="639"/>
        </w:trPr>
        <w:tc>
          <w:tcPr>
            <w:tcW w:w="2099" w:type="dxa"/>
          </w:tcPr>
          <w:p w:rsidR="00171351" w:rsidRDefault="0017135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Учащиеся всех</w:t>
            </w:r>
          </w:p>
          <w:p w:rsidR="00171351" w:rsidRDefault="00171351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учреждений</w:t>
            </w:r>
          </w:p>
        </w:tc>
        <w:tc>
          <w:tcPr>
            <w:tcW w:w="2411" w:type="dxa"/>
          </w:tcPr>
          <w:p w:rsidR="00171351" w:rsidRDefault="00171351">
            <w:pPr>
              <w:pStyle w:val="TableParagraph"/>
              <w:spacing w:before="153"/>
              <w:ind w:left="376" w:right="3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1417" w:type="dxa"/>
          </w:tcPr>
          <w:p w:rsidR="00171351" w:rsidRDefault="00971056">
            <w:pPr>
              <w:pStyle w:val="TableParagraph"/>
              <w:spacing w:before="153"/>
              <w:ind w:left="508" w:right="5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5,2</w:t>
            </w:r>
          </w:p>
        </w:tc>
        <w:tc>
          <w:tcPr>
            <w:tcW w:w="850" w:type="dxa"/>
            <w:vAlign w:val="center"/>
          </w:tcPr>
          <w:p w:rsidR="00171351" w:rsidRPr="00171351" w:rsidRDefault="00171351">
            <w:pPr>
              <w:jc w:val="center"/>
              <w:rPr>
                <w:b/>
                <w:bCs/>
                <w:sz w:val="28"/>
                <w:szCs w:val="28"/>
              </w:rPr>
            </w:pPr>
            <w:r w:rsidRPr="00171351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171351" w:rsidRPr="00171351" w:rsidRDefault="00171351">
            <w:pPr>
              <w:jc w:val="center"/>
              <w:rPr>
                <w:b/>
                <w:bCs/>
                <w:sz w:val="28"/>
                <w:szCs w:val="28"/>
              </w:rPr>
            </w:pPr>
            <w:r w:rsidRPr="00171351">
              <w:rPr>
                <w:b/>
                <w:bCs/>
                <w:sz w:val="28"/>
                <w:szCs w:val="28"/>
              </w:rPr>
              <w:t>18,2</w:t>
            </w:r>
          </w:p>
        </w:tc>
        <w:tc>
          <w:tcPr>
            <w:tcW w:w="850" w:type="dxa"/>
            <w:vAlign w:val="center"/>
          </w:tcPr>
          <w:p w:rsidR="00171351" w:rsidRPr="00171351" w:rsidRDefault="00171351">
            <w:pPr>
              <w:jc w:val="center"/>
              <w:rPr>
                <w:b/>
                <w:bCs/>
                <w:sz w:val="28"/>
                <w:szCs w:val="28"/>
              </w:rPr>
            </w:pPr>
            <w:r w:rsidRPr="00171351">
              <w:rPr>
                <w:b/>
                <w:bCs/>
                <w:sz w:val="28"/>
                <w:szCs w:val="28"/>
              </w:rPr>
              <w:t>54,5</w:t>
            </w:r>
          </w:p>
        </w:tc>
        <w:tc>
          <w:tcPr>
            <w:tcW w:w="955" w:type="dxa"/>
            <w:vAlign w:val="center"/>
          </w:tcPr>
          <w:p w:rsidR="00171351" w:rsidRPr="00171351" w:rsidRDefault="00171351">
            <w:pPr>
              <w:jc w:val="center"/>
              <w:rPr>
                <w:b/>
                <w:bCs/>
                <w:sz w:val="28"/>
                <w:szCs w:val="28"/>
              </w:rPr>
            </w:pPr>
            <w:r w:rsidRPr="00171351">
              <w:rPr>
                <w:b/>
                <w:bCs/>
                <w:sz w:val="28"/>
                <w:szCs w:val="28"/>
              </w:rPr>
              <w:t>27,3</w:t>
            </w:r>
          </w:p>
        </w:tc>
      </w:tr>
    </w:tbl>
    <w:p w:rsidR="00AB641E" w:rsidRDefault="00AB641E">
      <w:pPr>
        <w:pStyle w:val="a3"/>
        <w:ind w:left="1365"/>
        <w:rPr>
          <w:sz w:val="20"/>
        </w:rPr>
      </w:pPr>
    </w:p>
    <w:p w:rsidR="00AB641E" w:rsidRDefault="00AB641E">
      <w:pPr>
        <w:pStyle w:val="a3"/>
        <w:spacing w:before="4"/>
        <w:ind w:left="0"/>
        <w:rPr>
          <w:i/>
          <w:sz w:val="27"/>
        </w:rPr>
      </w:pPr>
    </w:p>
    <w:p w:rsidR="00AB641E" w:rsidRDefault="004C3841" w:rsidP="00A3765D">
      <w:pPr>
        <w:ind w:left="1005"/>
        <w:jc w:val="right"/>
        <w:rPr>
          <w:i/>
          <w:sz w:val="28"/>
        </w:rPr>
      </w:pPr>
      <w:r>
        <w:rPr>
          <w:i/>
          <w:sz w:val="28"/>
        </w:rPr>
        <w:t>Диаграмма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1</w:t>
      </w:r>
    </w:p>
    <w:p w:rsidR="004B1F6B" w:rsidRDefault="004B1F6B">
      <w:pPr>
        <w:ind w:left="1005" w:firstLine="7097"/>
        <w:rPr>
          <w:i/>
          <w:sz w:val="28"/>
        </w:rPr>
      </w:pPr>
    </w:p>
    <w:p w:rsidR="00AB641E" w:rsidRDefault="004B1F6B" w:rsidP="00A3765D">
      <w:pPr>
        <w:pStyle w:val="a3"/>
        <w:spacing w:before="4"/>
        <w:ind w:left="0"/>
        <w:jc w:val="center"/>
        <w:rPr>
          <w:i/>
        </w:rPr>
      </w:pPr>
      <w:r>
        <w:rPr>
          <w:noProof/>
          <w:lang w:bidi="ar-SA"/>
        </w:rPr>
        <w:drawing>
          <wp:inline distT="0" distB="0" distL="0" distR="0" wp14:anchorId="3BBAA108" wp14:editId="01C088DA">
            <wp:extent cx="4857750" cy="389572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B641E" w:rsidRDefault="004C3841" w:rsidP="00A3765D">
      <w:pPr>
        <w:pStyle w:val="a3"/>
        <w:ind w:left="0" w:firstLine="709"/>
        <w:jc w:val="both"/>
      </w:pPr>
      <w:r>
        <w:t xml:space="preserve">Краевая диагностическая работа проводится с целью проверки усвоения учебного материала по информатике и ИКТ. Коды проверяемых умений и видов деятельности, уровень сложности, примерное время выполнения заданий соответствуют спецификации и кодификатору КИМ 2019 года ЕГЭ по информатике и ИКТ, опубликованным на сайте </w:t>
      </w:r>
      <w:hyperlink r:id="rId10">
        <w:r w:rsidRPr="00A3765D">
          <w:t>www.fipi.ru</w:t>
        </w:r>
      </w:hyperlink>
      <w:r w:rsidRPr="00A3765D">
        <w:t>.</w:t>
      </w:r>
    </w:p>
    <w:p w:rsidR="00A3765D" w:rsidRDefault="004C3841" w:rsidP="00A3765D">
      <w:pPr>
        <w:pStyle w:val="a3"/>
        <w:ind w:left="0" w:firstLine="709"/>
        <w:jc w:val="both"/>
      </w:pPr>
      <w:r>
        <w:lastRenderedPageBreak/>
        <w:t>КДР по информатике и И</w:t>
      </w:r>
      <w:proofErr w:type="gramStart"/>
      <w:r>
        <w:t>КТ вкл</w:t>
      </w:r>
      <w:proofErr w:type="gramEnd"/>
      <w:r>
        <w:t>ючает 11 заданий: 6 заданий базового уровня сложности (№1-№6), 5 заданий повышенного уровня сложности (№7-№11). Ответом к каждому из заданий является целое число.</w:t>
      </w:r>
    </w:p>
    <w:p w:rsidR="00AB641E" w:rsidRDefault="004C3841" w:rsidP="00A3765D">
      <w:pPr>
        <w:pStyle w:val="a3"/>
        <w:ind w:left="0" w:firstLine="709"/>
        <w:jc w:val="both"/>
      </w:pPr>
      <w:r>
        <w:t>Задания базового уровня сложности составляют 55% от общего числа заданий, а задания повышенног</w:t>
      </w:r>
      <w:r w:rsidR="00A3765D">
        <w:t>о уровня сложности</w:t>
      </w:r>
      <w:r>
        <w:t xml:space="preserve"> 45%.</w:t>
      </w:r>
    </w:p>
    <w:p w:rsidR="00AB641E" w:rsidRDefault="004C3841" w:rsidP="00A3765D">
      <w:pPr>
        <w:pStyle w:val="a3"/>
        <w:ind w:left="0" w:firstLine="709"/>
        <w:jc w:val="both"/>
      </w:pPr>
      <w:r>
        <w:t>Средний процент выполнения заданий представлен на диаграмме 2 и в таблице 2.</w:t>
      </w:r>
    </w:p>
    <w:p w:rsidR="00AB641E" w:rsidRDefault="00AB641E">
      <w:pPr>
        <w:pStyle w:val="a3"/>
        <w:spacing w:before="10"/>
        <w:ind w:left="0"/>
        <w:rPr>
          <w:sz w:val="27"/>
        </w:rPr>
      </w:pPr>
    </w:p>
    <w:p w:rsidR="00AB641E" w:rsidRDefault="004C3841">
      <w:pPr>
        <w:spacing w:after="7"/>
        <w:ind w:right="227"/>
        <w:jc w:val="right"/>
        <w:rPr>
          <w:i/>
          <w:sz w:val="28"/>
        </w:rPr>
      </w:pPr>
      <w:r>
        <w:rPr>
          <w:i/>
          <w:sz w:val="28"/>
        </w:rPr>
        <w:t>Диаграмма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</w:t>
      </w:r>
    </w:p>
    <w:p w:rsidR="00806906" w:rsidRDefault="00806906">
      <w:pPr>
        <w:spacing w:after="7"/>
        <w:ind w:right="227"/>
        <w:jc w:val="right"/>
        <w:rPr>
          <w:i/>
          <w:sz w:val="28"/>
        </w:rPr>
      </w:pPr>
    </w:p>
    <w:p w:rsidR="00AB641E" w:rsidRDefault="00806906" w:rsidP="00806906">
      <w:pPr>
        <w:pStyle w:val="a3"/>
        <w:ind w:left="299"/>
        <w:jc w:val="center"/>
        <w:rPr>
          <w:sz w:val="20"/>
        </w:rPr>
      </w:pPr>
      <w:r>
        <w:rPr>
          <w:noProof/>
          <w:lang w:bidi="ar-SA"/>
        </w:rPr>
        <w:drawing>
          <wp:inline distT="0" distB="0" distL="0" distR="0" wp14:anchorId="62217256" wp14:editId="1398E323">
            <wp:extent cx="4991101" cy="3338514"/>
            <wp:effectExtent l="0" t="0" r="19050" b="1460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B641E" w:rsidRDefault="00AB641E">
      <w:pPr>
        <w:pStyle w:val="a3"/>
        <w:spacing w:before="2"/>
        <w:ind w:left="0"/>
        <w:rPr>
          <w:i/>
          <w:sz w:val="26"/>
        </w:rPr>
      </w:pPr>
    </w:p>
    <w:p w:rsidR="00AB641E" w:rsidRDefault="004C3841">
      <w:pPr>
        <w:spacing w:after="7"/>
        <w:ind w:right="228"/>
        <w:jc w:val="right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260"/>
        <w:gridCol w:w="710"/>
        <w:gridCol w:w="706"/>
        <w:gridCol w:w="850"/>
        <w:gridCol w:w="3582"/>
      </w:tblGrid>
      <w:tr w:rsidR="00AB641E" w:rsidRPr="008263B0" w:rsidTr="003A29C3">
        <w:trPr>
          <w:trHeight w:val="2049"/>
        </w:trPr>
        <w:tc>
          <w:tcPr>
            <w:tcW w:w="538" w:type="dxa"/>
          </w:tcPr>
          <w:p w:rsidR="00AB641E" w:rsidRPr="008263B0" w:rsidRDefault="00AB641E">
            <w:pPr>
              <w:pStyle w:val="TableParagraph"/>
              <w:rPr>
                <w:sz w:val="26"/>
              </w:rPr>
            </w:pPr>
          </w:p>
          <w:p w:rsidR="00AB641E" w:rsidRPr="008263B0" w:rsidRDefault="00AB641E">
            <w:pPr>
              <w:pStyle w:val="TableParagraph"/>
              <w:rPr>
                <w:sz w:val="26"/>
              </w:rPr>
            </w:pPr>
          </w:p>
          <w:p w:rsidR="00AB641E" w:rsidRPr="008263B0" w:rsidRDefault="004C3841">
            <w:pPr>
              <w:pStyle w:val="TableParagraph"/>
              <w:spacing w:before="224"/>
              <w:ind w:right="196"/>
              <w:jc w:val="right"/>
              <w:rPr>
                <w:b/>
                <w:sz w:val="24"/>
              </w:rPr>
            </w:pPr>
            <w:r w:rsidRPr="008263B0">
              <w:rPr>
                <w:b/>
                <w:sz w:val="24"/>
              </w:rPr>
              <w:t>№</w:t>
            </w:r>
          </w:p>
        </w:tc>
        <w:tc>
          <w:tcPr>
            <w:tcW w:w="3260" w:type="dxa"/>
          </w:tcPr>
          <w:p w:rsidR="00AB641E" w:rsidRPr="008263B0" w:rsidRDefault="00AB641E">
            <w:pPr>
              <w:pStyle w:val="TableParagraph"/>
              <w:rPr>
                <w:sz w:val="26"/>
              </w:rPr>
            </w:pPr>
          </w:p>
          <w:p w:rsidR="00AB641E" w:rsidRPr="008263B0" w:rsidRDefault="00AB641E">
            <w:pPr>
              <w:pStyle w:val="TableParagraph"/>
              <w:spacing w:before="7"/>
              <w:rPr>
                <w:sz w:val="33"/>
              </w:rPr>
            </w:pPr>
          </w:p>
          <w:p w:rsidR="00AB641E" w:rsidRPr="008263B0" w:rsidRDefault="004C3841">
            <w:pPr>
              <w:pStyle w:val="TableParagraph"/>
              <w:spacing w:line="237" w:lineRule="auto"/>
              <w:ind w:left="969" w:right="328" w:hanging="562"/>
              <w:rPr>
                <w:b/>
                <w:sz w:val="24"/>
              </w:rPr>
            </w:pPr>
            <w:r w:rsidRPr="008263B0">
              <w:rPr>
                <w:b/>
                <w:sz w:val="24"/>
              </w:rPr>
              <w:t>Проверяемый элемент содержания</w:t>
            </w:r>
          </w:p>
        </w:tc>
        <w:tc>
          <w:tcPr>
            <w:tcW w:w="710" w:type="dxa"/>
            <w:textDirection w:val="btLr"/>
            <w:vAlign w:val="center"/>
          </w:tcPr>
          <w:p w:rsidR="00AB641E" w:rsidRPr="008263B0" w:rsidRDefault="004C3841" w:rsidP="003A29C3">
            <w:pPr>
              <w:pStyle w:val="TableParagraph"/>
              <w:spacing w:before="71" w:line="192" w:lineRule="auto"/>
              <w:ind w:left="268" w:right="263"/>
              <w:jc w:val="center"/>
              <w:rPr>
                <w:b/>
                <w:sz w:val="24"/>
              </w:rPr>
            </w:pPr>
            <w:r w:rsidRPr="008263B0">
              <w:rPr>
                <w:b/>
                <w:sz w:val="24"/>
              </w:rPr>
              <w:t>Макс балл за выполнение</w:t>
            </w:r>
            <w:r w:rsidR="003A29C3">
              <w:rPr>
                <w:b/>
                <w:sz w:val="24"/>
              </w:rPr>
              <w:t xml:space="preserve"> </w:t>
            </w:r>
            <w:r w:rsidRPr="008263B0">
              <w:rPr>
                <w:b/>
                <w:sz w:val="24"/>
              </w:rPr>
              <w:t>задания</w:t>
            </w:r>
          </w:p>
        </w:tc>
        <w:tc>
          <w:tcPr>
            <w:tcW w:w="706" w:type="dxa"/>
            <w:textDirection w:val="btLr"/>
            <w:vAlign w:val="center"/>
          </w:tcPr>
          <w:p w:rsidR="00AB641E" w:rsidRPr="008263B0" w:rsidRDefault="004C3841" w:rsidP="003A29C3">
            <w:pPr>
              <w:pStyle w:val="TableParagraph"/>
              <w:ind w:left="235"/>
              <w:jc w:val="center"/>
              <w:rPr>
                <w:b/>
                <w:sz w:val="24"/>
              </w:rPr>
            </w:pPr>
            <w:r w:rsidRPr="008263B0">
              <w:rPr>
                <w:b/>
                <w:sz w:val="24"/>
              </w:rPr>
              <w:t>Средний балл</w:t>
            </w:r>
          </w:p>
        </w:tc>
        <w:tc>
          <w:tcPr>
            <w:tcW w:w="850" w:type="dxa"/>
            <w:textDirection w:val="btLr"/>
            <w:vAlign w:val="center"/>
          </w:tcPr>
          <w:p w:rsidR="00AB641E" w:rsidRPr="008263B0" w:rsidRDefault="004C3841" w:rsidP="003A29C3">
            <w:pPr>
              <w:pStyle w:val="TableParagraph"/>
              <w:spacing w:line="187" w:lineRule="auto"/>
              <w:ind w:left="81" w:right="66" w:firstLine="446"/>
              <w:jc w:val="center"/>
              <w:rPr>
                <w:b/>
                <w:sz w:val="24"/>
              </w:rPr>
            </w:pPr>
            <w:r w:rsidRPr="008263B0">
              <w:rPr>
                <w:b/>
                <w:sz w:val="24"/>
              </w:rPr>
              <w:t>Уровень успешности</w:t>
            </w:r>
            <w:proofErr w:type="gramStart"/>
            <w:r w:rsidRPr="008263B0">
              <w:rPr>
                <w:b/>
                <w:sz w:val="24"/>
              </w:rPr>
              <w:t xml:space="preserve"> (%)</w:t>
            </w:r>
            <w:proofErr w:type="gramEnd"/>
          </w:p>
        </w:tc>
        <w:tc>
          <w:tcPr>
            <w:tcW w:w="3582" w:type="dxa"/>
          </w:tcPr>
          <w:p w:rsidR="00AB641E" w:rsidRPr="008263B0" w:rsidRDefault="00AB641E" w:rsidP="003A29C3">
            <w:pPr>
              <w:pStyle w:val="TableParagraph"/>
              <w:ind w:left="57"/>
              <w:jc w:val="both"/>
              <w:rPr>
                <w:sz w:val="35"/>
              </w:rPr>
            </w:pPr>
          </w:p>
          <w:p w:rsidR="00AB641E" w:rsidRPr="008263B0" w:rsidRDefault="004C3841" w:rsidP="003A29C3">
            <w:pPr>
              <w:pStyle w:val="TableParagraph"/>
              <w:ind w:left="57"/>
              <w:jc w:val="both"/>
              <w:rPr>
                <w:b/>
                <w:sz w:val="24"/>
              </w:rPr>
            </w:pPr>
            <w:r w:rsidRPr="008263B0">
              <w:rPr>
                <w:b/>
                <w:sz w:val="24"/>
              </w:rPr>
              <w:t>Заключение по результатам выполнения задания</w:t>
            </w:r>
          </w:p>
        </w:tc>
      </w:tr>
      <w:tr w:rsidR="008263B0" w:rsidTr="007C3004">
        <w:trPr>
          <w:trHeight w:val="1656"/>
        </w:trPr>
        <w:tc>
          <w:tcPr>
            <w:tcW w:w="538" w:type="dxa"/>
          </w:tcPr>
          <w:p w:rsidR="008263B0" w:rsidRDefault="008263B0">
            <w:pPr>
              <w:pStyle w:val="TableParagraph"/>
              <w:rPr>
                <w:i/>
                <w:sz w:val="26"/>
              </w:rPr>
            </w:pPr>
          </w:p>
          <w:p w:rsidR="008263B0" w:rsidRDefault="008263B0">
            <w:pPr>
              <w:pStyle w:val="TableParagraph"/>
              <w:spacing w:before="9"/>
              <w:rPr>
                <w:i/>
                <w:sz w:val="33"/>
              </w:rPr>
            </w:pPr>
          </w:p>
          <w:p w:rsidR="008263B0" w:rsidRDefault="008263B0">
            <w:pPr>
              <w:pStyle w:val="TableParagraph"/>
              <w:ind w:right="1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60" w:type="dxa"/>
          </w:tcPr>
          <w:p w:rsidR="008263B0" w:rsidRDefault="008263B0">
            <w:pPr>
              <w:pStyle w:val="TableParagraph"/>
              <w:rPr>
                <w:i/>
                <w:sz w:val="26"/>
              </w:rPr>
            </w:pPr>
          </w:p>
          <w:p w:rsidR="008263B0" w:rsidRDefault="008263B0">
            <w:pPr>
              <w:pStyle w:val="TableParagraph"/>
              <w:spacing w:before="3"/>
              <w:rPr>
                <w:i/>
                <w:sz w:val="21"/>
              </w:rPr>
            </w:pPr>
          </w:p>
          <w:p w:rsidR="008263B0" w:rsidRDefault="008263B0">
            <w:pPr>
              <w:pStyle w:val="TableParagraph"/>
              <w:spacing w:line="242" w:lineRule="auto"/>
              <w:ind w:left="105" w:right="328"/>
              <w:rPr>
                <w:sz w:val="24"/>
              </w:rPr>
            </w:pPr>
            <w:r>
              <w:rPr>
                <w:sz w:val="24"/>
              </w:rPr>
              <w:t>Умение кодировать и декодировать информацию</w:t>
            </w:r>
          </w:p>
        </w:tc>
        <w:tc>
          <w:tcPr>
            <w:tcW w:w="710" w:type="dxa"/>
          </w:tcPr>
          <w:p w:rsidR="008263B0" w:rsidRDefault="008263B0">
            <w:pPr>
              <w:pStyle w:val="TableParagraph"/>
              <w:rPr>
                <w:i/>
                <w:sz w:val="26"/>
              </w:rPr>
            </w:pPr>
          </w:p>
          <w:p w:rsidR="008263B0" w:rsidRDefault="008263B0">
            <w:pPr>
              <w:pStyle w:val="TableParagraph"/>
              <w:spacing w:before="4"/>
              <w:rPr>
                <w:i/>
                <w:sz w:val="33"/>
              </w:rPr>
            </w:pPr>
          </w:p>
          <w:p w:rsidR="008263B0" w:rsidRDefault="008263B0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  <w:vAlign w:val="center"/>
          </w:tcPr>
          <w:p w:rsidR="008263B0" w:rsidRDefault="008263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850" w:type="dxa"/>
            <w:vAlign w:val="center"/>
          </w:tcPr>
          <w:p w:rsidR="008263B0" w:rsidRDefault="008263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27,3%</w:t>
            </w:r>
          </w:p>
        </w:tc>
        <w:tc>
          <w:tcPr>
            <w:tcW w:w="3582" w:type="dxa"/>
            <w:vAlign w:val="center"/>
          </w:tcPr>
          <w:p w:rsidR="008263B0" w:rsidRPr="008263B0" w:rsidRDefault="008263B0" w:rsidP="003A29C3">
            <w:pPr>
              <w:ind w:left="57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8263B0">
              <w:rPr>
                <w:b/>
                <w:bCs/>
                <w:iCs/>
                <w:color w:val="000000"/>
              </w:rPr>
              <w:t>Данный элемент содержания усвоен на крайне низком уровне. Требуется серьёзная коррекция.</w:t>
            </w:r>
          </w:p>
        </w:tc>
      </w:tr>
      <w:tr w:rsidR="008263B0" w:rsidTr="007C3004">
        <w:trPr>
          <w:trHeight w:val="1934"/>
        </w:trPr>
        <w:tc>
          <w:tcPr>
            <w:tcW w:w="538" w:type="dxa"/>
          </w:tcPr>
          <w:p w:rsidR="008263B0" w:rsidRDefault="008263B0">
            <w:pPr>
              <w:pStyle w:val="TableParagraph"/>
              <w:rPr>
                <w:i/>
                <w:sz w:val="30"/>
              </w:rPr>
            </w:pPr>
          </w:p>
          <w:p w:rsidR="008263B0" w:rsidRDefault="008263B0">
            <w:pPr>
              <w:pStyle w:val="TableParagraph"/>
              <w:spacing w:before="11"/>
              <w:rPr>
                <w:i/>
                <w:sz w:val="39"/>
              </w:rPr>
            </w:pPr>
          </w:p>
          <w:p w:rsidR="008263B0" w:rsidRDefault="008263B0">
            <w:pPr>
              <w:pStyle w:val="TableParagraph"/>
              <w:ind w:right="189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3260" w:type="dxa"/>
          </w:tcPr>
          <w:p w:rsidR="008263B0" w:rsidRDefault="008263B0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Формальное исполнение алгоритма, записанного на естественном языке или умение создавать линейный алгоритм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формального</w:t>
            </w:r>
          </w:p>
          <w:p w:rsidR="008263B0" w:rsidRDefault="008263B0">
            <w:pPr>
              <w:pStyle w:val="TableParagraph"/>
              <w:spacing w:line="274" w:lineRule="exac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исполнителя с ограниченным набором команд</w:t>
            </w:r>
          </w:p>
        </w:tc>
        <w:tc>
          <w:tcPr>
            <w:tcW w:w="710" w:type="dxa"/>
          </w:tcPr>
          <w:p w:rsidR="008263B0" w:rsidRDefault="008263B0">
            <w:pPr>
              <w:pStyle w:val="TableParagraph"/>
              <w:rPr>
                <w:i/>
                <w:sz w:val="26"/>
              </w:rPr>
            </w:pPr>
          </w:p>
          <w:p w:rsidR="008263B0" w:rsidRDefault="008263B0">
            <w:pPr>
              <w:pStyle w:val="TableParagraph"/>
              <w:rPr>
                <w:i/>
                <w:sz w:val="26"/>
              </w:rPr>
            </w:pPr>
          </w:p>
          <w:p w:rsidR="008263B0" w:rsidRDefault="008263B0">
            <w:pPr>
              <w:pStyle w:val="TableParagraph"/>
              <w:spacing w:before="22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  <w:vAlign w:val="center"/>
          </w:tcPr>
          <w:p w:rsidR="008263B0" w:rsidRDefault="008263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850" w:type="dxa"/>
            <w:vAlign w:val="center"/>
          </w:tcPr>
          <w:p w:rsidR="008263B0" w:rsidRDefault="008263B0" w:rsidP="00EC6E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63,6%</w:t>
            </w:r>
          </w:p>
        </w:tc>
        <w:tc>
          <w:tcPr>
            <w:tcW w:w="3582" w:type="dxa"/>
            <w:vAlign w:val="center"/>
          </w:tcPr>
          <w:p w:rsidR="008263B0" w:rsidRPr="008263B0" w:rsidRDefault="008263B0" w:rsidP="003A29C3">
            <w:pPr>
              <w:ind w:left="57"/>
              <w:jc w:val="both"/>
              <w:rPr>
                <w:color w:val="000000"/>
                <w:sz w:val="24"/>
                <w:szCs w:val="24"/>
              </w:rPr>
            </w:pPr>
            <w:r w:rsidRPr="008263B0">
              <w:rPr>
                <w:color w:val="000000"/>
              </w:rPr>
              <w:t>Данный элемент содержания усвоен на приемлемом уровне. Возможно, необходимо обратить внимание на категорию учащихся, затрудняющихся с данным заданием.</w:t>
            </w:r>
          </w:p>
        </w:tc>
      </w:tr>
      <w:tr w:rsidR="008263B0" w:rsidTr="009E21DE">
        <w:trPr>
          <w:trHeight w:val="1656"/>
        </w:trPr>
        <w:tc>
          <w:tcPr>
            <w:tcW w:w="538" w:type="dxa"/>
            <w:tcBorders>
              <w:top w:val="nil"/>
            </w:tcBorders>
          </w:tcPr>
          <w:p w:rsidR="008263B0" w:rsidRDefault="008263B0">
            <w:pPr>
              <w:pStyle w:val="TableParagraph"/>
              <w:rPr>
                <w:i/>
                <w:sz w:val="26"/>
              </w:rPr>
            </w:pPr>
          </w:p>
          <w:p w:rsidR="008263B0" w:rsidRDefault="008263B0">
            <w:pPr>
              <w:pStyle w:val="TableParagraph"/>
              <w:spacing w:before="9"/>
              <w:rPr>
                <w:i/>
                <w:sz w:val="33"/>
              </w:rPr>
            </w:pPr>
          </w:p>
          <w:p w:rsidR="008263B0" w:rsidRDefault="008263B0">
            <w:pPr>
              <w:pStyle w:val="TableParagraph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:rsidR="008263B0" w:rsidRDefault="008263B0">
            <w:pPr>
              <w:pStyle w:val="TableParagraph"/>
              <w:tabs>
                <w:tab w:val="left" w:pos="2115"/>
                <w:tab w:val="left" w:pos="2149"/>
                <w:tab w:val="left" w:pos="2557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основных конструкций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языка программирования, понятия переменной,</w:t>
            </w:r>
            <w:r>
              <w:rPr>
                <w:sz w:val="24"/>
              </w:rPr>
              <w:tab/>
              <w:t>оператора присваивания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:rsidR="008263B0" w:rsidRDefault="008263B0">
            <w:pPr>
              <w:pStyle w:val="TableParagraph"/>
              <w:rPr>
                <w:i/>
                <w:sz w:val="26"/>
              </w:rPr>
            </w:pPr>
          </w:p>
          <w:p w:rsidR="008263B0" w:rsidRDefault="008263B0">
            <w:pPr>
              <w:pStyle w:val="TableParagraph"/>
              <w:spacing w:before="4"/>
              <w:rPr>
                <w:i/>
                <w:sz w:val="33"/>
              </w:rPr>
            </w:pPr>
          </w:p>
          <w:p w:rsidR="008263B0" w:rsidRDefault="008263B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  <w:tcBorders>
              <w:top w:val="nil"/>
              <w:bottom w:val="single" w:sz="4" w:space="0" w:color="auto"/>
            </w:tcBorders>
            <w:vAlign w:val="center"/>
          </w:tcPr>
          <w:p w:rsidR="008263B0" w:rsidRDefault="008263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8263B0" w:rsidRDefault="008263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81,8%</w:t>
            </w:r>
          </w:p>
        </w:tc>
        <w:tc>
          <w:tcPr>
            <w:tcW w:w="3582" w:type="dxa"/>
            <w:vAlign w:val="center"/>
          </w:tcPr>
          <w:p w:rsidR="008263B0" w:rsidRPr="008263B0" w:rsidRDefault="008263B0" w:rsidP="003A29C3">
            <w:pPr>
              <w:ind w:left="57"/>
              <w:jc w:val="both"/>
              <w:rPr>
                <w:color w:val="000000"/>
                <w:sz w:val="24"/>
                <w:szCs w:val="24"/>
              </w:rPr>
            </w:pPr>
            <w:r w:rsidRPr="008263B0">
              <w:rPr>
                <w:color w:val="000000"/>
              </w:rPr>
              <w:t>Данный элемент содержания усвоен на хорошем уровне. Важно поддерживать этот уровень у сильных учащихся и продолжать подготовку слабых учащихся</w:t>
            </w:r>
          </w:p>
        </w:tc>
      </w:tr>
      <w:tr w:rsidR="008263B0" w:rsidTr="009E21DE">
        <w:trPr>
          <w:trHeight w:val="1929"/>
        </w:trPr>
        <w:tc>
          <w:tcPr>
            <w:tcW w:w="538" w:type="dxa"/>
            <w:tcBorders>
              <w:right w:val="single" w:sz="4" w:space="0" w:color="auto"/>
            </w:tcBorders>
          </w:tcPr>
          <w:p w:rsidR="008263B0" w:rsidRDefault="008263B0">
            <w:pPr>
              <w:pStyle w:val="TableParagraph"/>
              <w:rPr>
                <w:i/>
                <w:sz w:val="26"/>
              </w:rPr>
            </w:pPr>
          </w:p>
          <w:p w:rsidR="008263B0" w:rsidRDefault="008263B0">
            <w:pPr>
              <w:pStyle w:val="TableParagraph"/>
              <w:rPr>
                <w:i/>
                <w:sz w:val="26"/>
              </w:rPr>
            </w:pPr>
          </w:p>
          <w:p w:rsidR="008263B0" w:rsidRDefault="008263B0">
            <w:pPr>
              <w:pStyle w:val="TableParagraph"/>
              <w:spacing w:before="224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B0" w:rsidRDefault="008263B0">
            <w:pPr>
              <w:pStyle w:val="TableParagraph"/>
              <w:tabs>
                <w:tab w:val="left" w:pos="1933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Умение определять скорость передачи информации при заданной</w:t>
            </w:r>
            <w:r>
              <w:rPr>
                <w:sz w:val="24"/>
              </w:rPr>
              <w:tab/>
              <w:t>пропускной способности канала, объем памяти, необходимый для хранения звуковой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263B0" w:rsidRDefault="008263B0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графической информации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B0" w:rsidRDefault="008263B0">
            <w:pPr>
              <w:pStyle w:val="TableParagraph"/>
              <w:rPr>
                <w:i/>
                <w:sz w:val="26"/>
              </w:rPr>
            </w:pPr>
          </w:p>
          <w:p w:rsidR="008263B0" w:rsidRDefault="008263B0">
            <w:pPr>
              <w:pStyle w:val="TableParagraph"/>
              <w:rPr>
                <w:i/>
                <w:sz w:val="26"/>
              </w:rPr>
            </w:pPr>
          </w:p>
          <w:p w:rsidR="008263B0" w:rsidRDefault="008263B0">
            <w:pPr>
              <w:pStyle w:val="TableParagraph"/>
              <w:spacing w:before="21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B0" w:rsidRDefault="008263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263B0" w:rsidRDefault="008263B0" w:rsidP="00EC6E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63,6%</w:t>
            </w:r>
          </w:p>
        </w:tc>
        <w:tc>
          <w:tcPr>
            <w:tcW w:w="3582" w:type="dxa"/>
            <w:vAlign w:val="center"/>
          </w:tcPr>
          <w:p w:rsidR="008263B0" w:rsidRPr="008263B0" w:rsidRDefault="008263B0" w:rsidP="003A29C3">
            <w:pPr>
              <w:ind w:left="57"/>
              <w:jc w:val="both"/>
              <w:rPr>
                <w:color w:val="000000"/>
                <w:sz w:val="24"/>
                <w:szCs w:val="24"/>
              </w:rPr>
            </w:pPr>
            <w:r w:rsidRPr="008263B0">
              <w:rPr>
                <w:color w:val="000000"/>
              </w:rPr>
              <w:t>Данный элемент содержания усвоен на приемлемом уровне. Возможно, необходимо обратить внимание на категорию учащихся, затрудняющихся с данным заданием.</w:t>
            </w:r>
          </w:p>
        </w:tc>
      </w:tr>
      <w:tr w:rsidR="008263B0" w:rsidTr="009E21DE">
        <w:trPr>
          <w:trHeight w:val="1656"/>
        </w:trPr>
        <w:tc>
          <w:tcPr>
            <w:tcW w:w="538" w:type="dxa"/>
          </w:tcPr>
          <w:p w:rsidR="008263B0" w:rsidRDefault="008263B0">
            <w:pPr>
              <w:pStyle w:val="TableParagraph"/>
              <w:rPr>
                <w:i/>
                <w:sz w:val="30"/>
              </w:rPr>
            </w:pPr>
          </w:p>
          <w:p w:rsidR="008263B0" w:rsidRDefault="008263B0">
            <w:pPr>
              <w:pStyle w:val="TableParagraph"/>
              <w:spacing w:before="9"/>
              <w:rPr>
                <w:i/>
                <w:sz w:val="27"/>
              </w:rPr>
            </w:pPr>
          </w:p>
          <w:p w:rsidR="008263B0" w:rsidRDefault="008263B0">
            <w:pPr>
              <w:pStyle w:val="TableParagraph"/>
              <w:spacing w:before="1"/>
              <w:ind w:left="19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263B0" w:rsidRDefault="008263B0">
            <w:pPr>
              <w:pStyle w:val="TableParagraph"/>
              <w:rPr>
                <w:i/>
                <w:sz w:val="26"/>
              </w:rPr>
            </w:pPr>
          </w:p>
          <w:p w:rsidR="008263B0" w:rsidRDefault="008263B0">
            <w:pPr>
              <w:pStyle w:val="TableParagraph"/>
              <w:spacing w:before="3"/>
              <w:rPr>
                <w:i/>
                <w:sz w:val="21"/>
              </w:rPr>
            </w:pPr>
          </w:p>
          <w:p w:rsidR="008263B0" w:rsidRDefault="008263B0">
            <w:pPr>
              <w:pStyle w:val="TableParagraph"/>
              <w:spacing w:line="242" w:lineRule="auto"/>
              <w:ind w:left="105" w:right="199"/>
              <w:rPr>
                <w:sz w:val="24"/>
              </w:rPr>
            </w:pPr>
            <w:r>
              <w:rPr>
                <w:sz w:val="24"/>
              </w:rPr>
              <w:t>Знание о методах измерения количества информации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8263B0" w:rsidRDefault="008263B0">
            <w:pPr>
              <w:pStyle w:val="TableParagraph"/>
              <w:rPr>
                <w:i/>
                <w:sz w:val="26"/>
              </w:rPr>
            </w:pPr>
          </w:p>
          <w:p w:rsidR="008263B0" w:rsidRDefault="008263B0">
            <w:pPr>
              <w:pStyle w:val="TableParagraph"/>
              <w:spacing w:before="5"/>
              <w:rPr>
                <w:i/>
                <w:sz w:val="33"/>
              </w:rPr>
            </w:pPr>
          </w:p>
          <w:p w:rsidR="008263B0" w:rsidRDefault="008263B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</w:tcBorders>
            <w:vAlign w:val="center"/>
          </w:tcPr>
          <w:p w:rsidR="008263B0" w:rsidRDefault="008263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850" w:type="dxa"/>
            <w:vAlign w:val="center"/>
          </w:tcPr>
          <w:p w:rsidR="008263B0" w:rsidRDefault="008263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50,0%</w:t>
            </w:r>
          </w:p>
        </w:tc>
        <w:tc>
          <w:tcPr>
            <w:tcW w:w="3582" w:type="dxa"/>
            <w:vAlign w:val="center"/>
          </w:tcPr>
          <w:p w:rsidR="008263B0" w:rsidRPr="008263B0" w:rsidRDefault="008263B0" w:rsidP="003A29C3">
            <w:pPr>
              <w:ind w:left="57"/>
              <w:jc w:val="both"/>
              <w:rPr>
                <w:color w:val="000000"/>
                <w:sz w:val="24"/>
                <w:szCs w:val="24"/>
              </w:rPr>
            </w:pPr>
            <w:r w:rsidRPr="008263B0">
              <w:rPr>
                <w:color w:val="000000"/>
              </w:rPr>
              <w:t>Данный элемент содержания усвоен на приемлемом уровне. Возможно, необходимо обратить внимание на категорию учащихся, затрудняющихся с данным заданием.</w:t>
            </w:r>
          </w:p>
        </w:tc>
      </w:tr>
      <w:tr w:rsidR="008263B0" w:rsidTr="007C3004">
        <w:trPr>
          <w:trHeight w:val="1100"/>
        </w:trPr>
        <w:tc>
          <w:tcPr>
            <w:tcW w:w="538" w:type="dxa"/>
          </w:tcPr>
          <w:p w:rsidR="008263B0" w:rsidRDefault="008263B0">
            <w:pPr>
              <w:pStyle w:val="TableParagraph"/>
              <w:spacing w:before="8"/>
              <w:rPr>
                <w:i/>
                <w:sz w:val="33"/>
              </w:rPr>
            </w:pPr>
          </w:p>
          <w:p w:rsidR="008263B0" w:rsidRDefault="008263B0">
            <w:pPr>
              <w:pStyle w:val="TableParagraph"/>
              <w:ind w:left="19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3260" w:type="dxa"/>
          </w:tcPr>
          <w:p w:rsidR="008263B0" w:rsidRDefault="008263B0">
            <w:pPr>
              <w:pStyle w:val="TableParagraph"/>
              <w:spacing w:before="4"/>
              <w:rPr>
                <w:i/>
                <w:sz w:val="23"/>
              </w:rPr>
            </w:pPr>
          </w:p>
          <w:p w:rsidR="008263B0" w:rsidRDefault="008263B0">
            <w:pPr>
              <w:pStyle w:val="TableParagraph"/>
              <w:tabs>
                <w:tab w:val="left" w:pos="2077"/>
              </w:tabs>
              <w:spacing w:line="237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исполнить </w:t>
            </w:r>
            <w:r>
              <w:rPr>
                <w:sz w:val="24"/>
              </w:rPr>
              <w:t>рекурсивный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</w:p>
        </w:tc>
        <w:tc>
          <w:tcPr>
            <w:tcW w:w="710" w:type="dxa"/>
          </w:tcPr>
          <w:p w:rsidR="008263B0" w:rsidRDefault="008263B0">
            <w:pPr>
              <w:pStyle w:val="TableParagraph"/>
              <w:spacing w:before="3"/>
              <w:rPr>
                <w:i/>
                <w:sz w:val="35"/>
              </w:rPr>
            </w:pPr>
          </w:p>
          <w:p w:rsidR="008263B0" w:rsidRDefault="008263B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  <w:vAlign w:val="center"/>
          </w:tcPr>
          <w:p w:rsidR="008263B0" w:rsidRDefault="008263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850" w:type="dxa"/>
            <w:vAlign w:val="center"/>
          </w:tcPr>
          <w:p w:rsidR="008263B0" w:rsidRDefault="008263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18,2%</w:t>
            </w:r>
          </w:p>
        </w:tc>
        <w:tc>
          <w:tcPr>
            <w:tcW w:w="3582" w:type="dxa"/>
            <w:vAlign w:val="center"/>
          </w:tcPr>
          <w:p w:rsidR="008263B0" w:rsidRPr="008263B0" w:rsidRDefault="008263B0" w:rsidP="003A29C3">
            <w:pPr>
              <w:ind w:left="57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8263B0">
              <w:rPr>
                <w:b/>
                <w:bCs/>
                <w:iCs/>
                <w:color w:val="000000"/>
              </w:rPr>
              <w:t>Данный элемент содержания усвоен на крайне низком уровне. Требуется серьёзная коррекция.</w:t>
            </w:r>
          </w:p>
        </w:tc>
      </w:tr>
      <w:tr w:rsidR="008263B0" w:rsidTr="007C3004">
        <w:trPr>
          <w:trHeight w:val="1103"/>
        </w:trPr>
        <w:tc>
          <w:tcPr>
            <w:tcW w:w="538" w:type="dxa"/>
          </w:tcPr>
          <w:p w:rsidR="008263B0" w:rsidRDefault="008263B0">
            <w:pPr>
              <w:pStyle w:val="TableParagraph"/>
              <w:rPr>
                <w:i/>
                <w:sz w:val="34"/>
              </w:rPr>
            </w:pPr>
          </w:p>
          <w:p w:rsidR="008263B0" w:rsidRDefault="008263B0">
            <w:pPr>
              <w:pStyle w:val="TableParagraph"/>
              <w:ind w:left="19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3260" w:type="dxa"/>
          </w:tcPr>
          <w:p w:rsidR="008263B0" w:rsidRDefault="008263B0">
            <w:pPr>
              <w:pStyle w:val="TableParagraph"/>
              <w:tabs>
                <w:tab w:val="left" w:pos="1727"/>
              </w:tabs>
              <w:spacing w:before="131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подсчитывать </w:t>
            </w:r>
            <w:r>
              <w:rPr>
                <w:sz w:val="24"/>
              </w:rPr>
              <w:t>информационный объем сообщения</w:t>
            </w:r>
          </w:p>
        </w:tc>
        <w:tc>
          <w:tcPr>
            <w:tcW w:w="710" w:type="dxa"/>
          </w:tcPr>
          <w:p w:rsidR="008263B0" w:rsidRDefault="008263B0">
            <w:pPr>
              <w:pStyle w:val="TableParagraph"/>
              <w:spacing w:before="6"/>
              <w:rPr>
                <w:i/>
                <w:sz w:val="35"/>
              </w:rPr>
            </w:pPr>
          </w:p>
          <w:p w:rsidR="008263B0" w:rsidRDefault="008263B0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  <w:vAlign w:val="center"/>
          </w:tcPr>
          <w:p w:rsidR="008263B0" w:rsidRDefault="008263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850" w:type="dxa"/>
            <w:vAlign w:val="center"/>
          </w:tcPr>
          <w:p w:rsidR="008263B0" w:rsidRDefault="008263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27,3%</w:t>
            </w:r>
          </w:p>
        </w:tc>
        <w:tc>
          <w:tcPr>
            <w:tcW w:w="3582" w:type="dxa"/>
            <w:vAlign w:val="center"/>
          </w:tcPr>
          <w:p w:rsidR="008263B0" w:rsidRPr="008263B0" w:rsidRDefault="008263B0" w:rsidP="003A29C3">
            <w:pPr>
              <w:ind w:left="57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8263B0">
              <w:rPr>
                <w:b/>
                <w:bCs/>
                <w:iCs/>
                <w:color w:val="000000"/>
              </w:rPr>
              <w:t>Данный элемент содержания усвоен на крайне низком уровне. Требуется серьёзная коррекция.</w:t>
            </w:r>
          </w:p>
        </w:tc>
      </w:tr>
      <w:tr w:rsidR="008263B0" w:rsidTr="007C3004">
        <w:trPr>
          <w:trHeight w:val="1108"/>
        </w:trPr>
        <w:tc>
          <w:tcPr>
            <w:tcW w:w="538" w:type="dxa"/>
          </w:tcPr>
          <w:p w:rsidR="008263B0" w:rsidRDefault="008263B0">
            <w:pPr>
              <w:pStyle w:val="TableParagraph"/>
              <w:rPr>
                <w:i/>
                <w:sz w:val="36"/>
              </w:rPr>
            </w:pPr>
          </w:p>
          <w:p w:rsidR="008263B0" w:rsidRDefault="008263B0">
            <w:pPr>
              <w:pStyle w:val="TableParagraph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260" w:type="dxa"/>
          </w:tcPr>
          <w:p w:rsidR="008263B0" w:rsidRDefault="008263B0">
            <w:pPr>
              <w:pStyle w:val="TableParagraph"/>
              <w:spacing w:before="6"/>
              <w:rPr>
                <w:i/>
                <w:sz w:val="23"/>
              </w:rPr>
            </w:pPr>
          </w:p>
          <w:p w:rsidR="008263B0" w:rsidRDefault="008263B0">
            <w:pPr>
              <w:pStyle w:val="TableParagraph"/>
              <w:spacing w:line="242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Знание позиционных систем счисления</w:t>
            </w:r>
          </w:p>
        </w:tc>
        <w:tc>
          <w:tcPr>
            <w:tcW w:w="710" w:type="dxa"/>
          </w:tcPr>
          <w:p w:rsidR="008263B0" w:rsidRDefault="008263B0">
            <w:pPr>
              <w:pStyle w:val="TableParagraph"/>
              <w:spacing w:before="7"/>
              <w:rPr>
                <w:i/>
                <w:sz w:val="35"/>
              </w:rPr>
            </w:pPr>
          </w:p>
          <w:p w:rsidR="008263B0" w:rsidRDefault="008263B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  <w:vAlign w:val="center"/>
          </w:tcPr>
          <w:p w:rsidR="008263B0" w:rsidRDefault="008263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850" w:type="dxa"/>
            <w:vAlign w:val="center"/>
          </w:tcPr>
          <w:p w:rsidR="008263B0" w:rsidRDefault="008263B0" w:rsidP="007A54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40,9%</w:t>
            </w:r>
          </w:p>
        </w:tc>
        <w:tc>
          <w:tcPr>
            <w:tcW w:w="3582" w:type="dxa"/>
            <w:vAlign w:val="center"/>
          </w:tcPr>
          <w:p w:rsidR="008263B0" w:rsidRPr="008263B0" w:rsidRDefault="008263B0" w:rsidP="003A29C3">
            <w:pPr>
              <w:ind w:left="57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8263B0">
              <w:rPr>
                <w:b/>
                <w:bCs/>
                <w:iCs/>
                <w:color w:val="000000"/>
              </w:rPr>
              <w:t>Данный элемент содержания усвоен на низком уровне. Требуется коррекция.</w:t>
            </w:r>
          </w:p>
        </w:tc>
      </w:tr>
      <w:tr w:rsidR="008263B0" w:rsidTr="007C3004">
        <w:trPr>
          <w:trHeight w:val="1104"/>
        </w:trPr>
        <w:tc>
          <w:tcPr>
            <w:tcW w:w="538" w:type="dxa"/>
          </w:tcPr>
          <w:p w:rsidR="008263B0" w:rsidRDefault="008263B0">
            <w:pPr>
              <w:pStyle w:val="TableParagraph"/>
              <w:spacing w:before="6"/>
              <w:rPr>
                <w:i/>
                <w:sz w:val="35"/>
              </w:rPr>
            </w:pPr>
          </w:p>
          <w:p w:rsidR="008263B0" w:rsidRDefault="008263B0">
            <w:pPr>
              <w:pStyle w:val="TableParagraph"/>
              <w:spacing w:before="1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3260" w:type="dxa"/>
          </w:tcPr>
          <w:p w:rsidR="008263B0" w:rsidRDefault="008263B0">
            <w:pPr>
              <w:pStyle w:val="TableParagraph"/>
              <w:ind w:left="105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Работа с массивами (заполнение, считывание, поиск, сортировка, массовые</w:t>
            </w:r>
            <w:proofErr w:type="gramEnd"/>
          </w:p>
          <w:p w:rsidR="008263B0" w:rsidRDefault="008263B0">
            <w:pPr>
              <w:pStyle w:val="TableParagraph"/>
              <w:spacing w:line="26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операции и др.)</w:t>
            </w:r>
          </w:p>
        </w:tc>
        <w:tc>
          <w:tcPr>
            <w:tcW w:w="710" w:type="dxa"/>
          </w:tcPr>
          <w:p w:rsidR="008263B0" w:rsidRDefault="008263B0">
            <w:pPr>
              <w:pStyle w:val="TableParagraph"/>
              <w:spacing w:before="2"/>
              <w:rPr>
                <w:i/>
                <w:sz w:val="35"/>
              </w:rPr>
            </w:pPr>
          </w:p>
          <w:p w:rsidR="008263B0" w:rsidRDefault="008263B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  <w:vAlign w:val="center"/>
          </w:tcPr>
          <w:p w:rsidR="008263B0" w:rsidRDefault="008263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850" w:type="dxa"/>
            <w:vAlign w:val="center"/>
          </w:tcPr>
          <w:p w:rsidR="008263B0" w:rsidRDefault="008263B0" w:rsidP="00EB75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54,5%</w:t>
            </w:r>
          </w:p>
        </w:tc>
        <w:tc>
          <w:tcPr>
            <w:tcW w:w="3582" w:type="dxa"/>
            <w:vAlign w:val="center"/>
          </w:tcPr>
          <w:p w:rsidR="008263B0" w:rsidRPr="008263B0" w:rsidRDefault="008263B0" w:rsidP="003A29C3">
            <w:pPr>
              <w:ind w:left="57"/>
              <w:jc w:val="both"/>
              <w:rPr>
                <w:color w:val="000000"/>
                <w:sz w:val="24"/>
                <w:szCs w:val="24"/>
              </w:rPr>
            </w:pPr>
            <w:r w:rsidRPr="008263B0">
              <w:rPr>
                <w:color w:val="000000"/>
              </w:rPr>
              <w:t>Данный элемент содержания усвоен на приемлемом уровне. Возможно, необходимо обратить внимание на категорию учащихся, затрудняющихся с данным заданием.</w:t>
            </w:r>
          </w:p>
        </w:tc>
      </w:tr>
      <w:tr w:rsidR="008263B0" w:rsidTr="007C3004">
        <w:trPr>
          <w:trHeight w:val="1377"/>
        </w:trPr>
        <w:tc>
          <w:tcPr>
            <w:tcW w:w="538" w:type="dxa"/>
          </w:tcPr>
          <w:p w:rsidR="008263B0" w:rsidRDefault="008263B0">
            <w:pPr>
              <w:pStyle w:val="TableParagraph"/>
              <w:rPr>
                <w:i/>
                <w:sz w:val="26"/>
              </w:rPr>
            </w:pPr>
          </w:p>
          <w:p w:rsidR="008263B0" w:rsidRDefault="008263B0">
            <w:pPr>
              <w:pStyle w:val="TableParagraph"/>
              <w:spacing w:before="8"/>
              <w:rPr>
                <w:i/>
                <w:sz w:val="21"/>
              </w:rPr>
            </w:pPr>
          </w:p>
          <w:p w:rsidR="008263B0" w:rsidRDefault="008263B0">
            <w:pPr>
              <w:pStyle w:val="TableParagraph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260" w:type="dxa"/>
          </w:tcPr>
          <w:p w:rsidR="008263B0" w:rsidRDefault="008263B0">
            <w:pPr>
              <w:pStyle w:val="TableParagraph"/>
              <w:rPr>
                <w:i/>
                <w:sz w:val="23"/>
              </w:rPr>
            </w:pPr>
          </w:p>
          <w:p w:rsidR="008263B0" w:rsidRDefault="008263B0">
            <w:pPr>
              <w:pStyle w:val="TableParagraph"/>
              <w:tabs>
                <w:tab w:val="left" w:pos="2034"/>
              </w:tabs>
              <w:spacing w:before="1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алгоритма, содержащего цикл и ветвление</w:t>
            </w:r>
          </w:p>
        </w:tc>
        <w:tc>
          <w:tcPr>
            <w:tcW w:w="710" w:type="dxa"/>
          </w:tcPr>
          <w:p w:rsidR="008263B0" w:rsidRDefault="008263B0">
            <w:pPr>
              <w:pStyle w:val="TableParagraph"/>
              <w:rPr>
                <w:i/>
                <w:sz w:val="26"/>
              </w:rPr>
            </w:pPr>
          </w:p>
          <w:p w:rsidR="008263B0" w:rsidRDefault="008263B0">
            <w:pPr>
              <w:pStyle w:val="TableParagraph"/>
              <w:spacing w:before="3"/>
              <w:rPr>
                <w:i/>
                <w:sz w:val="21"/>
              </w:rPr>
            </w:pPr>
          </w:p>
          <w:p w:rsidR="008263B0" w:rsidRDefault="008263B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  <w:vAlign w:val="center"/>
          </w:tcPr>
          <w:p w:rsidR="008263B0" w:rsidRDefault="008263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850" w:type="dxa"/>
            <w:vAlign w:val="center"/>
          </w:tcPr>
          <w:p w:rsidR="008263B0" w:rsidRDefault="008263B0" w:rsidP="00EB75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31,8%</w:t>
            </w:r>
          </w:p>
        </w:tc>
        <w:tc>
          <w:tcPr>
            <w:tcW w:w="3582" w:type="dxa"/>
            <w:vAlign w:val="center"/>
          </w:tcPr>
          <w:p w:rsidR="008263B0" w:rsidRPr="008263B0" w:rsidRDefault="008263B0" w:rsidP="003A29C3">
            <w:pPr>
              <w:ind w:left="57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8263B0">
              <w:rPr>
                <w:b/>
                <w:bCs/>
                <w:iCs/>
                <w:color w:val="000000"/>
              </w:rPr>
              <w:t>Данный элемент содержания усвоен на низком уровне. Требуется коррекция.</w:t>
            </w:r>
          </w:p>
        </w:tc>
      </w:tr>
      <w:tr w:rsidR="008263B0" w:rsidTr="007C3004">
        <w:trPr>
          <w:trHeight w:val="1103"/>
        </w:trPr>
        <w:tc>
          <w:tcPr>
            <w:tcW w:w="538" w:type="dxa"/>
          </w:tcPr>
          <w:p w:rsidR="008263B0" w:rsidRDefault="008263B0">
            <w:pPr>
              <w:pStyle w:val="TableParagraph"/>
              <w:rPr>
                <w:i/>
                <w:sz w:val="36"/>
              </w:rPr>
            </w:pPr>
          </w:p>
          <w:p w:rsidR="008263B0" w:rsidRDefault="008263B0">
            <w:pPr>
              <w:pStyle w:val="TableParagraph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3260" w:type="dxa"/>
          </w:tcPr>
          <w:p w:rsidR="008263B0" w:rsidRDefault="008263B0">
            <w:pPr>
              <w:pStyle w:val="TableParagraph"/>
              <w:spacing w:before="131"/>
              <w:ind w:left="105" w:right="786"/>
              <w:rPr>
                <w:sz w:val="24"/>
              </w:rPr>
            </w:pPr>
            <w:r>
              <w:rPr>
                <w:sz w:val="24"/>
              </w:rPr>
              <w:t>Умение анализировать результат исполнения алгоритма</w:t>
            </w:r>
          </w:p>
        </w:tc>
        <w:tc>
          <w:tcPr>
            <w:tcW w:w="710" w:type="dxa"/>
          </w:tcPr>
          <w:p w:rsidR="008263B0" w:rsidRDefault="008263B0">
            <w:pPr>
              <w:pStyle w:val="TableParagraph"/>
              <w:spacing w:before="6"/>
              <w:rPr>
                <w:i/>
                <w:sz w:val="35"/>
              </w:rPr>
            </w:pPr>
          </w:p>
          <w:p w:rsidR="008263B0" w:rsidRDefault="008263B0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  <w:vAlign w:val="center"/>
          </w:tcPr>
          <w:p w:rsidR="008263B0" w:rsidRDefault="008263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850" w:type="dxa"/>
            <w:vAlign w:val="center"/>
          </w:tcPr>
          <w:p w:rsidR="008263B0" w:rsidRDefault="008263B0" w:rsidP="00EB75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63,6%</w:t>
            </w:r>
          </w:p>
        </w:tc>
        <w:tc>
          <w:tcPr>
            <w:tcW w:w="3582" w:type="dxa"/>
            <w:vAlign w:val="center"/>
          </w:tcPr>
          <w:p w:rsidR="008263B0" w:rsidRPr="008263B0" w:rsidRDefault="008263B0" w:rsidP="003A29C3">
            <w:pPr>
              <w:ind w:left="57"/>
              <w:jc w:val="both"/>
              <w:rPr>
                <w:color w:val="000000"/>
                <w:sz w:val="24"/>
                <w:szCs w:val="24"/>
              </w:rPr>
            </w:pPr>
            <w:r w:rsidRPr="008263B0">
              <w:rPr>
                <w:color w:val="000000"/>
              </w:rPr>
              <w:t>Данный элемент содержания усвоен на приемлемом уровне. Возможно, необходимо обратить внимание на категорию учащихся, затрудняющихся с данным заданием.</w:t>
            </w:r>
          </w:p>
        </w:tc>
      </w:tr>
    </w:tbl>
    <w:p w:rsidR="00AB641E" w:rsidRDefault="00AB641E">
      <w:pPr>
        <w:pStyle w:val="a3"/>
        <w:ind w:left="0"/>
        <w:rPr>
          <w:i/>
          <w:sz w:val="20"/>
        </w:rPr>
      </w:pPr>
    </w:p>
    <w:p w:rsidR="00AB641E" w:rsidRDefault="00AB641E">
      <w:pPr>
        <w:pStyle w:val="a3"/>
        <w:spacing w:before="10"/>
        <w:ind w:left="0"/>
        <w:rPr>
          <w:i/>
          <w:sz w:val="19"/>
        </w:rPr>
      </w:pPr>
    </w:p>
    <w:p w:rsidR="00AB641E" w:rsidRDefault="004C3841" w:rsidP="009E21DE">
      <w:pPr>
        <w:pStyle w:val="a3"/>
        <w:ind w:left="0" w:firstLine="709"/>
        <w:jc w:val="both"/>
      </w:pPr>
      <w:r>
        <w:t xml:space="preserve">Из диаграммы видно, что наиболее </w:t>
      </w:r>
      <w:r w:rsidR="009E21DE">
        <w:t>успешно (81,8</w:t>
      </w:r>
      <w:r>
        <w:t>%) учащиеся выполнили задание № 3.</w:t>
      </w:r>
    </w:p>
    <w:p w:rsidR="00AB641E" w:rsidRPr="009E21DE" w:rsidRDefault="004C3841" w:rsidP="009E21DE">
      <w:pPr>
        <w:pStyle w:val="a3"/>
        <w:ind w:left="0" w:firstLine="709"/>
        <w:jc w:val="both"/>
      </w:pPr>
      <w:r>
        <w:t xml:space="preserve">Задание </w:t>
      </w:r>
      <w:r w:rsidRPr="009E21DE">
        <w:t xml:space="preserve">№ 3 </w:t>
      </w:r>
      <w:r>
        <w:t>– это задание на знание основных алгоритмических конструкций и проверку умения выполнять вручную алгоритм, и вычислять значения переменных.</w:t>
      </w:r>
    </w:p>
    <w:p w:rsidR="00AB641E" w:rsidRPr="009E21DE" w:rsidRDefault="004C3841" w:rsidP="009E21DE">
      <w:pPr>
        <w:pStyle w:val="a3"/>
        <w:ind w:left="0" w:firstLine="709"/>
        <w:jc w:val="both"/>
      </w:pPr>
      <w:r>
        <w:t>Тем не менее, 1</w:t>
      </w:r>
      <w:r w:rsidR="009E21DE">
        <w:t>8,2</w:t>
      </w:r>
      <w:r>
        <w:t>% учащихся не выполняют задание, что позволяет рекомендовать отработку данного элемента содержания с этой группой учащихся.</w:t>
      </w:r>
    </w:p>
    <w:p w:rsidR="00A3765D" w:rsidRDefault="004C3841" w:rsidP="009E21DE">
      <w:pPr>
        <w:pStyle w:val="a3"/>
        <w:ind w:left="0" w:firstLine="709"/>
        <w:jc w:val="both"/>
      </w:pPr>
      <w:r w:rsidRPr="009E21DE">
        <w:t>Не</w:t>
      </w:r>
      <w:r w:rsidR="009E21DE">
        <w:t xml:space="preserve"> </w:t>
      </w:r>
      <w:r>
        <w:t>очень</w:t>
      </w:r>
      <w:r w:rsidR="009E21DE">
        <w:t xml:space="preserve"> </w:t>
      </w:r>
      <w:r>
        <w:t>высокий</w:t>
      </w:r>
      <w:r w:rsidR="009E21DE">
        <w:t xml:space="preserve"> </w:t>
      </w:r>
      <w:r>
        <w:t>процент</w:t>
      </w:r>
      <w:r w:rsidR="009E21DE">
        <w:t xml:space="preserve"> </w:t>
      </w:r>
      <w:r>
        <w:t>успешности</w:t>
      </w:r>
      <w:r w:rsidR="009E21DE">
        <w:t xml:space="preserve"> </w:t>
      </w:r>
      <w:r>
        <w:t>(</w:t>
      </w:r>
      <w:r w:rsidR="00962FB0" w:rsidRPr="00962FB0">
        <w:t>63,6</w:t>
      </w:r>
      <w:r>
        <w:t>%,</w:t>
      </w:r>
      <w:r w:rsidR="009E21DE">
        <w:t xml:space="preserve"> </w:t>
      </w:r>
      <w:r w:rsidR="00962FB0" w:rsidRPr="00962FB0">
        <w:t>63,6</w:t>
      </w:r>
      <w:r>
        <w:t>%,</w:t>
      </w:r>
      <w:r w:rsidR="009E21DE">
        <w:t xml:space="preserve"> </w:t>
      </w:r>
      <w:r w:rsidR="00E811A6" w:rsidRPr="00E811A6">
        <w:t>63,6</w:t>
      </w:r>
      <w:r>
        <w:t>%,</w:t>
      </w:r>
      <w:r w:rsidRPr="009E21DE">
        <w:t xml:space="preserve"> </w:t>
      </w:r>
      <w:r w:rsidR="00E811A6" w:rsidRPr="00E811A6">
        <w:t>54,5</w:t>
      </w:r>
      <w:r w:rsidR="00E811A6">
        <w:t>%,</w:t>
      </w:r>
      <w:r w:rsidR="00C462B5">
        <w:t xml:space="preserve"> </w:t>
      </w:r>
      <w:r w:rsidR="00E811A6">
        <w:t>50</w:t>
      </w:r>
      <w:r>
        <w:t>%)</w:t>
      </w:r>
      <w:r w:rsidR="009E21DE">
        <w:t xml:space="preserve"> </w:t>
      </w:r>
      <w:r>
        <w:t>показали</w:t>
      </w:r>
      <w:r w:rsidR="009E21DE">
        <w:t xml:space="preserve"> </w:t>
      </w:r>
      <w:r>
        <w:t>учащиеся</w:t>
      </w:r>
      <w:r w:rsidR="009E21DE">
        <w:t xml:space="preserve"> </w:t>
      </w:r>
      <w:r>
        <w:t>при</w:t>
      </w:r>
      <w:r w:rsidR="009E21DE">
        <w:t xml:space="preserve"> </w:t>
      </w:r>
      <w:r>
        <w:t>выполнении</w:t>
      </w:r>
      <w:r w:rsidR="009E21DE">
        <w:t xml:space="preserve"> </w:t>
      </w:r>
      <w:r>
        <w:t>заданий</w:t>
      </w:r>
      <w:r w:rsidR="009E21DE">
        <w:t xml:space="preserve"> </w:t>
      </w:r>
      <w:r w:rsidR="00962FB0" w:rsidRPr="009E21DE">
        <w:t>№</w:t>
      </w:r>
      <w:r w:rsidR="00962FB0">
        <w:t xml:space="preserve"> </w:t>
      </w:r>
      <w:r w:rsidR="00962FB0" w:rsidRPr="009E21DE">
        <w:t>2,</w:t>
      </w:r>
      <w:r w:rsidR="00962FB0">
        <w:t xml:space="preserve"> </w:t>
      </w:r>
      <w:r w:rsidRPr="009E21DE">
        <w:t>№</w:t>
      </w:r>
      <w:r w:rsidR="009E21DE">
        <w:t xml:space="preserve"> </w:t>
      </w:r>
      <w:r w:rsidRPr="009E21DE">
        <w:t>4,</w:t>
      </w:r>
      <w:r w:rsidR="009E21DE">
        <w:t xml:space="preserve"> </w:t>
      </w:r>
      <w:r w:rsidRPr="009E21DE">
        <w:t>№</w:t>
      </w:r>
      <w:r w:rsidR="009E21DE">
        <w:t> </w:t>
      </w:r>
      <w:r w:rsidRPr="009E21DE">
        <w:t>1</w:t>
      </w:r>
      <w:r w:rsidR="00E811A6">
        <w:t>1</w:t>
      </w:r>
      <w:r w:rsidRPr="009E21DE">
        <w:t>,</w:t>
      </w:r>
      <w:r w:rsidR="009E21DE">
        <w:t xml:space="preserve"> </w:t>
      </w:r>
      <w:r w:rsidR="00E811A6" w:rsidRPr="009E21DE">
        <w:t>№</w:t>
      </w:r>
      <w:r w:rsidR="00E811A6">
        <w:t> 9</w:t>
      </w:r>
      <w:r w:rsidR="00E811A6" w:rsidRPr="009E21DE">
        <w:t>,</w:t>
      </w:r>
      <w:r w:rsidR="00E811A6">
        <w:t xml:space="preserve"> </w:t>
      </w:r>
      <w:r w:rsidRPr="009E21DE">
        <w:t>№</w:t>
      </w:r>
      <w:r w:rsidR="009E21DE">
        <w:t> </w:t>
      </w:r>
      <w:r w:rsidRPr="009E21DE">
        <w:t>5</w:t>
      </w:r>
      <w:r w:rsidR="009E21DE">
        <w:t xml:space="preserve"> </w:t>
      </w:r>
      <w:r>
        <w:t>соответственно.</w:t>
      </w:r>
    </w:p>
    <w:p w:rsidR="00AB641E" w:rsidRDefault="004C3841" w:rsidP="009E21DE">
      <w:pPr>
        <w:pStyle w:val="a3"/>
        <w:ind w:left="0" w:firstLine="709"/>
        <w:jc w:val="both"/>
      </w:pPr>
      <w:r w:rsidRPr="009E21DE">
        <w:t xml:space="preserve">Задание № 4 </w:t>
      </w:r>
      <w:r>
        <w:t xml:space="preserve">(процент выполнения средний </w:t>
      </w:r>
      <w:r w:rsidR="00C462B5" w:rsidRPr="00C462B5">
        <w:t>63,6</w:t>
      </w:r>
      <w:r>
        <w:t>%) проверяло умение определять объем памяти, необходимый для хранения графической информации</w:t>
      </w:r>
      <w:r w:rsidR="00C462B5">
        <w:t>.</w:t>
      </w:r>
    </w:p>
    <w:p w:rsidR="00AB641E" w:rsidRDefault="004C3841" w:rsidP="009E21DE">
      <w:pPr>
        <w:pStyle w:val="a3"/>
        <w:ind w:left="0" w:firstLine="709"/>
        <w:jc w:val="both"/>
      </w:pPr>
      <w:r w:rsidRPr="009E21DE">
        <w:t xml:space="preserve">Задание № 2 </w:t>
      </w:r>
      <w:r>
        <w:t xml:space="preserve">(процент выполнения средний </w:t>
      </w:r>
      <w:r w:rsidR="00C462B5" w:rsidRPr="00C462B5">
        <w:t>63,6</w:t>
      </w:r>
      <w:r>
        <w:t>%) проверяло умение формального исполнения алгоритма, за</w:t>
      </w:r>
      <w:r w:rsidR="00C462B5">
        <w:t>писанного на естественном языке.</w:t>
      </w:r>
    </w:p>
    <w:p w:rsidR="00C462B5" w:rsidRDefault="00C51806" w:rsidP="009E21DE">
      <w:pPr>
        <w:pStyle w:val="a3"/>
        <w:ind w:left="0" w:firstLine="709"/>
        <w:jc w:val="both"/>
      </w:pPr>
      <w:r w:rsidRPr="009E21DE">
        <w:t xml:space="preserve">Задание № </w:t>
      </w:r>
      <w:r>
        <w:t>11</w:t>
      </w:r>
      <w:r w:rsidRPr="009E21DE">
        <w:t xml:space="preserve"> </w:t>
      </w:r>
      <w:r>
        <w:t>– повышенный уровень</w:t>
      </w:r>
      <w:r w:rsidR="000B1C87">
        <w:t xml:space="preserve"> </w:t>
      </w:r>
      <w:r>
        <w:t xml:space="preserve">(процент выполнения средний </w:t>
      </w:r>
      <w:r w:rsidRPr="00C462B5">
        <w:t>63,6</w:t>
      </w:r>
      <w:r>
        <w:t xml:space="preserve">%) проверяло умение </w:t>
      </w:r>
      <w:r w:rsidRPr="00C51806">
        <w:t>анализировать результат исполнения алгоритма</w:t>
      </w:r>
      <w:r>
        <w:t>.</w:t>
      </w:r>
    </w:p>
    <w:p w:rsidR="00AB641E" w:rsidRDefault="004C3841" w:rsidP="009E21DE">
      <w:pPr>
        <w:pStyle w:val="a3"/>
        <w:ind w:left="0" w:firstLine="709"/>
        <w:jc w:val="both"/>
      </w:pPr>
      <w:r w:rsidRPr="009E21DE">
        <w:t xml:space="preserve">Задание № 5 </w:t>
      </w:r>
      <w:r>
        <w:t>(процент выполнения средний 50,</w:t>
      </w:r>
      <w:r w:rsidR="00C462B5">
        <w:t>0</w:t>
      </w:r>
      <w:r>
        <w:t>%) проверяло знания о методах измерения количества информации</w:t>
      </w:r>
      <w:r w:rsidR="00C462B5">
        <w:t>.</w:t>
      </w:r>
    </w:p>
    <w:p w:rsidR="00AB641E" w:rsidRDefault="004C3841" w:rsidP="009E21DE">
      <w:pPr>
        <w:pStyle w:val="a3"/>
        <w:ind w:left="0" w:firstLine="709"/>
        <w:jc w:val="both"/>
      </w:pPr>
      <w:r>
        <w:t>Примерно половина учащихся не выполняет данные виды заданий</w:t>
      </w:r>
      <w:r w:rsidR="00C462B5">
        <w:t>,</w:t>
      </w:r>
      <w:r>
        <w:t xml:space="preserve"> что позволяет рекомендовать их отработку.</w:t>
      </w:r>
    </w:p>
    <w:p w:rsidR="00814371" w:rsidRDefault="004C3841" w:rsidP="00814371">
      <w:pPr>
        <w:pStyle w:val="a3"/>
        <w:ind w:left="0" w:firstLine="709"/>
        <w:jc w:val="both"/>
      </w:pPr>
      <w:r>
        <w:t>Вместе с тем вызывает озабоченность тот факт, что задани</w:t>
      </w:r>
      <w:r w:rsidR="007A3804">
        <w:t>я</w:t>
      </w:r>
      <w:r>
        <w:t xml:space="preserve"> №</w:t>
      </w:r>
      <w:r w:rsidR="007A3804">
        <w:t>№1,</w:t>
      </w:r>
      <w:r>
        <w:t>6, котор</w:t>
      </w:r>
      <w:r w:rsidR="007A3804">
        <w:t>ы</w:t>
      </w:r>
      <w:r>
        <w:t>е относ</w:t>
      </w:r>
      <w:r w:rsidR="007A3804">
        <w:t>я</w:t>
      </w:r>
      <w:r>
        <w:t xml:space="preserve">тся к заданиям базового уровня сложности, выполнено на </w:t>
      </w:r>
      <w:r w:rsidR="00C462B5">
        <w:t xml:space="preserve">крайне </w:t>
      </w:r>
      <w:r>
        <w:t>низком уровне.</w:t>
      </w:r>
      <w:r w:rsidR="00C462B5">
        <w:t xml:space="preserve"> </w:t>
      </w:r>
      <w:r w:rsidRPr="009E21DE">
        <w:t xml:space="preserve">Задание № 6 </w:t>
      </w:r>
      <w:r>
        <w:t xml:space="preserve">(процент выполнения низкий </w:t>
      </w:r>
      <w:r w:rsidR="00C462B5">
        <w:t>18,</w:t>
      </w:r>
      <w:r>
        <w:t>2%) проверяло умение</w:t>
      </w:r>
      <w:r w:rsidR="00814371">
        <w:t xml:space="preserve"> исполнять рекурсивный алгоритм.</w:t>
      </w:r>
      <w:r w:rsidR="00814371" w:rsidRPr="00814371">
        <w:t xml:space="preserve"> </w:t>
      </w:r>
      <w:r w:rsidR="00814371" w:rsidRPr="009E21DE">
        <w:t xml:space="preserve">Задание № 1 </w:t>
      </w:r>
      <w:r w:rsidR="00814371">
        <w:t>(процент выполнения средний 27,3%) проверяло умение кодировать и декодировать информацию.</w:t>
      </w:r>
    </w:p>
    <w:p w:rsidR="00AB641E" w:rsidRDefault="004C3841" w:rsidP="009E21DE">
      <w:pPr>
        <w:pStyle w:val="a3"/>
        <w:ind w:left="0" w:firstLine="709"/>
        <w:jc w:val="both"/>
      </w:pPr>
      <w:r>
        <w:t>Таким образом, при выполнении заданий базового уровня сложности у учащихся возникли затруднения при выполнении заданий, контролирующих следующие знания и умения:</w:t>
      </w:r>
    </w:p>
    <w:p w:rsidR="00AB641E" w:rsidRDefault="004C3841" w:rsidP="0028384C">
      <w:pPr>
        <w:pStyle w:val="a3"/>
        <w:numPr>
          <w:ilvl w:val="0"/>
          <w:numId w:val="3"/>
        </w:numPr>
        <w:jc w:val="both"/>
      </w:pPr>
      <w:r>
        <w:t>умение кодировать и декодировать</w:t>
      </w:r>
      <w:r w:rsidRPr="009E21DE">
        <w:t xml:space="preserve"> </w:t>
      </w:r>
      <w:r>
        <w:t>информацию;</w:t>
      </w:r>
    </w:p>
    <w:p w:rsidR="00AB641E" w:rsidRDefault="004C3841" w:rsidP="0028384C">
      <w:pPr>
        <w:pStyle w:val="a3"/>
        <w:numPr>
          <w:ilvl w:val="0"/>
          <w:numId w:val="3"/>
        </w:numPr>
        <w:jc w:val="both"/>
      </w:pPr>
      <w:r>
        <w:t>формальное исполнение алгоритма, записанного на естественном языке;</w:t>
      </w:r>
    </w:p>
    <w:p w:rsidR="00AB641E" w:rsidRDefault="004C3841" w:rsidP="0028384C">
      <w:pPr>
        <w:pStyle w:val="a3"/>
        <w:numPr>
          <w:ilvl w:val="0"/>
          <w:numId w:val="3"/>
        </w:numPr>
        <w:jc w:val="both"/>
      </w:pPr>
      <w:r>
        <w:t>знание о методах измерения количества</w:t>
      </w:r>
      <w:r w:rsidRPr="009E21DE">
        <w:t xml:space="preserve"> </w:t>
      </w:r>
      <w:r>
        <w:t>информации;</w:t>
      </w:r>
    </w:p>
    <w:p w:rsidR="00AB641E" w:rsidRDefault="004C3841" w:rsidP="0028384C">
      <w:pPr>
        <w:pStyle w:val="a3"/>
        <w:numPr>
          <w:ilvl w:val="0"/>
          <w:numId w:val="3"/>
        </w:numPr>
        <w:jc w:val="both"/>
      </w:pPr>
      <w:r>
        <w:t>умение определять объем памяти, необходимый для хранения графической информации;</w:t>
      </w:r>
    </w:p>
    <w:p w:rsidR="00AB641E" w:rsidRDefault="004C3841" w:rsidP="0028384C">
      <w:pPr>
        <w:pStyle w:val="a3"/>
        <w:numPr>
          <w:ilvl w:val="0"/>
          <w:numId w:val="3"/>
        </w:numPr>
        <w:jc w:val="both"/>
      </w:pPr>
      <w:r>
        <w:t>умение исполнять рекурсивный алгоритм.</w:t>
      </w:r>
    </w:p>
    <w:p w:rsidR="00AB641E" w:rsidRDefault="0028384C" w:rsidP="009E21DE">
      <w:pPr>
        <w:pStyle w:val="a3"/>
        <w:ind w:left="0" w:firstLine="709"/>
        <w:jc w:val="both"/>
      </w:pPr>
      <w:r>
        <w:t>Задания №</w:t>
      </w:r>
      <w:r w:rsidR="004C3841" w:rsidRPr="009E21DE">
        <w:t>№</w:t>
      </w:r>
      <w:r>
        <w:t>7,8,10</w:t>
      </w:r>
      <w:r w:rsidR="004C3841" w:rsidRPr="009E21DE">
        <w:t xml:space="preserve"> </w:t>
      </w:r>
      <w:r w:rsidR="004C3841">
        <w:t>относятся к заданиям повышенного уровня сложности. Они усвоены на низком уровне. Только третья часть учащихся справилась с этими заданиями.</w:t>
      </w:r>
    </w:p>
    <w:p w:rsidR="00AB641E" w:rsidRDefault="004C3841" w:rsidP="009E21DE">
      <w:pPr>
        <w:pStyle w:val="a3"/>
        <w:ind w:left="0" w:firstLine="709"/>
        <w:jc w:val="both"/>
      </w:pPr>
      <w:r>
        <w:t>При выполнении заданий повышенного уровня сложности у учащихся возникли затруднения со следующими знаниями и умениями:</w:t>
      </w:r>
    </w:p>
    <w:p w:rsidR="00AB641E" w:rsidRDefault="004C3841" w:rsidP="0028384C">
      <w:pPr>
        <w:pStyle w:val="a3"/>
        <w:numPr>
          <w:ilvl w:val="0"/>
          <w:numId w:val="4"/>
        </w:numPr>
        <w:jc w:val="both"/>
      </w:pPr>
      <w:r>
        <w:t>умение подсчитывать информационный объем сообщения;</w:t>
      </w:r>
    </w:p>
    <w:p w:rsidR="00AB641E" w:rsidRDefault="004C3841" w:rsidP="0028384C">
      <w:pPr>
        <w:pStyle w:val="a3"/>
        <w:numPr>
          <w:ilvl w:val="0"/>
          <w:numId w:val="4"/>
        </w:numPr>
        <w:jc w:val="both"/>
      </w:pPr>
      <w:r>
        <w:t>знание о позиционных системах</w:t>
      </w:r>
      <w:r w:rsidRPr="009E21DE">
        <w:t xml:space="preserve"> </w:t>
      </w:r>
      <w:r>
        <w:t>счисления;</w:t>
      </w:r>
    </w:p>
    <w:p w:rsidR="00AB641E" w:rsidRDefault="004C3841" w:rsidP="0028384C">
      <w:pPr>
        <w:pStyle w:val="a3"/>
        <w:numPr>
          <w:ilvl w:val="0"/>
          <w:numId w:val="4"/>
        </w:numPr>
        <w:jc w:val="both"/>
      </w:pPr>
      <w:r>
        <w:t>умение анализировать алгоритмы, содержащие цикл и</w:t>
      </w:r>
      <w:r w:rsidRPr="009E21DE">
        <w:t xml:space="preserve"> </w:t>
      </w:r>
      <w:r>
        <w:t>ветвления</w:t>
      </w:r>
      <w:r w:rsidR="0028384C">
        <w:t>.</w:t>
      </w:r>
    </w:p>
    <w:p w:rsidR="00AB641E" w:rsidRDefault="004C3841" w:rsidP="009E21DE">
      <w:pPr>
        <w:pStyle w:val="a3"/>
        <w:ind w:left="0" w:firstLine="709"/>
        <w:jc w:val="both"/>
      </w:pPr>
      <w:r>
        <w:t xml:space="preserve">Таким образом, типичными недостатками в процессе подготовки учащихся </w:t>
      </w:r>
      <w:r>
        <w:lastRenderedPageBreak/>
        <w:t>к ЕГЭ по информатике и ИКТ является низкий средний процент выполнения заданий повышенного уровня сложности. Целесообразно обратить на это особое внимание и внести коррекцию в процесс подготовки учащихся к ЕГЭ по информатике и ИКТ.</w:t>
      </w:r>
    </w:p>
    <w:p w:rsidR="00AB641E" w:rsidRPr="0028384C" w:rsidRDefault="004C3841" w:rsidP="009E21DE">
      <w:pPr>
        <w:pStyle w:val="a3"/>
        <w:ind w:left="0" w:firstLine="709"/>
        <w:jc w:val="both"/>
        <w:rPr>
          <w:b/>
        </w:rPr>
      </w:pPr>
      <w:r w:rsidRPr="0028384C">
        <w:rPr>
          <w:b/>
        </w:rPr>
        <w:t>Рекомендации для учителей</w:t>
      </w:r>
      <w:r w:rsidR="0028384C" w:rsidRPr="0028384C">
        <w:rPr>
          <w:b/>
        </w:rPr>
        <w:t xml:space="preserve"> района</w:t>
      </w:r>
      <w:r w:rsidRPr="0028384C">
        <w:rPr>
          <w:b/>
        </w:rPr>
        <w:t>:</w:t>
      </w:r>
    </w:p>
    <w:p w:rsidR="00AB641E" w:rsidRDefault="004C3841" w:rsidP="00625770">
      <w:pPr>
        <w:pStyle w:val="a3"/>
        <w:numPr>
          <w:ilvl w:val="0"/>
          <w:numId w:val="5"/>
        </w:numPr>
        <w:ind w:left="0" w:firstLine="709"/>
        <w:jc w:val="both"/>
      </w:pPr>
      <w:r>
        <w:t>познакомить всех учащихся и их родителей с возможностью использования при подготовке к экзамену открытого банка заданий</w:t>
      </w:r>
      <w:r w:rsidRPr="009E21DE">
        <w:t xml:space="preserve"> </w:t>
      </w:r>
      <w:r>
        <w:t>ЕГЭ по</w:t>
      </w:r>
      <w:r w:rsidR="00935D08">
        <w:t xml:space="preserve"> </w:t>
      </w:r>
      <w:r>
        <w:t>информатике и ИКТ на сайте ФИПИ (</w:t>
      </w:r>
      <w:hyperlink r:id="rId12">
        <w:r w:rsidRPr="009E21DE">
          <w:t>http://www.fipi.ru/content/otkrytyy-bank-</w:t>
        </w:r>
      </w:hyperlink>
      <w:r w:rsidRPr="009E21DE">
        <w:t xml:space="preserve"> </w:t>
      </w:r>
      <w:hyperlink r:id="rId13">
        <w:proofErr w:type="spellStart"/>
        <w:r w:rsidRPr="009E21DE">
          <w:t>zadaniy-ege</w:t>
        </w:r>
        <w:proofErr w:type="spellEnd"/>
      </w:hyperlink>
      <w:r>
        <w:t>);</w:t>
      </w:r>
    </w:p>
    <w:p w:rsidR="00AB641E" w:rsidRDefault="004C3841" w:rsidP="00625770">
      <w:pPr>
        <w:pStyle w:val="a3"/>
        <w:numPr>
          <w:ilvl w:val="0"/>
          <w:numId w:val="5"/>
        </w:numPr>
        <w:ind w:left="0" w:firstLine="709"/>
        <w:jc w:val="both"/>
      </w:pPr>
      <w:r>
        <w:t>рекомендовать учащимся использовать при подготовке к экзамену материалы образовательного портала</w:t>
      </w:r>
      <w:proofErr w:type="gramStart"/>
      <w:r>
        <w:t xml:space="preserve"> Р</w:t>
      </w:r>
      <w:proofErr w:type="gramEnd"/>
      <w:r>
        <w:t>ешу ЕГЭ</w:t>
      </w:r>
      <w:r w:rsidRPr="009E21DE">
        <w:t xml:space="preserve"> </w:t>
      </w:r>
      <w:r>
        <w:t>(</w:t>
      </w:r>
      <w:hyperlink r:id="rId14">
        <w:r w:rsidRPr="009E21DE">
          <w:t>https://ege.sdamgia.ru/</w:t>
        </w:r>
      </w:hyperlink>
      <w:r>
        <w:t>);</w:t>
      </w:r>
    </w:p>
    <w:p w:rsidR="00AB641E" w:rsidRDefault="004C3841" w:rsidP="00625770">
      <w:pPr>
        <w:pStyle w:val="a3"/>
        <w:numPr>
          <w:ilvl w:val="0"/>
          <w:numId w:val="5"/>
        </w:numPr>
        <w:ind w:left="0" w:firstLine="709"/>
        <w:jc w:val="both"/>
      </w:pPr>
      <w:r>
        <w:t xml:space="preserve">рекомендовать учащимся использовать при подготовке к экзамену материалы сервиса </w:t>
      </w:r>
      <w:proofErr w:type="spellStart"/>
      <w:r>
        <w:t>YouTube</w:t>
      </w:r>
      <w:proofErr w:type="spellEnd"/>
      <w:r w:rsidRPr="009E21DE">
        <w:t xml:space="preserve"> </w:t>
      </w:r>
      <w:r>
        <w:t>(</w:t>
      </w:r>
      <w:hyperlink r:id="rId15">
        <w:r w:rsidRPr="009E21DE">
          <w:t>https://www.youtube.com</w:t>
        </w:r>
      </w:hyperlink>
      <w:r>
        <w:t>);</w:t>
      </w:r>
    </w:p>
    <w:p w:rsidR="00AB641E" w:rsidRDefault="004C3841" w:rsidP="00625770">
      <w:pPr>
        <w:pStyle w:val="a3"/>
        <w:numPr>
          <w:ilvl w:val="0"/>
          <w:numId w:val="5"/>
        </w:numPr>
        <w:ind w:left="0" w:firstLine="709"/>
        <w:jc w:val="both"/>
      </w:pPr>
      <w:r>
        <w:t>организовать в школе регулярное выполнение заданий, аналогичных заданиям ЕГЭ, для формирования психологической готовности к экзаменационным испытаниям, используя материалы с образовательных ресурсов сети Интернет (например,</w:t>
      </w:r>
      <w:r w:rsidRPr="009E21DE">
        <w:t xml:space="preserve"> </w:t>
      </w:r>
      <w:r>
        <w:t>https://alleng.org);</w:t>
      </w:r>
    </w:p>
    <w:p w:rsidR="00AB641E" w:rsidRDefault="004C3841" w:rsidP="00625770">
      <w:pPr>
        <w:pStyle w:val="a3"/>
        <w:numPr>
          <w:ilvl w:val="0"/>
          <w:numId w:val="5"/>
        </w:numPr>
        <w:ind w:left="0" w:firstLine="709"/>
        <w:jc w:val="both"/>
      </w:pPr>
      <w:r>
        <w:t>особое внимание следует уделить отработке с учащимися заданий повышенного уровня сложности, которые не встречаются в учебниках и по которым не существует устойчивых навыков решения и показаны низкие результаты</w:t>
      </w:r>
      <w:r w:rsidRPr="009E21DE">
        <w:t xml:space="preserve"> </w:t>
      </w:r>
      <w:r>
        <w:t>успешности.</w:t>
      </w:r>
    </w:p>
    <w:p w:rsidR="00625770" w:rsidRDefault="00625770" w:rsidP="00625770">
      <w:pPr>
        <w:pStyle w:val="a3"/>
        <w:jc w:val="both"/>
      </w:pPr>
    </w:p>
    <w:p w:rsidR="00625770" w:rsidRDefault="00625770" w:rsidP="00625770">
      <w:pPr>
        <w:pStyle w:val="a3"/>
        <w:jc w:val="both"/>
      </w:pPr>
    </w:p>
    <w:p w:rsidR="00625770" w:rsidRDefault="00625770" w:rsidP="00625770">
      <w:pPr>
        <w:pStyle w:val="a3"/>
        <w:jc w:val="both"/>
      </w:pPr>
    </w:p>
    <w:p w:rsidR="00625770" w:rsidRDefault="00625770" w:rsidP="00625770">
      <w:pPr>
        <w:pStyle w:val="a3"/>
        <w:jc w:val="both"/>
      </w:pPr>
      <w:proofErr w:type="spellStart"/>
      <w:r>
        <w:t>Тьютор</w:t>
      </w:r>
      <w:proofErr w:type="spellEnd"/>
      <w:r>
        <w:t xml:space="preserve"> ЕГЭ по информатике и ИКТ                                                    </w:t>
      </w:r>
      <w:bookmarkStart w:id="0" w:name="_GoBack"/>
      <w:bookmarkEnd w:id="0"/>
      <w:r>
        <w:t>М.А. Прасол</w:t>
      </w:r>
    </w:p>
    <w:sectPr w:rsidR="00625770">
      <w:headerReference w:type="default" r:id="rId16"/>
      <w:footerReference w:type="default" r:id="rId17"/>
      <w:pgSz w:w="11910" w:h="16840"/>
      <w:pgMar w:top="1160" w:right="620" w:bottom="1160" w:left="1400" w:header="713" w:footer="8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E8A" w:rsidRDefault="00481E8A">
      <w:r>
        <w:separator/>
      </w:r>
    </w:p>
  </w:endnote>
  <w:endnote w:type="continuationSeparator" w:id="0">
    <w:p w:rsidR="00481E8A" w:rsidRDefault="00481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41E" w:rsidRDefault="00AB641E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E8A" w:rsidRDefault="00481E8A">
      <w:r>
        <w:separator/>
      </w:r>
    </w:p>
  </w:footnote>
  <w:footnote w:type="continuationSeparator" w:id="0">
    <w:p w:rsidR="00481E8A" w:rsidRDefault="00481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41E" w:rsidRDefault="00AB641E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4E84"/>
    <w:multiLevelType w:val="hybridMultilevel"/>
    <w:tmpl w:val="D6D8ACCC"/>
    <w:lvl w:ilvl="0" w:tplc="54220512">
      <w:numFmt w:val="bullet"/>
      <w:lvlText w:val=""/>
      <w:lvlJc w:val="left"/>
      <w:pPr>
        <w:ind w:left="1069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5CD2A32"/>
    <w:multiLevelType w:val="hybridMultilevel"/>
    <w:tmpl w:val="D5E2C2B0"/>
    <w:lvl w:ilvl="0" w:tplc="54220512">
      <w:numFmt w:val="bullet"/>
      <w:lvlText w:val=""/>
      <w:lvlJc w:val="left"/>
      <w:pPr>
        <w:ind w:left="300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C8E6D5D6">
      <w:numFmt w:val="bullet"/>
      <w:lvlText w:val="•"/>
      <w:lvlJc w:val="left"/>
      <w:pPr>
        <w:ind w:left="1258" w:hanging="360"/>
      </w:pPr>
      <w:rPr>
        <w:rFonts w:hint="default"/>
        <w:lang w:val="ru-RU" w:eastAsia="ru-RU" w:bidi="ru-RU"/>
      </w:rPr>
    </w:lvl>
    <w:lvl w:ilvl="2" w:tplc="FE080F60">
      <w:numFmt w:val="bullet"/>
      <w:lvlText w:val="•"/>
      <w:lvlJc w:val="left"/>
      <w:pPr>
        <w:ind w:left="2216" w:hanging="360"/>
      </w:pPr>
      <w:rPr>
        <w:rFonts w:hint="default"/>
        <w:lang w:val="ru-RU" w:eastAsia="ru-RU" w:bidi="ru-RU"/>
      </w:rPr>
    </w:lvl>
    <w:lvl w:ilvl="3" w:tplc="4AB43BAC">
      <w:numFmt w:val="bullet"/>
      <w:lvlText w:val="•"/>
      <w:lvlJc w:val="left"/>
      <w:pPr>
        <w:ind w:left="3175" w:hanging="360"/>
      </w:pPr>
      <w:rPr>
        <w:rFonts w:hint="default"/>
        <w:lang w:val="ru-RU" w:eastAsia="ru-RU" w:bidi="ru-RU"/>
      </w:rPr>
    </w:lvl>
    <w:lvl w:ilvl="4" w:tplc="9D4293FA">
      <w:numFmt w:val="bullet"/>
      <w:lvlText w:val="•"/>
      <w:lvlJc w:val="left"/>
      <w:pPr>
        <w:ind w:left="4133" w:hanging="360"/>
      </w:pPr>
      <w:rPr>
        <w:rFonts w:hint="default"/>
        <w:lang w:val="ru-RU" w:eastAsia="ru-RU" w:bidi="ru-RU"/>
      </w:rPr>
    </w:lvl>
    <w:lvl w:ilvl="5" w:tplc="5C688484">
      <w:numFmt w:val="bullet"/>
      <w:lvlText w:val="•"/>
      <w:lvlJc w:val="left"/>
      <w:pPr>
        <w:ind w:left="5092" w:hanging="360"/>
      </w:pPr>
      <w:rPr>
        <w:rFonts w:hint="default"/>
        <w:lang w:val="ru-RU" w:eastAsia="ru-RU" w:bidi="ru-RU"/>
      </w:rPr>
    </w:lvl>
    <w:lvl w:ilvl="6" w:tplc="206C248A">
      <w:numFmt w:val="bullet"/>
      <w:lvlText w:val="•"/>
      <w:lvlJc w:val="left"/>
      <w:pPr>
        <w:ind w:left="6050" w:hanging="360"/>
      </w:pPr>
      <w:rPr>
        <w:rFonts w:hint="default"/>
        <w:lang w:val="ru-RU" w:eastAsia="ru-RU" w:bidi="ru-RU"/>
      </w:rPr>
    </w:lvl>
    <w:lvl w:ilvl="7" w:tplc="154AFE02">
      <w:numFmt w:val="bullet"/>
      <w:lvlText w:val="•"/>
      <w:lvlJc w:val="left"/>
      <w:pPr>
        <w:ind w:left="7008" w:hanging="360"/>
      </w:pPr>
      <w:rPr>
        <w:rFonts w:hint="default"/>
        <w:lang w:val="ru-RU" w:eastAsia="ru-RU" w:bidi="ru-RU"/>
      </w:rPr>
    </w:lvl>
    <w:lvl w:ilvl="8" w:tplc="2AB27300">
      <w:numFmt w:val="bullet"/>
      <w:lvlText w:val="•"/>
      <w:lvlJc w:val="left"/>
      <w:pPr>
        <w:ind w:left="7967" w:hanging="360"/>
      </w:pPr>
      <w:rPr>
        <w:rFonts w:hint="default"/>
        <w:lang w:val="ru-RU" w:eastAsia="ru-RU" w:bidi="ru-RU"/>
      </w:rPr>
    </w:lvl>
  </w:abstractNum>
  <w:abstractNum w:abstractNumId="2">
    <w:nsid w:val="2734341B"/>
    <w:multiLevelType w:val="hybridMultilevel"/>
    <w:tmpl w:val="39F832EC"/>
    <w:lvl w:ilvl="0" w:tplc="06C87484">
      <w:start w:val="1"/>
      <w:numFmt w:val="decimal"/>
      <w:lvlText w:val="%1)"/>
      <w:lvlJc w:val="left"/>
      <w:pPr>
        <w:ind w:left="30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621E9592">
      <w:start w:val="1"/>
      <w:numFmt w:val="decimal"/>
      <w:lvlText w:val="%2)"/>
      <w:lvlJc w:val="left"/>
      <w:pPr>
        <w:ind w:left="1716" w:hanging="33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83FCEFD8">
      <w:numFmt w:val="bullet"/>
      <w:lvlText w:val="•"/>
      <w:lvlJc w:val="left"/>
      <w:pPr>
        <w:ind w:left="2627" w:hanging="337"/>
      </w:pPr>
      <w:rPr>
        <w:rFonts w:hint="default"/>
        <w:lang w:val="ru-RU" w:eastAsia="ru-RU" w:bidi="ru-RU"/>
      </w:rPr>
    </w:lvl>
    <w:lvl w:ilvl="3" w:tplc="D1BA4D3A">
      <w:numFmt w:val="bullet"/>
      <w:lvlText w:val="•"/>
      <w:lvlJc w:val="left"/>
      <w:pPr>
        <w:ind w:left="3534" w:hanging="337"/>
      </w:pPr>
      <w:rPr>
        <w:rFonts w:hint="default"/>
        <w:lang w:val="ru-RU" w:eastAsia="ru-RU" w:bidi="ru-RU"/>
      </w:rPr>
    </w:lvl>
    <w:lvl w:ilvl="4" w:tplc="18B41ABA">
      <w:numFmt w:val="bullet"/>
      <w:lvlText w:val="•"/>
      <w:lvlJc w:val="left"/>
      <w:pPr>
        <w:ind w:left="4441" w:hanging="337"/>
      </w:pPr>
      <w:rPr>
        <w:rFonts w:hint="default"/>
        <w:lang w:val="ru-RU" w:eastAsia="ru-RU" w:bidi="ru-RU"/>
      </w:rPr>
    </w:lvl>
    <w:lvl w:ilvl="5" w:tplc="9D649EEC">
      <w:numFmt w:val="bullet"/>
      <w:lvlText w:val="•"/>
      <w:lvlJc w:val="left"/>
      <w:pPr>
        <w:ind w:left="5348" w:hanging="337"/>
      </w:pPr>
      <w:rPr>
        <w:rFonts w:hint="default"/>
        <w:lang w:val="ru-RU" w:eastAsia="ru-RU" w:bidi="ru-RU"/>
      </w:rPr>
    </w:lvl>
    <w:lvl w:ilvl="6" w:tplc="453A144A">
      <w:numFmt w:val="bullet"/>
      <w:lvlText w:val="•"/>
      <w:lvlJc w:val="left"/>
      <w:pPr>
        <w:ind w:left="6255" w:hanging="337"/>
      </w:pPr>
      <w:rPr>
        <w:rFonts w:hint="default"/>
        <w:lang w:val="ru-RU" w:eastAsia="ru-RU" w:bidi="ru-RU"/>
      </w:rPr>
    </w:lvl>
    <w:lvl w:ilvl="7" w:tplc="CA8E3C8E">
      <w:numFmt w:val="bullet"/>
      <w:lvlText w:val="•"/>
      <w:lvlJc w:val="left"/>
      <w:pPr>
        <w:ind w:left="7162" w:hanging="337"/>
      </w:pPr>
      <w:rPr>
        <w:rFonts w:hint="default"/>
        <w:lang w:val="ru-RU" w:eastAsia="ru-RU" w:bidi="ru-RU"/>
      </w:rPr>
    </w:lvl>
    <w:lvl w:ilvl="8" w:tplc="9968CD4A">
      <w:numFmt w:val="bullet"/>
      <w:lvlText w:val="•"/>
      <w:lvlJc w:val="left"/>
      <w:pPr>
        <w:ind w:left="8069" w:hanging="337"/>
      </w:pPr>
      <w:rPr>
        <w:rFonts w:hint="default"/>
        <w:lang w:val="ru-RU" w:eastAsia="ru-RU" w:bidi="ru-RU"/>
      </w:rPr>
    </w:lvl>
  </w:abstractNum>
  <w:abstractNum w:abstractNumId="3">
    <w:nsid w:val="48E11978"/>
    <w:multiLevelType w:val="hybridMultilevel"/>
    <w:tmpl w:val="735E4444"/>
    <w:lvl w:ilvl="0" w:tplc="54220512"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A560DDD"/>
    <w:multiLevelType w:val="hybridMultilevel"/>
    <w:tmpl w:val="1B54C592"/>
    <w:lvl w:ilvl="0" w:tplc="54220512"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41E"/>
    <w:rsid w:val="000B1C87"/>
    <w:rsid w:val="000C6AD6"/>
    <w:rsid w:val="00171351"/>
    <w:rsid w:val="0028384C"/>
    <w:rsid w:val="003A29C3"/>
    <w:rsid w:val="003F50EE"/>
    <w:rsid w:val="00481E8A"/>
    <w:rsid w:val="004B1F6B"/>
    <w:rsid w:val="004C3841"/>
    <w:rsid w:val="00625770"/>
    <w:rsid w:val="00753AC5"/>
    <w:rsid w:val="007A3804"/>
    <w:rsid w:val="007A545E"/>
    <w:rsid w:val="00806906"/>
    <w:rsid w:val="00814371"/>
    <w:rsid w:val="008263B0"/>
    <w:rsid w:val="00935D08"/>
    <w:rsid w:val="00962FB0"/>
    <w:rsid w:val="00971056"/>
    <w:rsid w:val="00974680"/>
    <w:rsid w:val="009E21DE"/>
    <w:rsid w:val="00A3765D"/>
    <w:rsid w:val="00AB641E"/>
    <w:rsid w:val="00C462B5"/>
    <w:rsid w:val="00C51806"/>
    <w:rsid w:val="00DD055C"/>
    <w:rsid w:val="00E811A6"/>
    <w:rsid w:val="00EB7520"/>
    <w:rsid w:val="00EC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97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0" w:firstLine="71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53A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3AC5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1713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71351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1713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71351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97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0" w:firstLine="71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53A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3AC5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1713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71351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1713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71351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6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ipi.ru/content/otkrytyy-bank-zadaniy-eg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ipi.ru/content/otkrytyy-bank-zadaniy-eg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yperlink" Target="https://www.youtube.com/" TargetMode="External"/><Relationship Id="rId10" Type="http://schemas.openxmlformats.org/officeDocument/2006/relationships/hyperlink" Target="http://www.fipi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yperlink" Target="https://ege.sdamgia.ru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800">
                <a:effectLst/>
              </a:rPr>
              <a:t>Процент полученных</a:t>
            </a:r>
            <a:r>
              <a:rPr lang="ru-RU" sz="1800" baseline="0">
                <a:effectLst/>
              </a:rPr>
              <a:t> </a:t>
            </a:r>
            <a:r>
              <a:rPr lang="ru-RU" sz="1800">
                <a:effectLst/>
              </a:rPr>
              <a:t>оценок в</a:t>
            </a:r>
            <a:r>
              <a:rPr lang="ru-RU" sz="1800" baseline="0">
                <a:effectLst/>
              </a:rPr>
              <a:t> Брюховецком районе</a:t>
            </a:r>
            <a:endParaRPr lang="ru-RU"/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numFmt formatCode="0.0%" sourceLinked="0"/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Лист1!$A$1:$D$1</c:f>
              <c:strCache>
                <c:ptCount val="4"/>
                <c:pt idx="0">
                  <c:v>«5»</c:v>
                </c:pt>
                <c:pt idx="1">
                  <c:v>«4»</c:v>
                </c:pt>
                <c:pt idx="2">
                  <c:v>«3»</c:v>
                </c:pt>
                <c:pt idx="3">
                  <c:v>«2»</c:v>
                </c:pt>
              </c:strCache>
            </c:strRef>
          </c:cat>
          <c:val>
            <c:numRef>
              <c:f>Лист1!$A$2:$D$2</c:f>
              <c:numCache>
                <c:formatCode>General</c:formatCode>
                <c:ptCount val="4"/>
                <c:pt idx="0">
                  <c:v>0</c:v>
                </c:pt>
                <c:pt idx="1">
                  <c:v>18.2</c:v>
                </c:pt>
                <c:pt idx="2">
                  <c:v>54.5</c:v>
                </c:pt>
                <c:pt idx="3">
                  <c:v>27.3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Процент выполнения заданий</a:t>
            </a:r>
          </a:p>
        </c:rich>
      </c:tx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Лист2!$A$1:$K$1</c:f>
              <c:numCache>
                <c:formatCode>0.0</c:formatCode>
                <c:ptCount val="11"/>
                <c:pt idx="0">
                  <c:v>27.27272727272727</c:v>
                </c:pt>
                <c:pt idx="1">
                  <c:v>63.636363636363633</c:v>
                </c:pt>
                <c:pt idx="2">
                  <c:v>81.818181818181827</c:v>
                </c:pt>
                <c:pt idx="3">
                  <c:v>63.636363636363633</c:v>
                </c:pt>
                <c:pt idx="4">
                  <c:v>50</c:v>
                </c:pt>
                <c:pt idx="5">
                  <c:v>18.181818181818183</c:v>
                </c:pt>
                <c:pt idx="6">
                  <c:v>27.27272727272727</c:v>
                </c:pt>
                <c:pt idx="7">
                  <c:v>40.909090909090914</c:v>
                </c:pt>
                <c:pt idx="8">
                  <c:v>54.545454545454497</c:v>
                </c:pt>
                <c:pt idx="9">
                  <c:v>31.818181818181817</c:v>
                </c:pt>
                <c:pt idx="10">
                  <c:v>63.636363636363633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61475072"/>
        <c:axId val="61476864"/>
        <c:axId val="0"/>
      </c:bar3DChart>
      <c:catAx>
        <c:axId val="61475072"/>
        <c:scaling>
          <c:orientation val="minMax"/>
        </c:scaling>
        <c:delete val="0"/>
        <c:axPos val="b"/>
        <c:majorTickMark val="none"/>
        <c:minorTickMark val="none"/>
        <c:tickLblPos val="nextTo"/>
        <c:crossAx val="61476864"/>
        <c:crosses val="autoZero"/>
        <c:auto val="1"/>
        <c:lblAlgn val="ctr"/>
        <c:lblOffset val="100"/>
        <c:noMultiLvlLbl val="0"/>
      </c:catAx>
      <c:valAx>
        <c:axId val="61476864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extTo"/>
        <c:crossAx val="614750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16D9E-AC07-4FE5-B9E2-5BA1D9E7E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РЕЗУЛЬТАТОВ</vt:lpstr>
    </vt:vector>
  </TitlesOfParts>
  <Company/>
  <LinksUpToDate>false</LinksUpToDate>
  <CharactersWithSpaces>7813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РЕЗУЛЬТАТОВ</dc:title>
  <dc:creator>Сукманюк Валерия Николаевна</dc:creator>
  <cp:lastModifiedBy>Ирина Н. Лебедь</cp:lastModifiedBy>
  <cp:revision>14</cp:revision>
  <dcterms:created xsi:type="dcterms:W3CDTF">2019-03-21T06:58:00Z</dcterms:created>
  <dcterms:modified xsi:type="dcterms:W3CDTF">2019-03-21T12:39:00Z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2019-03-20T00:00:00Z</vt:filetime>
  </property>
</Properties>
</file>