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90" w:rsidRDefault="00E37025">
      <w:pPr>
        <w:pStyle w:val="10"/>
        <w:framePr w:w="10838" w:h="15543" w:hRule="exact" w:wrap="none" w:vAnchor="page" w:hAnchor="page" w:x="532" w:y="581"/>
        <w:shd w:val="clear" w:color="auto" w:fill="auto"/>
        <w:spacing w:after="244" w:line="260" w:lineRule="exact"/>
        <w:ind w:left="1660"/>
      </w:pPr>
      <w:bookmarkStart w:id="0" w:name="bookmark0"/>
      <w:r>
        <w:t>Аннотация к рабочей программе по предмету «Окружающий мир»</w:t>
      </w:r>
      <w:bookmarkEnd w:id="0"/>
    </w:p>
    <w:p w:rsidR="00E72E90" w:rsidRDefault="00E37025">
      <w:pPr>
        <w:pStyle w:val="10"/>
        <w:framePr w:w="10838" w:h="15543" w:hRule="exact" w:wrap="none" w:vAnchor="page" w:hAnchor="page" w:x="532" w:y="581"/>
        <w:numPr>
          <w:ilvl w:val="0"/>
          <w:numId w:val="1"/>
        </w:numPr>
        <w:shd w:val="clear" w:color="auto" w:fill="auto"/>
        <w:tabs>
          <w:tab w:val="left" w:pos="1077"/>
        </w:tabs>
        <w:spacing w:after="0" w:line="307" w:lineRule="exact"/>
        <w:ind w:firstLine="760"/>
        <w:jc w:val="both"/>
      </w:pPr>
      <w:bookmarkStart w:id="1" w:name="bookmark1"/>
      <w:r>
        <w:t>Место предмета в структуре основной образовательной программы школы</w:t>
      </w:r>
      <w:bookmarkEnd w:id="1"/>
    </w:p>
    <w:p w:rsidR="00E72E90" w:rsidRDefault="00E37025">
      <w:pPr>
        <w:pStyle w:val="20"/>
        <w:framePr w:w="10838" w:h="15543" w:hRule="exact" w:wrap="none" w:vAnchor="page" w:hAnchor="page" w:x="532" w:y="581"/>
        <w:shd w:val="clear" w:color="auto" w:fill="auto"/>
        <w:ind w:firstLine="760"/>
      </w:pPr>
      <w:proofErr w:type="gramStart"/>
      <w:r>
        <w:t xml:space="preserve">Рабочая программа по окружающему миру разработана на основе Федерального государственного образовательного стандарта начального </w:t>
      </w:r>
      <w:r>
        <w:t xml:space="preserve">общего образования, планируемых результатов освоения обучающимися основой образовательной программы начального общего образования МБОУ ООШ № </w:t>
      </w:r>
      <w:r w:rsidR="00111727">
        <w:t>1</w:t>
      </w:r>
      <w:r>
        <w:t>6; авторских программ «Окружающий мир» А.А. Плешаков (УМК «Школа России»), утвержденных МО РФ в соответствии с треб</w:t>
      </w:r>
      <w:r>
        <w:t>ованиями Федерального компонента государственного стандарта начального образования,</w:t>
      </w:r>
      <w:proofErr w:type="gramEnd"/>
    </w:p>
    <w:p w:rsidR="00E72E90" w:rsidRDefault="00E37025">
      <w:pPr>
        <w:pStyle w:val="20"/>
        <w:framePr w:w="10838" w:h="15543" w:hRule="exact" w:wrap="none" w:vAnchor="page" w:hAnchor="page" w:x="532" w:y="581"/>
        <w:shd w:val="clear" w:color="auto" w:fill="auto"/>
        <w:ind w:firstLine="760"/>
      </w:pPr>
      <w:r>
        <w:t>Программа по предмету «Окружающий мир» составлена на основе программы «Школа России» в соответствии с учебно-методическим комплектом, который в себя включает:</w:t>
      </w:r>
    </w:p>
    <w:p w:rsidR="00E72E90" w:rsidRDefault="00E37025">
      <w:pPr>
        <w:pStyle w:val="20"/>
        <w:framePr w:w="10838" w:h="15543" w:hRule="exact" w:wrap="none" w:vAnchor="page" w:hAnchor="page" w:x="532" w:y="581"/>
        <w:shd w:val="clear" w:color="auto" w:fill="auto"/>
        <w:ind w:firstLine="760"/>
      </w:pPr>
      <w:r>
        <w:t>-Плешаков А.А</w:t>
      </w:r>
      <w:r>
        <w:t>. Окружающий мир. Рабочие программы. 1-4 классы. - М.: Просвещение, 201</w:t>
      </w:r>
      <w:r w:rsidR="00111727">
        <w:t>5</w:t>
      </w:r>
    </w:p>
    <w:p w:rsidR="00E72E90" w:rsidRDefault="00E37025">
      <w:pPr>
        <w:pStyle w:val="20"/>
        <w:framePr w:w="10838" w:h="15543" w:hRule="exact" w:wrap="none" w:vAnchor="page" w:hAnchor="page" w:x="532" w:y="581"/>
        <w:shd w:val="clear" w:color="auto" w:fill="auto"/>
        <w:ind w:left="760" w:right="920"/>
        <w:jc w:val="left"/>
      </w:pPr>
      <w:r>
        <w:t xml:space="preserve">-Плешаков А.А. Окружающий мир. Учебник. - М.: Просвещение </w:t>
      </w:r>
      <w:proofErr w:type="gramStart"/>
      <w:r>
        <w:t>-П</w:t>
      </w:r>
      <w:proofErr w:type="gramEnd"/>
      <w:r>
        <w:t xml:space="preserve">лешаков А.А. Окружающий мир. Рабочая тетрадь..- М.: Просвещение </w:t>
      </w:r>
      <w:proofErr w:type="gramStart"/>
      <w:r>
        <w:t>-П</w:t>
      </w:r>
      <w:proofErr w:type="gramEnd"/>
      <w:r>
        <w:t xml:space="preserve">лешаков А.А. Окружающий мир: Поурочные разработки: - М.: </w:t>
      </w:r>
      <w:r>
        <w:t>Просвещение</w:t>
      </w:r>
    </w:p>
    <w:p w:rsidR="00111727" w:rsidRPr="00111727" w:rsidRDefault="00E37025">
      <w:pPr>
        <w:pStyle w:val="20"/>
        <w:framePr w:w="10838" w:h="15543" w:hRule="exact" w:wrap="none" w:vAnchor="page" w:hAnchor="page" w:x="532" w:y="581"/>
        <w:numPr>
          <w:ilvl w:val="0"/>
          <w:numId w:val="1"/>
        </w:numPr>
        <w:shd w:val="clear" w:color="auto" w:fill="auto"/>
        <w:ind w:firstLine="3220"/>
        <w:jc w:val="left"/>
        <w:rPr>
          <w:rStyle w:val="21"/>
          <w:b w:val="0"/>
          <w:bCs w:val="0"/>
        </w:rPr>
      </w:pPr>
      <w:r>
        <w:rPr>
          <w:rStyle w:val="21"/>
        </w:rPr>
        <w:t xml:space="preserve">Количество часов на изучение предмета </w:t>
      </w:r>
    </w:p>
    <w:p w:rsidR="00E72E90" w:rsidRDefault="00E37025" w:rsidP="00111727">
      <w:pPr>
        <w:pStyle w:val="20"/>
        <w:framePr w:w="10838" w:h="15543" w:hRule="exact" w:wrap="none" w:vAnchor="page" w:hAnchor="page" w:x="532" w:y="581"/>
        <w:shd w:val="clear" w:color="auto" w:fill="auto"/>
        <w:jc w:val="left"/>
      </w:pPr>
      <w:r>
        <w:t xml:space="preserve">На изучение курса «Окружающий мир» в 1 классе отводится 33 часа (1 час в неделю, 33 учебные недели), во 2 - </w:t>
      </w:r>
      <w:r w:rsidR="00111727">
        <w:t>3</w:t>
      </w:r>
      <w:r>
        <w:t xml:space="preserve"> </w:t>
      </w:r>
      <w:r>
        <w:t xml:space="preserve">в </w:t>
      </w:r>
      <w:r w:rsidR="00111727">
        <w:t>68 часов , 2 час в неделю</w:t>
      </w:r>
      <w:proofErr w:type="gramStart"/>
      <w:r w:rsidR="00111727">
        <w:t xml:space="preserve"> ,</w:t>
      </w:r>
      <w:proofErr w:type="gramEnd"/>
      <w:r w:rsidR="00111727">
        <w:t xml:space="preserve">в 4 классе 34 часа , 1 час в неделю </w:t>
      </w:r>
      <w:r>
        <w:t xml:space="preserve">Программа рассчитана на </w:t>
      </w:r>
      <w:r w:rsidR="00111727">
        <w:t>203 часа</w:t>
      </w:r>
      <w:r>
        <w:t>.</w:t>
      </w:r>
    </w:p>
    <w:p w:rsidR="00E72E90" w:rsidRDefault="00E37025">
      <w:pPr>
        <w:pStyle w:val="10"/>
        <w:framePr w:w="10838" w:h="15543" w:hRule="exact" w:wrap="none" w:vAnchor="page" w:hAnchor="page" w:x="532" w:y="581"/>
        <w:numPr>
          <w:ilvl w:val="0"/>
          <w:numId w:val="1"/>
        </w:numPr>
        <w:shd w:val="clear" w:color="auto" w:fill="auto"/>
        <w:tabs>
          <w:tab w:val="left" w:pos="3912"/>
        </w:tabs>
        <w:spacing w:after="0" w:line="307" w:lineRule="exact"/>
        <w:ind w:left="3580"/>
        <w:jc w:val="both"/>
      </w:pPr>
      <w:bookmarkStart w:id="2" w:name="bookmark2"/>
      <w:r>
        <w:t>Цели и задачи изучения предмета</w:t>
      </w:r>
      <w:bookmarkEnd w:id="2"/>
    </w:p>
    <w:p w:rsidR="00E72E90" w:rsidRDefault="00E37025">
      <w:pPr>
        <w:pStyle w:val="20"/>
        <w:framePr w:w="10838" w:h="15543" w:hRule="exact" w:wrap="none" w:vAnchor="page" w:hAnchor="page" w:x="532" w:y="581"/>
        <w:shd w:val="clear" w:color="auto" w:fill="auto"/>
        <w:ind w:firstLine="760"/>
      </w:pPr>
      <w:r>
        <w:t xml:space="preserve">Изучение курса «Окружающий мир» в начальной школе направлено на достижение следующих </w:t>
      </w:r>
      <w:r>
        <w:rPr>
          <w:rStyle w:val="21"/>
        </w:rPr>
        <w:t>целей:</w:t>
      </w:r>
    </w:p>
    <w:p w:rsidR="00E72E90" w:rsidRDefault="00E37025">
      <w:pPr>
        <w:pStyle w:val="20"/>
        <w:framePr w:w="10838" w:h="15543" w:hRule="exact" w:wrap="none" w:vAnchor="page" w:hAnchor="page" w:x="532" w:y="581"/>
        <w:shd w:val="clear" w:color="auto" w:fill="auto"/>
        <w:ind w:firstLine="760"/>
      </w:pPr>
      <w:r>
        <w:t>—формирование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E72E90" w:rsidRDefault="00E37025">
      <w:pPr>
        <w:pStyle w:val="20"/>
        <w:framePr w:w="10838" w:h="15543" w:hRule="exact" w:wrap="none" w:vAnchor="page" w:hAnchor="page" w:x="532" w:y="581"/>
        <w:shd w:val="clear" w:color="auto" w:fill="auto"/>
        <w:ind w:firstLine="760"/>
        <w:jc w:val="left"/>
      </w:pPr>
      <w:r>
        <w:t>—духовно-нравственное развитие и воспитание лич</w:t>
      </w:r>
      <w:r>
        <w:t xml:space="preserve">ности гражданина России в условиях культурного и конфессионального многообразия российского общества. Основными </w:t>
      </w:r>
      <w:r>
        <w:rPr>
          <w:rStyle w:val="21"/>
        </w:rPr>
        <w:t xml:space="preserve">задачами </w:t>
      </w:r>
      <w:r>
        <w:t>реализации содержания курса являются:</w:t>
      </w:r>
    </w:p>
    <w:p w:rsidR="00E72E90" w:rsidRDefault="00E37025">
      <w:pPr>
        <w:pStyle w:val="20"/>
        <w:framePr w:w="10838" w:h="15543" w:hRule="exact" w:wrap="none" w:vAnchor="page" w:hAnchor="page" w:x="532" w:y="581"/>
        <w:shd w:val="clear" w:color="auto" w:fill="auto"/>
        <w:ind w:firstLine="760"/>
      </w:pPr>
      <w:r>
        <w:t>Сформирование уважительного отношения к семье, населённому пункту, региону, в котором проживают д</w:t>
      </w:r>
      <w:r>
        <w:t>ети, к России, её природе и культуре, истории и современной жизни;</w:t>
      </w:r>
    </w:p>
    <w:p w:rsidR="00E72E90" w:rsidRDefault="00E37025">
      <w:pPr>
        <w:pStyle w:val="20"/>
        <w:framePr w:w="10838" w:h="15543" w:hRule="exact" w:wrap="none" w:vAnchor="page" w:hAnchor="page" w:x="532" w:y="581"/>
        <w:numPr>
          <w:ilvl w:val="0"/>
          <w:numId w:val="2"/>
        </w:numPr>
        <w:shd w:val="clear" w:color="auto" w:fill="auto"/>
        <w:tabs>
          <w:tab w:val="left" w:pos="1066"/>
        </w:tabs>
        <w:ind w:firstLine="760"/>
      </w:pPr>
      <w:r>
        <w:t>осознание ребенком ценности, целостности и многообразия окружающего мира, своего места в нём;</w:t>
      </w:r>
    </w:p>
    <w:p w:rsidR="00E72E90" w:rsidRDefault="00E37025">
      <w:pPr>
        <w:pStyle w:val="20"/>
        <w:framePr w:w="10838" w:h="15543" w:hRule="exact" w:wrap="none" w:vAnchor="page" w:hAnchor="page" w:x="532" w:y="581"/>
        <w:numPr>
          <w:ilvl w:val="0"/>
          <w:numId w:val="2"/>
        </w:numPr>
        <w:shd w:val="clear" w:color="auto" w:fill="auto"/>
        <w:tabs>
          <w:tab w:val="left" w:pos="1080"/>
        </w:tabs>
        <w:ind w:firstLine="760"/>
      </w:pPr>
      <w:r>
        <w:t>формирование модели безопасного поведения в условиях повседневной жизни и в различных опасных и</w:t>
      </w:r>
      <w:r>
        <w:t xml:space="preserve"> чрезвычайных ситуациях;</w:t>
      </w:r>
    </w:p>
    <w:p w:rsidR="00E72E90" w:rsidRDefault="00E37025">
      <w:pPr>
        <w:pStyle w:val="20"/>
        <w:framePr w:w="10838" w:h="15543" w:hRule="exact" w:wrap="none" w:vAnchor="page" w:hAnchor="page" w:x="532" w:y="581"/>
        <w:numPr>
          <w:ilvl w:val="0"/>
          <w:numId w:val="2"/>
        </w:numPr>
        <w:shd w:val="clear" w:color="auto" w:fill="auto"/>
        <w:tabs>
          <w:tab w:val="left" w:pos="1330"/>
        </w:tabs>
        <w:ind w:firstLine="760"/>
      </w:pPr>
      <w: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E72E90" w:rsidRDefault="00E37025">
      <w:pPr>
        <w:pStyle w:val="10"/>
        <w:framePr w:w="10838" w:h="15543" w:hRule="exact" w:wrap="none" w:vAnchor="page" w:hAnchor="page" w:x="532" w:y="581"/>
        <w:numPr>
          <w:ilvl w:val="0"/>
          <w:numId w:val="1"/>
        </w:numPr>
        <w:shd w:val="clear" w:color="auto" w:fill="auto"/>
        <w:tabs>
          <w:tab w:val="left" w:pos="4067"/>
        </w:tabs>
        <w:spacing w:after="0" w:line="307" w:lineRule="exact"/>
        <w:ind w:left="3740"/>
        <w:jc w:val="both"/>
      </w:pPr>
      <w:bookmarkStart w:id="3" w:name="bookmark3"/>
      <w:r>
        <w:t>Основные разделы программы</w:t>
      </w:r>
      <w:bookmarkEnd w:id="3"/>
    </w:p>
    <w:p w:rsidR="00E72E90" w:rsidRDefault="00E37025">
      <w:pPr>
        <w:pStyle w:val="20"/>
        <w:framePr w:w="10838" w:h="15543" w:hRule="exact" w:wrap="none" w:vAnchor="page" w:hAnchor="page" w:x="532" w:y="581"/>
        <w:shd w:val="clear" w:color="auto" w:fill="auto"/>
        <w:ind w:left="760" w:right="6880"/>
        <w:jc w:val="left"/>
      </w:pPr>
      <w:r>
        <w:t>Человек и природа Человек и общество Правила безопасной жизни</w:t>
      </w:r>
    </w:p>
    <w:p w:rsidR="00111727" w:rsidRDefault="00E37025">
      <w:pPr>
        <w:pStyle w:val="20"/>
        <w:framePr w:w="10838" w:h="15543" w:hRule="exact" w:wrap="none" w:vAnchor="page" w:hAnchor="page" w:x="532" w:y="581"/>
        <w:shd w:val="clear" w:color="auto" w:fill="auto"/>
        <w:ind w:firstLine="3220"/>
        <w:jc w:val="left"/>
        <w:rPr>
          <w:rStyle w:val="21"/>
        </w:rPr>
      </w:pPr>
      <w:r>
        <w:rPr>
          <w:rStyle w:val="21"/>
        </w:rPr>
        <w:t xml:space="preserve">5.Основные образовательные технологии </w:t>
      </w:r>
    </w:p>
    <w:p w:rsidR="00E72E90" w:rsidRDefault="00E37025" w:rsidP="00111727">
      <w:pPr>
        <w:pStyle w:val="20"/>
        <w:framePr w:w="10838" w:h="15543" w:hRule="exact" w:wrap="none" w:vAnchor="page" w:hAnchor="page" w:x="532" w:y="581"/>
        <w:shd w:val="clear" w:color="auto" w:fill="auto"/>
        <w:jc w:val="left"/>
      </w:pPr>
      <w:r>
        <w:t>В процессе изучения предмета используются технологии уровневой дифференциации, проблемного обучения, групповые технологии, классно-урочная система.</w:t>
      </w:r>
    </w:p>
    <w:p w:rsidR="00E72E90" w:rsidRDefault="00E37025">
      <w:pPr>
        <w:pStyle w:val="10"/>
        <w:framePr w:w="10838" w:h="15543" w:hRule="exact" w:wrap="none" w:vAnchor="page" w:hAnchor="page" w:x="532" w:y="581"/>
        <w:shd w:val="clear" w:color="auto" w:fill="auto"/>
        <w:spacing w:after="0" w:line="307" w:lineRule="exact"/>
        <w:ind w:left="3460"/>
      </w:pPr>
      <w:bookmarkStart w:id="4" w:name="bookmark4"/>
      <w:r>
        <w:t>б</w:t>
      </w:r>
      <w:proofErr w:type="gramStart"/>
      <w:r>
        <w:t>.Т</w:t>
      </w:r>
      <w:proofErr w:type="gramEnd"/>
      <w:r>
        <w:t>ребования к результатам освоения</w:t>
      </w:r>
      <w:bookmarkEnd w:id="4"/>
    </w:p>
    <w:p w:rsidR="00E72E90" w:rsidRDefault="00E37025">
      <w:pPr>
        <w:pStyle w:val="20"/>
        <w:framePr w:w="10838" w:h="15543" w:hRule="exact" w:wrap="none" w:vAnchor="page" w:hAnchor="page" w:x="532" w:y="581"/>
        <w:shd w:val="clear" w:color="auto" w:fill="auto"/>
        <w:ind w:firstLine="760"/>
      </w:pPr>
      <w:r>
        <w:t>В результате изучения курса «Окруж</w:t>
      </w:r>
      <w:r>
        <w:t>ающий мир» обучающиеся на уровне начального общего образования:</w:t>
      </w:r>
    </w:p>
    <w:p w:rsidR="00E72E90" w:rsidRDefault="00E72E90">
      <w:pPr>
        <w:rPr>
          <w:sz w:val="2"/>
          <w:szCs w:val="2"/>
        </w:rPr>
        <w:sectPr w:rsidR="00E72E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2E90" w:rsidRDefault="00E37025">
      <w:pPr>
        <w:pStyle w:val="20"/>
        <w:framePr w:w="10838" w:h="13099" w:hRule="exact" w:wrap="none" w:vAnchor="page" w:hAnchor="page" w:x="532" w:y="548"/>
        <w:shd w:val="clear" w:color="auto" w:fill="auto"/>
        <w:ind w:firstLine="740"/>
      </w:pPr>
      <w:r>
        <w:lastRenderedPageBreak/>
        <w:t xml:space="preserve">-получат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</w:t>
      </w:r>
      <w:r>
        <w:t>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E72E90" w:rsidRDefault="00E37025">
      <w:pPr>
        <w:pStyle w:val="20"/>
        <w:framePr w:w="10838" w:h="13099" w:hRule="exact" w:wrap="none" w:vAnchor="page" w:hAnchor="page" w:x="532" w:y="548"/>
        <w:shd w:val="clear" w:color="auto" w:fill="auto"/>
        <w:ind w:firstLine="740"/>
      </w:pPr>
      <w:r>
        <w:t>-обретут чувство гордости за свою Родину, российский народ и его истор</w:t>
      </w:r>
      <w:r>
        <w:t>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E72E90" w:rsidRDefault="00E37025">
      <w:pPr>
        <w:pStyle w:val="20"/>
        <w:framePr w:w="10838" w:h="13099" w:hRule="exact" w:wrap="none" w:vAnchor="page" w:hAnchor="page" w:x="532" w:y="548"/>
        <w:shd w:val="clear" w:color="auto" w:fill="auto"/>
        <w:ind w:firstLine="740"/>
      </w:pPr>
      <w:r>
        <w:t>-при</w:t>
      </w:r>
      <w:r>
        <w:t>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</w:t>
      </w:r>
      <w:r>
        <w:t>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E72E90" w:rsidRDefault="00E37025">
      <w:pPr>
        <w:pStyle w:val="20"/>
        <w:framePr w:w="10838" w:h="13099" w:hRule="exact" w:wrap="none" w:vAnchor="page" w:hAnchor="page" w:x="532" w:y="548"/>
        <w:shd w:val="clear" w:color="auto" w:fill="auto"/>
        <w:ind w:firstLine="740"/>
      </w:pPr>
      <w:r>
        <w:t xml:space="preserve">-получат возможность осознать свое место в мире на основе единства </w:t>
      </w:r>
      <w:proofErr w:type="spellStart"/>
      <w:r>
        <w:t>рационально</w:t>
      </w:r>
      <w:r>
        <w:softHyphen/>
        <w:t>научного</w:t>
      </w:r>
      <w:proofErr w:type="spellEnd"/>
      <w:r>
        <w:t xml:space="preserve"> познания и эмоционально-ценностного ос</w:t>
      </w:r>
      <w:r>
        <w:t>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E72E90" w:rsidRDefault="00E37025">
      <w:pPr>
        <w:pStyle w:val="20"/>
        <w:framePr w:w="10838" w:h="13099" w:hRule="exact" w:wrap="none" w:vAnchor="page" w:hAnchor="page" w:x="532" w:y="548"/>
        <w:shd w:val="clear" w:color="auto" w:fill="auto"/>
        <w:ind w:firstLine="740"/>
      </w:pPr>
      <w:proofErr w:type="gramStart"/>
      <w:r>
        <w:t>-познакомятся с некоторыми способами изучения природы и общества, начнут осваивать умения проводить</w:t>
      </w:r>
      <w:r>
        <w:t xml:space="preserve">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</w:t>
      </w:r>
      <w:r>
        <w:t>ожет им овладеть начальными навыками адаптации в динамично изменяющемся и развивающемся мире;</w:t>
      </w:r>
      <w:proofErr w:type="gramEnd"/>
    </w:p>
    <w:p w:rsidR="00E72E90" w:rsidRDefault="00E37025">
      <w:pPr>
        <w:pStyle w:val="20"/>
        <w:framePr w:w="10838" w:h="13099" w:hRule="exact" w:wrap="none" w:vAnchor="page" w:hAnchor="page" w:x="532" w:y="548"/>
        <w:shd w:val="clear" w:color="auto" w:fill="auto"/>
        <w:ind w:firstLine="740"/>
      </w:pPr>
      <w:r>
        <w:t xml:space="preserve">-получат возможность приобрести базовые умения работы с </w:t>
      </w:r>
      <w:proofErr w:type="spellStart"/>
      <w:proofErr w:type="gramStart"/>
      <w:r>
        <w:t>ИКТ-средствами</w:t>
      </w:r>
      <w:proofErr w:type="spellEnd"/>
      <w:proofErr w:type="gramEnd"/>
      <w:r>
        <w:t xml:space="preserve">, поиска информации в электронных источниках и контролируемом Интернете, научатся создавать </w:t>
      </w:r>
      <w:r>
        <w:t>сообщения в виде текстов, аудио- и видеофрагментов, готовить и проводить небольшие презентации в поддержку собственных сообщений;</w:t>
      </w:r>
    </w:p>
    <w:p w:rsidR="00E72E90" w:rsidRDefault="00E37025">
      <w:pPr>
        <w:pStyle w:val="20"/>
        <w:framePr w:w="10838" w:h="13099" w:hRule="exact" w:wrap="none" w:vAnchor="page" w:hAnchor="page" w:x="532" w:y="548"/>
        <w:shd w:val="clear" w:color="auto" w:fill="auto"/>
        <w:ind w:firstLine="740"/>
      </w:pPr>
      <w:r>
        <w:t>-примут и освоят социальную роль обучающегося, для которой характерно развитие мотивов учебной деятельности и формирование лич</w:t>
      </w:r>
      <w:r>
        <w:t>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72E90" w:rsidRDefault="00E37025">
      <w:pPr>
        <w:pStyle w:val="20"/>
        <w:framePr w:w="10838" w:h="13099" w:hRule="exact" w:wrap="none" w:vAnchor="page" w:hAnchor="page" w:x="532" w:y="548"/>
        <w:shd w:val="clear" w:color="auto" w:fill="auto"/>
        <w:ind w:firstLine="740"/>
      </w:pPr>
      <w:r>
        <w:t>В результате изучения курса выпускники залож</w:t>
      </w:r>
      <w:r>
        <w:t xml:space="preserve">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>
        <w:t>природ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культуросообразного</w:t>
      </w:r>
      <w:proofErr w:type="spellEnd"/>
      <w:r>
        <w:t xml:space="preserve"> поведе</w:t>
      </w:r>
      <w:r>
        <w:t>ния в окружающей природной и социальной среде.</w:t>
      </w:r>
    </w:p>
    <w:p w:rsidR="00E72E90" w:rsidRDefault="00E37025">
      <w:pPr>
        <w:pStyle w:val="10"/>
        <w:framePr w:w="10838" w:h="13099" w:hRule="exact" w:wrap="none" w:vAnchor="page" w:hAnchor="page" w:x="532" w:y="548"/>
        <w:shd w:val="clear" w:color="auto" w:fill="auto"/>
        <w:spacing w:after="0" w:line="307" w:lineRule="exact"/>
        <w:ind w:left="5200"/>
      </w:pPr>
      <w:bookmarkStart w:id="5" w:name="bookmark5"/>
      <w:r>
        <w:t>7. Составители</w:t>
      </w:r>
      <w:bookmarkEnd w:id="5"/>
    </w:p>
    <w:p w:rsidR="00E72E90" w:rsidRDefault="00E37025">
      <w:pPr>
        <w:pStyle w:val="20"/>
        <w:framePr w:w="10838" w:h="13099" w:hRule="exact" w:wrap="none" w:vAnchor="page" w:hAnchor="page" w:x="532" w:y="548"/>
        <w:shd w:val="clear" w:color="auto" w:fill="auto"/>
        <w:ind w:firstLine="740"/>
        <w:jc w:val="left"/>
      </w:pPr>
      <w:r>
        <w:t xml:space="preserve">Аннотацию составили учителя начальных классов: </w:t>
      </w:r>
      <w:r w:rsidR="00111727">
        <w:t xml:space="preserve">Г.Ф. </w:t>
      </w:r>
      <w:proofErr w:type="spellStart"/>
      <w:r w:rsidR="00111727">
        <w:t>Кряжевских</w:t>
      </w:r>
      <w:proofErr w:type="spellEnd"/>
      <w:r w:rsidR="00111727">
        <w:t>, Н.Н. Малеева, Л.В. Гончарова, Н.И. Кравченко</w:t>
      </w:r>
    </w:p>
    <w:p w:rsidR="00E72E90" w:rsidRDefault="00E72E90">
      <w:pPr>
        <w:rPr>
          <w:sz w:val="2"/>
          <w:szCs w:val="2"/>
        </w:rPr>
      </w:pPr>
    </w:p>
    <w:sectPr w:rsidR="00E72E90" w:rsidSect="00E72E9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025" w:rsidRDefault="00E37025" w:rsidP="00E72E90">
      <w:r>
        <w:separator/>
      </w:r>
    </w:p>
  </w:endnote>
  <w:endnote w:type="continuationSeparator" w:id="0">
    <w:p w:rsidR="00E37025" w:rsidRDefault="00E37025" w:rsidP="00E72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025" w:rsidRDefault="00E37025"/>
  </w:footnote>
  <w:footnote w:type="continuationSeparator" w:id="0">
    <w:p w:rsidR="00E37025" w:rsidRDefault="00E3702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54C36"/>
    <w:multiLevelType w:val="multilevel"/>
    <w:tmpl w:val="B5866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C2310C"/>
    <w:multiLevelType w:val="multilevel"/>
    <w:tmpl w:val="A69E910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72E90"/>
    <w:rsid w:val="00111727"/>
    <w:rsid w:val="00E37025"/>
    <w:rsid w:val="00E7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2E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2E9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72E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E72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E72E90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E72E90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E72E90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Кряжевских</cp:lastModifiedBy>
  <cp:revision>2</cp:revision>
  <dcterms:created xsi:type="dcterms:W3CDTF">2019-03-27T09:16:00Z</dcterms:created>
  <dcterms:modified xsi:type="dcterms:W3CDTF">2019-03-27T09:25:00Z</dcterms:modified>
</cp:coreProperties>
</file>