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5C" w:rsidRPr="00886503" w:rsidRDefault="00F6585C" w:rsidP="00F65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886503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АННОТАЦИЯ</w:t>
      </w:r>
    </w:p>
    <w:p w:rsidR="00F6585C" w:rsidRPr="00886503" w:rsidRDefault="00F6585C" w:rsidP="00F65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</w:pPr>
      <w:r w:rsidRPr="00886503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 xml:space="preserve">К РАБОЧЕЙ ПРОГРАММЕ </w:t>
      </w:r>
    </w:p>
    <w:p w:rsidR="00F6585C" w:rsidRPr="007C027D" w:rsidRDefault="00F6585C" w:rsidP="00F6585C">
      <w:pPr>
        <w:spacing w:after="0" w:line="408" w:lineRule="auto"/>
        <w:ind w:left="120"/>
        <w:jc w:val="center"/>
        <w:rPr>
          <w:lang w:val="ru-RU"/>
        </w:rPr>
      </w:pPr>
      <w:r w:rsidRPr="00886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учебного </w:t>
      </w:r>
      <w:proofErr w:type="gramStart"/>
      <w:r w:rsidRPr="00886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C027D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End"/>
      <w:r w:rsidRPr="007C027D">
        <w:rPr>
          <w:rFonts w:ascii="Times New Roman" w:hAnsi="Times New Roman"/>
          <w:b/>
          <w:color w:val="000000"/>
          <w:sz w:val="28"/>
          <w:lang w:val="ru-RU"/>
        </w:rPr>
        <w:t>Обществознание» (углублённый уровень)</w:t>
      </w:r>
    </w:p>
    <w:p w:rsidR="00F6585C" w:rsidRPr="007C027D" w:rsidRDefault="00F6585C" w:rsidP="00F6585C">
      <w:pPr>
        <w:spacing w:after="0" w:line="408" w:lineRule="auto"/>
        <w:ind w:left="120"/>
        <w:jc w:val="center"/>
        <w:rPr>
          <w:lang w:val="ru-RU"/>
        </w:rPr>
      </w:pPr>
      <w:r w:rsidRPr="007C027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6585C" w:rsidRPr="00886503" w:rsidRDefault="00F6585C" w:rsidP="00F65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886503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/>
        </w:rPr>
        <w:t>по ФГОС ООО с использованием ФЕДЕРАЛЬНОЙ РАБОЧЕЙ ПРОГРАММЫ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учебно-исследовательской деятельности, характерной для высшего образования.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167C43">
        <w:rPr>
          <w:rFonts w:ascii="Times New Roman" w:hAnsi="Times New Roman"/>
          <w:b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социально-гуманитарной подготовки.</w:t>
      </w:r>
    </w:p>
    <w:p w:rsidR="00F6585C" w:rsidRPr="00167C43" w:rsidRDefault="00F6585C" w:rsidP="00F658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67C43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</w:p>
    <w:p w:rsidR="00F6585C" w:rsidRPr="00167C43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7C4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6585C" w:rsidRPr="00167C43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6585C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865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6585C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6585C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6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Обществознание, 10 класс,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Ю.А.Лазебникова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В.С.Басюк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 2023г.</w:t>
      </w:r>
    </w:p>
    <w:p w:rsidR="00F6585C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6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Обществознание, 10 класс,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Ю.А.Лазебникова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В.Е.Зуев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 2023г.</w:t>
      </w:r>
    </w:p>
    <w:p w:rsidR="00F6585C" w:rsidRPr="00886503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6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Обществознание, 11 класс, 1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Ю.А.Лазебникова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И.А. Лобанов. Москва «Просвещение» 2023г.</w:t>
      </w:r>
    </w:p>
    <w:p w:rsidR="00F6585C" w:rsidRPr="00886503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6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Обществознание, 11 класс, 2 часть/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Ю.А.Лазебникова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В.В.Блажеев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Москва «Просвещение» 2023г.</w:t>
      </w:r>
    </w:p>
    <w:p w:rsidR="00F6585C" w:rsidRPr="00886503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585C" w:rsidRPr="00886503" w:rsidRDefault="00F6585C" w:rsidP="00F6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585C" w:rsidRPr="00886503" w:rsidRDefault="00F6585C" w:rsidP="00F6585C">
      <w:pPr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 w:rsidRPr="008865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Используемые технологии обучения:</w:t>
      </w:r>
      <w:r w:rsidRPr="00886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информационно-коммуникационная технология; технология развития критического мышления; технология развивающего обучения; технология дифференцированного обучения; </w:t>
      </w:r>
      <w:proofErr w:type="spellStart"/>
      <w:r w:rsidRPr="00886503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886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F6585C" w:rsidRPr="00886503" w:rsidRDefault="00F6585C" w:rsidP="00F6585C">
      <w:pPr>
        <w:rPr>
          <w:lang w:val="ru-RU"/>
        </w:rPr>
      </w:pPr>
    </w:p>
    <w:p w:rsidR="00A15FAE" w:rsidRPr="00F6585C" w:rsidRDefault="00A15FAE">
      <w:pPr>
        <w:rPr>
          <w:lang w:val="ru-RU"/>
        </w:rPr>
      </w:pPr>
      <w:bookmarkStart w:id="0" w:name="_GoBack"/>
      <w:bookmarkEnd w:id="0"/>
    </w:p>
    <w:sectPr w:rsidR="00A15FAE" w:rsidRPr="00F6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5C"/>
    <w:rsid w:val="00A15FAE"/>
    <w:rsid w:val="00F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F34C-BAAF-41A8-90C7-81BC62A6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5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2024-08-31T13:17:00Z</dcterms:created>
  <dcterms:modified xsi:type="dcterms:W3CDTF">2024-08-31T13:17:00Z</dcterms:modified>
</cp:coreProperties>
</file>