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CA" w:rsidRDefault="00A57D5E">
      <w:r>
        <w:rPr>
          <w:noProof/>
          <w:lang w:eastAsia="ru-RU"/>
        </w:rPr>
        <w:drawing>
          <wp:inline distT="0" distB="0" distL="0" distR="0">
            <wp:extent cx="9239250" cy="7057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o11YzL6IQ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1"/>
                    <a:stretch/>
                  </pic:blipFill>
                  <pic:spPr bwMode="auto">
                    <a:xfrm>
                      <a:off x="0" y="0"/>
                      <a:ext cx="9266905" cy="707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8E0" w:rsidRDefault="005B78E0" w:rsidP="00A57D5E">
      <w:pPr>
        <w:jc w:val="center"/>
        <w:rPr>
          <w:rFonts w:ascii="Times New Roman" w:hAnsi="Times New Roman" w:cs="Times New Roman"/>
          <w:sz w:val="28"/>
          <w:szCs w:val="28"/>
        </w:rPr>
        <w:sectPr w:rsidR="005B78E0" w:rsidSect="005B78E0">
          <w:pgSz w:w="16838" w:h="11906" w:orient="landscape"/>
          <w:pgMar w:top="568" w:right="536" w:bottom="850" w:left="567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5B78E0" w:rsidRDefault="005B78E0" w:rsidP="00A5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E0" w:rsidRPr="00A57D5E" w:rsidRDefault="005B78E0" w:rsidP="00A5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E0" w:rsidRDefault="005B78E0" w:rsidP="00A57D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</w:rPr>
      </w:pPr>
      <w:r w:rsidRPr="005B78E0">
        <w:rPr>
          <w:rFonts w:ascii="Times New Roman" w:hAnsi="Times New Roman" w:cs="Times New Roman"/>
          <w:sz w:val="36"/>
          <w:szCs w:val="36"/>
        </w:rPr>
        <w:t xml:space="preserve">С 16 июня 2025 года по 24 июня 2025 года объявляется акция «Посылка солдату», для солдат, которые участвуют в </w:t>
      </w:r>
      <w:r w:rsidR="005B78E0">
        <w:rPr>
          <w:rFonts w:ascii="Times New Roman" w:hAnsi="Times New Roman" w:cs="Times New Roman"/>
          <w:sz w:val="36"/>
          <w:szCs w:val="36"/>
        </w:rPr>
        <w:t>С</w:t>
      </w:r>
      <w:r w:rsidRPr="005B78E0">
        <w:rPr>
          <w:rFonts w:ascii="Times New Roman" w:hAnsi="Times New Roman" w:cs="Times New Roman"/>
          <w:sz w:val="36"/>
          <w:szCs w:val="36"/>
        </w:rPr>
        <w:t>пециальной военной операции.</w:t>
      </w: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5B78E0">
        <w:rPr>
          <w:rFonts w:ascii="Times New Roman" w:hAnsi="Times New Roman" w:cs="Times New Roman"/>
          <w:sz w:val="36"/>
          <w:szCs w:val="36"/>
          <w:u w:val="single"/>
        </w:rPr>
        <w:t>Что можно положить в посылку:</w:t>
      </w: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</w:rPr>
      </w:pPr>
      <w:r w:rsidRPr="005B78E0">
        <w:rPr>
          <w:rFonts w:ascii="Times New Roman" w:hAnsi="Times New Roman" w:cs="Times New Roman"/>
          <w:sz w:val="36"/>
          <w:szCs w:val="36"/>
        </w:rPr>
        <w:t>- продукты: лапша, каши, супы и картофельное пюре пакетированные, тушёнка, паштет, шоколад и сладости, орехи и сухофрукты, сгущёнка и варенье в мягкой упаковке, чай, кофе, сахар рафинад;</w:t>
      </w: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</w:rPr>
      </w:pPr>
      <w:r w:rsidRPr="005B78E0">
        <w:rPr>
          <w:rFonts w:ascii="Times New Roman" w:hAnsi="Times New Roman" w:cs="Times New Roman"/>
          <w:sz w:val="36"/>
          <w:szCs w:val="36"/>
        </w:rPr>
        <w:t xml:space="preserve">- средства гигиены: влажные </w:t>
      </w:r>
      <w:r w:rsidRPr="005B78E0">
        <w:rPr>
          <w:rFonts w:ascii="Times New Roman" w:hAnsi="Times New Roman" w:cs="Times New Roman"/>
          <w:sz w:val="36"/>
          <w:szCs w:val="36"/>
        </w:rPr>
        <w:t>салфетки</w:t>
      </w:r>
      <w:r w:rsidRPr="005B78E0">
        <w:rPr>
          <w:rFonts w:ascii="Times New Roman" w:hAnsi="Times New Roman" w:cs="Times New Roman"/>
          <w:sz w:val="36"/>
          <w:szCs w:val="36"/>
        </w:rPr>
        <w:t xml:space="preserve"> и одноразовые полотенца, зубная паста, мыло, станки одноразовые;</w:t>
      </w: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</w:rPr>
      </w:pPr>
      <w:r w:rsidRPr="005B78E0">
        <w:rPr>
          <w:rFonts w:ascii="Times New Roman" w:hAnsi="Times New Roman" w:cs="Times New Roman"/>
          <w:sz w:val="36"/>
          <w:szCs w:val="36"/>
        </w:rPr>
        <w:t xml:space="preserve">- мед. препараты: йод и зелёнка, марлевые бинты и пластыри, перекись водорода, парацетамол, </w:t>
      </w:r>
      <w:proofErr w:type="spellStart"/>
      <w:r w:rsidRPr="005B78E0">
        <w:rPr>
          <w:rFonts w:ascii="Times New Roman" w:hAnsi="Times New Roman" w:cs="Times New Roman"/>
          <w:sz w:val="36"/>
          <w:szCs w:val="36"/>
        </w:rPr>
        <w:t>лоперамид</w:t>
      </w:r>
      <w:proofErr w:type="spellEnd"/>
      <w:r w:rsidRPr="005B78E0">
        <w:rPr>
          <w:rFonts w:ascii="Times New Roman" w:hAnsi="Times New Roman" w:cs="Times New Roman"/>
          <w:sz w:val="36"/>
          <w:szCs w:val="36"/>
        </w:rPr>
        <w:t>;</w:t>
      </w:r>
    </w:p>
    <w:p w:rsidR="00A57D5E" w:rsidRPr="005B78E0" w:rsidRDefault="00A57D5E" w:rsidP="00A57D5E">
      <w:pPr>
        <w:jc w:val="both"/>
        <w:rPr>
          <w:rFonts w:ascii="Times New Roman" w:hAnsi="Times New Roman" w:cs="Times New Roman"/>
          <w:sz w:val="36"/>
          <w:szCs w:val="36"/>
        </w:rPr>
      </w:pPr>
      <w:r w:rsidRPr="005B78E0">
        <w:rPr>
          <w:rFonts w:ascii="Times New Roman" w:hAnsi="Times New Roman" w:cs="Times New Roman"/>
          <w:sz w:val="36"/>
          <w:szCs w:val="36"/>
        </w:rPr>
        <w:t>- носки.</w:t>
      </w:r>
    </w:p>
    <w:p w:rsidR="005B78E0" w:rsidRPr="005B78E0" w:rsidRDefault="005B78E0" w:rsidP="00A57D5E">
      <w:pPr>
        <w:jc w:val="both"/>
        <w:rPr>
          <w:rFonts w:ascii="Times New Roman" w:hAnsi="Times New Roman" w:cs="Times New Roman"/>
          <w:sz w:val="36"/>
          <w:szCs w:val="36"/>
        </w:rPr>
        <w:sectPr w:rsidR="005B78E0" w:rsidRPr="005B78E0" w:rsidSect="005B78E0">
          <w:pgSz w:w="11906" w:h="16838"/>
          <w:pgMar w:top="567" w:right="991" w:bottom="539" w:left="993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844550</wp:posOffset>
            </wp:positionV>
            <wp:extent cx="3429000" cy="3087562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8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8E0">
        <w:rPr>
          <w:rFonts w:ascii="Times New Roman" w:hAnsi="Times New Roman" w:cs="Times New Roman"/>
          <w:sz w:val="36"/>
          <w:szCs w:val="36"/>
        </w:rPr>
        <w:t>Вещи для формирования посылок можно передать воспитателю отряда. Не забудь указать фамилию и номер отряда.</w:t>
      </w:r>
      <w:bookmarkStart w:id="0" w:name="_GoBack"/>
      <w:bookmarkEnd w:id="0"/>
    </w:p>
    <w:p w:rsidR="005B78E0" w:rsidRDefault="005B78E0" w:rsidP="005B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D5E" w:rsidRPr="005B78E0" w:rsidRDefault="005B78E0" w:rsidP="005B78E0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967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2428559</wp:posOffset>
            </wp:positionH>
            <wp:positionV relativeFrom="paragraph">
              <wp:posOffset>2248851</wp:posOffset>
            </wp:positionV>
            <wp:extent cx="3866230" cy="1288743"/>
            <wp:effectExtent l="164782" t="0" r="89853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82542_15PZ5EF1S38PFV6FZQ427PG6H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15" b="100000" l="7041" r="942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6192">
                      <a:off x="0" y="0"/>
                      <a:ext cx="3866230" cy="128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76611" cy="69913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0__95_38484821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390" cy="7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D5E" w:rsidRPr="005B78E0" w:rsidSect="005B78E0">
      <w:pgSz w:w="16838" w:h="11906" w:orient="landscape"/>
      <w:pgMar w:top="568" w:right="536" w:bottom="850" w:left="56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E"/>
    <w:rsid w:val="00296743"/>
    <w:rsid w:val="00382DCA"/>
    <w:rsid w:val="005B78E0"/>
    <w:rsid w:val="00A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8DA3-526E-4340-8588-A5B57C3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2025-06-15T21:56:00Z</dcterms:created>
  <dcterms:modified xsi:type="dcterms:W3CDTF">2025-06-15T22:23:00Z</dcterms:modified>
</cp:coreProperties>
</file>