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b w:val="1"/>
        </w:rPr>
        <w:t>Аннотация к рабочей программе по русскому языку.</w:t>
      </w:r>
    </w:p>
    <w:p w14:paraId="02000000">
      <w:pPr>
        <w:spacing w:before="220" w:line="240" w:lineRule="auto"/>
        <w:ind w:firstLine="206" w:left="0" w:right="2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14:paraId="03000000">
      <w:pPr>
        <w:numPr>
          <w:ilvl w:val="0"/>
          <w:numId w:val="1"/>
        </w:numPr>
        <w:tabs>
          <w:tab w:leader="none" w:pos="921" w:val="left"/>
        </w:tabs>
        <w:spacing w:before="6" w:line="240" w:lineRule="auto"/>
        <w:ind w:hanging="360" w:left="720" w:right="38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29.12.2012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04000000">
      <w:pPr>
        <w:numPr>
          <w:ilvl w:val="0"/>
          <w:numId w:val="1"/>
        </w:numPr>
        <w:tabs>
          <w:tab w:leader="none" w:pos="921" w:val="left"/>
        </w:tabs>
        <w:spacing w:before="3"/>
        <w:ind w:hanging="360" w:left="720" w:right="386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14:paraId="05000000">
      <w:pPr>
        <w:numPr>
          <w:ilvl w:val="0"/>
          <w:numId w:val="1"/>
        </w:numPr>
        <w:tabs>
          <w:tab w:leader="none" w:pos="921" w:val="left"/>
        </w:tabs>
        <w:ind w:hanging="360" w:left="720" w:right="380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21.12.2017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учреждениях»</w:t>
      </w:r>
    </w:p>
    <w:p w14:paraId="06000000">
      <w:pPr>
        <w:numPr>
          <w:ilvl w:val="0"/>
          <w:numId w:val="1"/>
        </w:numPr>
        <w:tabs>
          <w:tab w:leader="none" w:pos="921" w:val="left"/>
        </w:tabs>
        <w:ind w:hanging="360" w:left="720" w:right="21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09.06.2016</w:t>
      </w:r>
      <w:r>
        <w:rPr>
          <w:spacing w:val="1"/>
          <w:sz w:val="24"/>
        </w:rPr>
        <w:t xml:space="preserve"> </w:t>
      </w:r>
      <w:r>
        <w:rPr>
          <w:sz w:val="24"/>
        </w:rPr>
        <w:t>№429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региональных учебных планов начального общего образования в рамках </w:t>
      </w:r>
      <w:r>
        <w:rPr>
          <w:sz w:val="24"/>
        </w:rPr>
        <w:t>ФГОС</w:t>
      </w:r>
      <w:r>
        <w:rPr>
          <w:sz w:val="24"/>
        </w:rPr>
        <w:t xml:space="preserve"> для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ограниченными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6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нарушениями)»</w:t>
      </w:r>
    </w:p>
    <w:p w14:paraId="07000000">
      <w:pPr>
        <w:spacing w:before="4"/>
        <w:ind w:firstLine="0" w:left="0"/>
        <w:rPr>
          <w:sz w:val="22"/>
        </w:rPr>
      </w:pPr>
    </w:p>
    <w:p w14:paraId="08000000">
      <w:pPr>
        <w:numPr>
          <w:ilvl w:val="0"/>
          <w:numId w:val="1"/>
        </w:numPr>
        <w:tabs>
          <w:tab w:leader="none" w:pos="921" w:val="left"/>
        </w:tabs>
        <w:ind w:hanging="360" w:left="720" w:right="389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обучения,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отдыха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оздоровления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28;</w:t>
      </w:r>
    </w:p>
    <w:p w14:paraId="09000000">
      <w:pPr>
        <w:numPr>
          <w:ilvl w:val="0"/>
          <w:numId w:val="1"/>
        </w:numPr>
        <w:tabs>
          <w:tab w:leader="none" w:pos="921" w:val="left"/>
        </w:tabs>
        <w:ind w:hanging="360" w:left="720" w:right="392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постановлением главного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врача</w:t>
      </w:r>
      <w:r>
        <w:rPr>
          <w:spacing w:val="-6"/>
          <w:sz w:val="24"/>
        </w:rPr>
        <w:t xml:space="preserve"> </w:t>
      </w:r>
      <w:r>
        <w:rPr>
          <w:sz w:val="24"/>
        </w:rPr>
        <w:t>от 28.01.2021</w:t>
      </w:r>
      <w:r>
        <w:rPr>
          <w:spacing w:val="-5"/>
          <w:sz w:val="24"/>
        </w:rPr>
        <w:t xml:space="preserve"> </w:t>
      </w:r>
      <w:r>
        <w:rPr>
          <w:sz w:val="24"/>
        </w:rPr>
        <w:t>№ 2;</w:t>
      </w:r>
    </w:p>
    <w:p w14:paraId="0A000000">
      <w:pPr>
        <w:numPr>
          <w:ilvl w:val="0"/>
          <w:numId w:val="1"/>
        </w:numPr>
        <w:tabs>
          <w:tab w:leader="none" w:pos="921" w:val="left"/>
        </w:tabs>
        <w:spacing w:line="274" w:lineRule="exact"/>
        <w:ind w:hanging="361" w:left="361"/>
        <w:jc w:val="both"/>
        <w:rPr>
          <w:sz w:val="24"/>
        </w:rPr>
      </w:pPr>
      <w:r>
        <w:rPr>
          <w:sz w:val="24"/>
        </w:rPr>
        <w:t>Концепции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14:paraId="0B000000">
      <w:pPr>
        <w:numPr>
          <w:ilvl w:val="0"/>
          <w:numId w:val="1"/>
        </w:numPr>
        <w:tabs>
          <w:tab w:leader="none" w:pos="921" w:val="left"/>
        </w:tabs>
        <w:spacing w:before="3"/>
        <w:ind w:hanging="360" w:left="720" w:right="209"/>
        <w:jc w:val="both"/>
        <w:rPr>
          <w:sz w:val="24"/>
        </w:rPr>
      </w:pP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>HYPERLINK "https://1zavuch.ru/%23/document/99/565295909/bssPhr5/"</w:instrText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 xml:space="preserve">Приказа </w:t>
      </w:r>
      <w:r>
        <w:rPr>
          <w:sz w:val="24"/>
          <w:u w:val="single"/>
        </w:rPr>
        <w:t>Минпросвещения</w:t>
      </w:r>
      <w:r>
        <w:rPr>
          <w:sz w:val="24"/>
          <w:u w:val="single"/>
        </w:rPr>
        <w:t xml:space="preserve"> от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20.05.2020 № 254</w:t>
      </w:r>
      <w:r>
        <w:rPr>
          <w:sz w:val="24"/>
        </w:rPr>
        <w:t xml:space="preserve"> </w:t>
      </w:r>
      <w:r>
        <w:rPr>
          <w:sz w:val="24"/>
          <w:u w:val="single"/>
        </w:rPr>
        <w:fldChar w:fldCharType="end"/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 деятельность».</w:t>
      </w:r>
    </w:p>
    <w:p w14:paraId="0C000000">
      <w:pPr>
        <w:numPr>
          <w:ilvl w:val="0"/>
          <w:numId w:val="1"/>
        </w:numPr>
        <w:tabs>
          <w:tab w:leader="none" w:pos="921" w:val="left"/>
        </w:tabs>
        <w:spacing w:line="274" w:lineRule="exact"/>
        <w:ind w:hanging="361" w:left="361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14:paraId="0D000000">
      <w:pPr>
        <w:numPr>
          <w:ilvl w:val="0"/>
          <w:numId w:val="1"/>
        </w:numPr>
        <w:tabs>
          <w:tab w:leader="none" w:pos="921" w:val="left"/>
        </w:tabs>
        <w:spacing w:before="2" w:line="275" w:lineRule="exact"/>
        <w:ind w:hanging="361" w:left="361"/>
        <w:jc w:val="both"/>
        <w:rPr>
          <w:sz w:val="24"/>
        </w:rPr>
      </w:pPr>
      <w:r>
        <w:rPr>
          <w:sz w:val="24"/>
        </w:rPr>
        <w:t>Локальных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актов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14:paraId="0E000000">
      <w:pPr>
        <w:numPr>
          <w:ilvl w:val="1"/>
          <w:numId w:val="1"/>
        </w:numPr>
        <w:tabs>
          <w:tab w:leader="none" w:pos="1641" w:val="left"/>
        </w:tabs>
        <w:spacing w:line="275" w:lineRule="exact"/>
        <w:ind w:hanging="360" w:left="1440"/>
        <w:jc w:val="left"/>
        <w:rPr>
          <w:sz w:val="24"/>
        </w:rPr>
      </w:pP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 4;</w:t>
      </w:r>
    </w:p>
    <w:p w14:paraId="0F000000">
      <w:pPr>
        <w:numPr>
          <w:ilvl w:val="1"/>
          <w:numId w:val="1"/>
        </w:numPr>
        <w:tabs>
          <w:tab w:leader="none" w:pos="1641" w:val="left"/>
        </w:tabs>
        <w:spacing w:before="3" w:line="275" w:lineRule="exact"/>
        <w:ind w:hanging="360" w:left="1440"/>
        <w:jc w:val="left"/>
        <w:rPr>
          <w:sz w:val="24"/>
        </w:rPr>
      </w:pP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14:paraId="10000000">
      <w:pPr>
        <w:numPr>
          <w:ilvl w:val="1"/>
          <w:numId w:val="1"/>
        </w:numPr>
        <w:tabs>
          <w:tab w:leader="none" w:pos="1641" w:val="left"/>
        </w:tabs>
        <w:spacing w:line="275" w:lineRule="exact"/>
        <w:ind w:hanging="360" w:left="1440"/>
        <w:jc w:val="left"/>
        <w:rPr>
          <w:sz w:val="24"/>
        </w:rPr>
      </w:pP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z w:val="24"/>
        </w:rPr>
        <w:t xml:space="preserve"> 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№4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2023-2024 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</w:t>
      </w:r>
    </w:p>
    <w:p w14:paraId="11000000">
      <w:pPr>
        <w:numPr>
          <w:ilvl w:val="1"/>
          <w:numId w:val="1"/>
        </w:numPr>
        <w:tabs>
          <w:tab w:leader="none" w:pos="1641" w:val="left"/>
        </w:tabs>
        <w:spacing w:before="2"/>
        <w:ind w:hanging="360" w:left="1440"/>
        <w:jc w:val="left"/>
        <w:rPr>
          <w:sz w:val="24"/>
        </w:rPr>
      </w:pPr>
      <w:r>
        <w:rPr>
          <w:spacing w:val="-1"/>
          <w:sz w:val="24"/>
        </w:rPr>
        <w:t>Календарного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графика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МБОУ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СОШ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№4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2023-2024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1"/>
          <w:sz w:val="24"/>
        </w:rPr>
        <w:t xml:space="preserve"> </w:t>
      </w:r>
      <w:r>
        <w:rPr>
          <w:sz w:val="24"/>
        </w:rPr>
        <w:t>год.</w:t>
      </w:r>
    </w:p>
    <w:p w14:paraId="12000000">
      <w:pPr>
        <w:pStyle w:val="Style_2"/>
        <w:spacing w:before="204"/>
        <w:ind w:firstLine="0" w:left="382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14:paraId="13000000">
      <w:pPr>
        <w:spacing w:before="22"/>
        <w:ind w:firstLine="0" w:left="199" w:right="255"/>
      </w:pPr>
      <w:r>
        <w:t>Обучение русскому языку детей с интеллектуальными нарушениями предполагает</w:t>
      </w:r>
      <w:r>
        <w:rPr>
          <w:spacing w:val="1"/>
        </w:rPr>
        <w:t xml:space="preserve"> </w:t>
      </w:r>
      <w:r>
        <w:t>формирование у них коммуникативно-речевых умений, владение которыми в дальнейшем</w:t>
      </w:r>
      <w:r>
        <w:rPr>
          <w:spacing w:val="-57"/>
        </w:rPr>
        <w:t xml:space="preserve"> </w:t>
      </w:r>
      <w:r>
        <w:t>поможет</w:t>
      </w:r>
      <w:r>
        <w:rPr>
          <w:spacing w:val="-5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максимально</w:t>
      </w:r>
      <w:r>
        <w:rPr>
          <w:spacing w:val="3"/>
        </w:rPr>
        <w:t xml:space="preserve"> </w:t>
      </w:r>
      <w:r>
        <w:t>реализоваться</w:t>
      </w:r>
      <w:r>
        <w:rPr>
          <w:spacing w:val="-5"/>
        </w:rPr>
        <w:t xml:space="preserve"> </w:t>
      </w:r>
      <w:r>
        <w:t>в самостоятельной</w:t>
      </w:r>
      <w:r>
        <w:rPr>
          <w:spacing w:val="-4"/>
        </w:rPr>
        <w:t xml:space="preserve"> </w:t>
      </w:r>
      <w:r>
        <w:t>жизни,</w:t>
      </w:r>
    </w:p>
    <w:p w14:paraId="14000000">
      <w:pPr>
        <w:spacing w:before="3"/>
        <w:ind w:firstLine="0" w:left="199" w:right="247"/>
      </w:pPr>
      <w:r>
        <w:t>занять адекватное положение в обществе. Содержание учебного курса построено с учётом</w:t>
      </w:r>
      <w:r>
        <w:rPr>
          <w:spacing w:val="-57"/>
        </w:rPr>
        <w:t xml:space="preserve"> </w:t>
      </w:r>
      <w:r>
        <w:t>особенностей познавательной деятельности детей. Концентрическое расположение</w:t>
      </w:r>
      <w:r>
        <w:rPr>
          <w:spacing w:val="1"/>
        </w:rPr>
        <w:t xml:space="preserve"> </w:t>
      </w:r>
      <w:r>
        <w:t>материала, когда одна и та же тема изучается в течение нескольких лет, создаёт условия</w:t>
      </w:r>
      <w:r>
        <w:rPr>
          <w:spacing w:val="1"/>
        </w:rPr>
        <w:t xml:space="preserve"> </w:t>
      </w:r>
      <w:r>
        <w:t>для постепенного наращивания</w:t>
      </w:r>
      <w:r>
        <w:rPr>
          <w:spacing w:val="-4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постоянного</w:t>
      </w:r>
      <w:r>
        <w:rPr>
          <w:spacing w:val="4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отработки</w:t>
      </w:r>
      <w:r>
        <w:rPr>
          <w:spacing w:val="-2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умений.</w:t>
      </w:r>
    </w:p>
    <w:p w14:paraId="15000000">
      <w:pPr>
        <w:spacing w:before="66"/>
        <w:ind w:firstLine="706" w:left="0" w:right="214"/>
        <w:jc w:val="both"/>
      </w:pPr>
      <w:r>
        <w:t>Исходя из разного по своим возможностям состава обучающихся младших классов,</w:t>
      </w:r>
      <w:r>
        <w:rPr>
          <w:spacing w:val="-57"/>
        </w:rPr>
        <w:t xml:space="preserve"> </w:t>
      </w:r>
      <w:r>
        <w:t>в данном разделе программы по русскому языку предусмотрено три уровня требований к</w:t>
      </w:r>
      <w:r>
        <w:rPr>
          <w:spacing w:val="1"/>
        </w:rPr>
        <w:t xml:space="preserve"> </w:t>
      </w:r>
      <w:r>
        <w:t>знаниям и умениям школьников (в зависимости от успешности овладения ими учебным</w:t>
      </w:r>
      <w:r>
        <w:rPr>
          <w:spacing w:val="1"/>
        </w:rPr>
        <w:t xml:space="preserve"> </w:t>
      </w:r>
      <w:r>
        <w:t>материалом).</w:t>
      </w:r>
    </w:p>
    <w:p w14:paraId="16000000">
      <w:pPr>
        <w:spacing w:before="1" w:line="240" w:lineRule="auto"/>
        <w:ind w:firstLine="706" w:left="0" w:right="217"/>
        <w:jc w:val="both"/>
      </w:pP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 базовый - предполагает</w:t>
      </w:r>
      <w:r>
        <w:rPr>
          <w:spacing w:val="1"/>
        </w:rPr>
        <w:t xml:space="preserve"> </w:t>
      </w:r>
      <w:r>
        <w:t>реализацию требований</w:t>
      </w:r>
      <w:r>
        <w:rPr>
          <w:spacing w:val="1"/>
        </w:rPr>
        <w:t xml:space="preserve"> </w:t>
      </w:r>
      <w:r>
        <w:t>к ученику в</w:t>
      </w:r>
      <w:r>
        <w:rPr>
          <w:spacing w:val="1"/>
        </w:rPr>
        <w:t xml:space="preserve"> </w:t>
      </w:r>
      <w:r>
        <w:t>объёме программного</w:t>
      </w:r>
      <w:r>
        <w:rPr>
          <w:spacing w:val="2"/>
        </w:rPr>
        <w:t xml:space="preserve"> </w:t>
      </w:r>
      <w:r>
        <w:t>материала.</w:t>
      </w:r>
    </w:p>
    <w:p w14:paraId="17000000">
      <w:pPr>
        <w:ind w:firstLine="706" w:left="0" w:right="199"/>
        <w:jc w:val="both"/>
      </w:pPr>
      <w:r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скорректирован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уменьшения объёма материала и его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потенциала (с систематическим</w:t>
      </w:r>
      <w:r>
        <w:rPr>
          <w:spacing w:val="1"/>
        </w:rPr>
        <w:t xml:space="preserve"> </w:t>
      </w:r>
      <w:r>
        <w:t>использованием образцов выполнения работы, опорных схем, опосредованных подсказок).</w:t>
      </w:r>
      <w:r>
        <w:rPr>
          <w:spacing w:val="-57"/>
        </w:rPr>
        <w:t xml:space="preserve"> </w:t>
      </w:r>
      <w:r>
        <w:t>Работа проводится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актуального</w:t>
      </w:r>
      <w:r>
        <w:rPr>
          <w:spacing w:val="6"/>
        </w:rPr>
        <w:t xml:space="preserve"> </w:t>
      </w:r>
      <w:r>
        <w:t>словаря.</w:t>
      </w:r>
    </w:p>
    <w:p w14:paraId="18000000">
      <w:pPr>
        <w:ind w:firstLine="706" w:left="0" w:right="213"/>
        <w:jc w:val="both"/>
      </w:pPr>
      <w:r>
        <w:rPr>
          <w:spacing w:val="-1"/>
        </w:rPr>
        <w:t>Третий</w:t>
      </w:r>
      <w:r>
        <w:rPr>
          <w:spacing w:val="-12"/>
        </w:rPr>
        <w:t xml:space="preserve"> </w:t>
      </w:r>
      <w:r>
        <w:rPr>
          <w:spacing w:val="-1"/>
        </w:rPr>
        <w:t>уровень</w:t>
      </w:r>
      <w:r>
        <w:rPr>
          <w:spacing w:val="-17"/>
        </w:rPr>
        <w:t xml:space="preserve"> </w:t>
      </w:r>
      <w:r>
        <w:rPr>
          <w:spacing w:val="-1"/>
        </w:rPr>
        <w:t>ограничен</w:t>
      </w:r>
      <w:r>
        <w:rPr>
          <w:spacing w:val="-12"/>
        </w:rPr>
        <w:t xml:space="preserve"> </w:t>
      </w:r>
      <w:r>
        <w:rPr>
          <w:spacing w:val="-1"/>
        </w:rPr>
        <w:t>умением</w:t>
      </w:r>
      <w:r>
        <w:rPr>
          <w:spacing w:val="-11"/>
        </w:rPr>
        <w:t xml:space="preserve"> </w:t>
      </w:r>
      <w:r>
        <w:rPr>
          <w:spacing w:val="-1"/>
        </w:rPr>
        <w:t>аккуратно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правильно</w:t>
      </w:r>
      <w:r>
        <w:rPr>
          <w:spacing w:val="-12"/>
        </w:rPr>
        <w:t xml:space="preserve"> </w:t>
      </w:r>
      <w:r>
        <w:t>списывать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рукописного</w:t>
      </w:r>
      <w:r>
        <w:rPr>
          <w:spacing w:val="-58"/>
        </w:rPr>
        <w:t xml:space="preserve"> </w:t>
      </w:r>
      <w:r>
        <w:t>и печатного текстов. Он обращён к ученикам с более выраженными или осложнёнными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2"/>
        </w:rPr>
        <w:t xml:space="preserve"> </w:t>
      </w:r>
      <w:r>
        <w:t>нарушениями.</w:t>
      </w:r>
    </w:p>
    <w:p w14:paraId="19000000">
      <w:pPr>
        <w:pStyle w:val="Style_2"/>
        <w:spacing w:before="2"/>
        <w:ind w:firstLine="0" w:left="319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14:paraId="1A000000">
      <w:pPr>
        <w:spacing w:before="22"/>
        <w:ind w:firstLine="302" w:left="0" w:right="201"/>
        <w:jc w:val="both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языку,</w:t>
      </w:r>
      <w:r>
        <w:rPr>
          <w:spacing w:val="1"/>
        </w:rPr>
        <w:t xml:space="preserve"> </w:t>
      </w:r>
      <w:r>
        <w:t>владение языком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</w:p>
    <w:p w14:paraId="1B000000">
      <w:pPr>
        <w:ind w:firstLine="0" w:left="199"/>
      </w:pPr>
      <w:r>
        <w:t>Формировать у учащихся интерес к языку и первоначальные языковые обобщения.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9"/>
        </w:rPr>
        <w:t xml:space="preserve"> </w:t>
      </w:r>
      <w:r>
        <w:t>устную</w:t>
      </w:r>
      <w:r>
        <w:rPr>
          <w:spacing w:val="21"/>
        </w:rPr>
        <w:t xml:space="preserve"> </w:t>
      </w:r>
      <w:r>
        <w:t>речь</w:t>
      </w:r>
      <w:r>
        <w:rPr>
          <w:spacing w:val="28"/>
        </w:rPr>
        <w:t xml:space="preserve"> </w:t>
      </w:r>
      <w:r>
        <w:t>учащихся</w:t>
      </w:r>
      <w:r>
        <w:rPr>
          <w:spacing w:val="2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уровне</w:t>
      </w:r>
      <w:r>
        <w:rPr>
          <w:spacing w:val="22"/>
        </w:rPr>
        <w:t xml:space="preserve"> </w:t>
      </w:r>
      <w:r>
        <w:t>всех</w:t>
      </w:r>
      <w:r>
        <w:rPr>
          <w:spacing w:val="18"/>
        </w:rPr>
        <w:t xml:space="preserve"> </w:t>
      </w:r>
      <w:r>
        <w:t>языковых</w:t>
      </w:r>
      <w:r>
        <w:rPr>
          <w:spacing w:val="18"/>
        </w:rPr>
        <w:t xml:space="preserve"> </w:t>
      </w:r>
      <w:r>
        <w:t>единиц:</w:t>
      </w:r>
      <w:r>
        <w:rPr>
          <w:spacing w:val="18"/>
        </w:rPr>
        <w:t xml:space="preserve"> </w:t>
      </w:r>
      <w:r>
        <w:t>закрепление</w:t>
      </w:r>
      <w:r>
        <w:rPr>
          <w:spacing w:val="-57"/>
        </w:rPr>
        <w:t xml:space="preserve"> </w:t>
      </w:r>
      <w:r>
        <w:t>правильного</w:t>
      </w:r>
      <w:r>
        <w:rPr>
          <w:spacing w:val="52"/>
        </w:rPr>
        <w:t xml:space="preserve"> </w:t>
      </w:r>
      <w:r>
        <w:t>произношения</w:t>
      </w:r>
      <w:r>
        <w:rPr>
          <w:spacing w:val="44"/>
        </w:rPr>
        <w:t xml:space="preserve"> </w:t>
      </w:r>
      <w:r>
        <w:t>звуков,</w:t>
      </w:r>
      <w:r>
        <w:rPr>
          <w:spacing w:val="51"/>
        </w:rPr>
        <w:t xml:space="preserve"> </w:t>
      </w:r>
      <w:r>
        <w:t>работа</w:t>
      </w:r>
      <w:r>
        <w:rPr>
          <w:spacing w:val="47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словообразованием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словоизменением,</w:t>
      </w:r>
      <w:r>
        <w:rPr>
          <w:spacing w:val="-57"/>
        </w:rPr>
        <w:t xml:space="preserve"> </w:t>
      </w:r>
      <w:r>
        <w:t>уточнение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обогащение</w:t>
      </w:r>
      <w:r>
        <w:rPr>
          <w:spacing w:val="17"/>
        </w:rPr>
        <w:t xml:space="preserve"> </w:t>
      </w:r>
      <w:r>
        <w:t>словаря,</w:t>
      </w:r>
      <w:r>
        <w:rPr>
          <w:spacing w:val="15"/>
        </w:rPr>
        <w:t xml:space="preserve"> </w:t>
      </w:r>
      <w:r>
        <w:t>отработка</w:t>
      </w:r>
      <w:r>
        <w:rPr>
          <w:spacing w:val="17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структуре</w:t>
      </w:r>
      <w:r>
        <w:rPr>
          <w:spacing w:val="17"/>
        </w:rPr>
        <w:t xml:space="preserve"> </w:t>
      </w:r>
      <w:r>
        <w:t>предложений,</w:t>
      </w:r>
      <w:r>
        <w:rPr>
          <w:spacing w:val="15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связной</w:t>
      </w:r>
      <w:r>
        <w:rPr>
          <w:spacing w:val="2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речи.</w:t>
      </w:r>
    </w:p>
    <w:p w14:paraId="1C000000">
      <w:pPr>
        <w:tabs>
          <w:tab w:leader="none" w:pos="1269" w:val="left"/>
          <w:tab w:leader="none" w:pos="2371" w:val="left"/>
          <w:tab w:leader="none" w:pos="3847" w:val="left"/>
          <w:tab w:leader="none" w:pos="4192" w:val="left"/>
          <w:tab w:leader="none" w:pos="5573" w:val="left"/>
          <w:tab w:leader="none" w:pos="6523" w:val="left"/>
          <w:tab w:leader="none" w:pos="6844" w:val="left"/>
          <w:tab w:leader="none" w:pos="8440" w:val="left"/>
        </w:tabs>
        <w:spacing w:before="1"/>
        <w:ind w:firstLine="0" w:left="199" w:right="213"/>
      </w:pPr>
      <w:r>
        <w:t>Обучать</w:t>
      </w:r>
      <w:r>
        <w:tab/>
      </w:r>
      <w:r>
        <w:t>навыкам</w:t>
      </w:r>
      <w:r>
        <w:tab/>
      </w:r>
      <w:r>
        <w:t>аккуратного</w:t>
      </w:r>
      <w:r>
        <w:tab/>
      </w:r>
      <w:r>
        <w:t>и</w:t>
      </w:r>
      <w:r>
        <w:tab/>
      </w:r>
      <w:r>
        <w:t>грамотного</w:t>
      </w:r>
      <w:r>
        <w:tab/>
      </w:r>
      <w:r>
        <w:t>письма</w:t>
      </w:r>
      <w:r>
        <w:tab/>
      </w:r>
      <w:r>
        <w:t>с</w:t>
      </w:r>
      <w:r>
        <w:tab/>
      </w:r>
      <w:r>
        <w:t>применением</w:t>
      </w:r>
      <w:r>
        <w:tab/>
      </w:r>
      <w:r>
        <w:rPr>
          <w:spacing w:val="-1"/>
        </w:rPr>
        <w:t>изученных</w:t>
      </w:r>
      <w:r>
        <w:rPr>
          <w:spacing w:val="-57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правил.</w:t>
      </w:r>
    </w:p>
    <w:p w14:paraId="1D000000">
      <w:pPr>
        <w:spacing w:before="3" w:line="240" w:lineRule="auto"/>
        <w:ind w:firstLine="0" w:left="199"/>
      </w:pPr>
      <w:r>
        <w:rPr>
          <w:spacing w:val="-1"/>
        </w:rPr>
        <w:t>Развивать</w:t>
      </w:r>
      <w:r>
        <w:rPr>
          <w:spacing w:val="-14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пользоваться</w:t>
      </w:r>
      <w:r>
        <w:rPr>
          <w:spacing w:val="-11"/>
        </w:rPr>
        <w:t xml:space="preserve"> </w:t>
      </w:r>
      <w:r>
        <w:t>речью,</w:t>
      </w:r>
      <w:r>
        <w:rPr>
          <w:spacing w:val="-13"/>
        </w:rPr>
        <w:t xml:space="preserve"> </w:t>
      </w:r>
      <w:r>
        <w:t>подбирая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необходимый</w:t>
      </w:r>
      <w:r>
        <w:rPr>
          <w:spacing w:val="-14"/>
        </w:rPr>
        <w:t xml:space="preserve"> </w:t>
      </w:r>
      <w:r>
        <w:t>словарь,</w:t>
      </w:r>
      <w:r>
        <w:rPr>
          <w:spacing w:val="-13"/>
        </w:rPr>
        <w:t xml:space="preserve"> </w:t>
      </w:r>
      <w:r>
        <w:t>соблюдая</w:t>
      </w:r>
      <w:r>
        <w:rPr>
          <w:spacing w:val="-57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предложений.</w:t>
      </w:r>
    </w:p>
    <w:p w14:paraId="1E000000">
      <w:pPr>
        <w:spacing w:before="5" w:line="240" w:lineRule="auto"/>
        <w:ind w:firstLine="0" w:left="199"/>
      </w:pPr>
      <w:r>
        <w:t>Познакомить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речью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видом</w:t>
      </w:r>
      <w:r>
        <w:rPr>
          <w:spacing w:val="-8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первоначальные умения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высказываниях.</w:t>
      </w:r>
    </w:p>
    <w:p w14:paraId="1F000000">
      <w:pPr>
        <w:tabs>
          <w:tab w:leader="none" w:pos="1641" w:val="left"/>
        </w:tabs>
        <w:spacing w:before="2"/>
        <w:ind/>
        <w:jc w:val="left"/>
        <w:rPr>
          <w:sz w:val="24"/>
        </w:rPr>
      </w:pPr>
      <w:r>
        <w:t>Осуществлять</w:t>
      </w:r>
      <w:r>
        <w:rPr>
          <w:spacing w:val="-2"/>
        </w:rPr>
        <w:t xml:space="preserve"> </w:t>
      </w:r>
      <w:r>
        <w:t>нравственное, эстетическое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школьников.</w:t>
      </w:r>
    </w:p>
    <w:p w14:paraId="20000000">
      <w:pPr>
        <w:pStyle w:val="Style_1"/>
        <w:ind/>
        <w:jc w:val="center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2" w:type="paragraph">
    <w:name w:val="heading 1"/>
    <w:next w:val="Style_1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2023-12-14T16:53:19Z</dcterms:modified>
</cp:coreProperties>
</file>