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>г. Тимашевск</w:t>
      </w:r>
    </w:p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</w:t>
      </w:r>
    </w:p>
    <w:p w:rsidR="00097B29" w:rsidRPr="00097B29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№4 </w:t>
      </w:r>
    </w:p>
    <w:p w:rsidR="00523ADC" w:rsidRPr="00523ADC" w:rsidRDefault="00097B29" w:rsidP="00097B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B29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Жукова Георгия Константиновича муниципального образования Тимашевский район</w:t>
      </w:r>
    </w:p>
    <w:p w:rsidR="00523ADC" w:rsidRPr="00523ADC" w:rsidRDefault="00523ADC" w:rsidP="00523A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77232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23ADC" w:rsidRPr="00523ADC" w:rsidRDefault="00523ADC" w:rsidP="00577232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 xml:space="preserve">решение педсовета протокол № </w:t>
      </w:r>
      <w:r w:rsidR="00C030A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3ADC" w:rsidRPr="00523ADC" w:rsidRDefault="00523ADC" w:rsidP="00577232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77232">
        <w:rPr>
          <w:rFonts w:ascii="Times New Roman" w:hAnsi="Times New Roman" w:cs="Times New Roman"/>
          <w:sz w:val="28"/>
          <w:szCs w:val="28"/>
        </w:rPr>
        <w:t xml:space="preserve"> 31</w:t>
      </w:r>
      <w:r w:rsidR="00097B29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3E74E3">
        <w:rPr>
          <w:rFonts w:ascii="Times New Roman" w:hAnsi="Times New Roman" w:cs="Times New Roman"/>
          <w:sz w:val="28"/>
          <w:szCs w:val="28"/>
        </w:rPr>
        <w:t>2</w:t>
      </w:r>
      <w:r w:rsidRPr="00523A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23ADC" w:rsidRPr="00523ADC" w:rsidRDefault="00523ADC" w:rsidP="00577232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Председатель педсовета</w:t>
      </w:r>
    </w:p>
    <w:p w:rsidR="00523ADC" w:rsidRPr="00523ADC" w:rsidRDefault="00097B29" w:rsidP="00577232">
      <w:pPr>
        <w:tabs>
          <w:tab w:val="left" w:pos="4820"/>
        </w:tabs>
        <w:spacing w:after="0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3E74E3">
        <w:rPr>
          <w:rFonts w:ascii="Times New Roman" w:eastAsia="Times New Roman" w:hAnsi="Times New Roman" w:cs="Times New Roman"/>
          <w:sz w:val="28"/>
          <w:szCs w:val="28"/>
        </w:rPr>
        <w:t>И.П. Павленко</w:t>
      </w: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523ADC" w:rsidRPr="00523ADC" w:rsidRDefault="00523ADC" w:rsidP="00523ADC">
      <w:pPr>
        <w:tabs>
          <w:tab w:val="left" w:pos="1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9014D">
        <w:rPr>
          <w:rFonts w:ascii="Times New Roman" w:eastAsia="Times New Roman" w:hAnsi="Times New Roman" w:cs="Times New Roman"/>
          <w:b/>
          <w:sz w:val="24"/>
          <w:szCs w:val="24"/>
        </w:rPr>
        <w:t>СОЦИАЛЬНОМУ</w:t>
      </w:r>
      <w:r w:rsidRPr="00523ADC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НАПРАВЛЕНИЮ</w:t>
      </w:r>
    </w:p>
    <w:p w:rsidR="00523ADC" w:rsidRPr="006172CC" w:rsidRDefault="006172CC" w:rsidP="00523ADC">
      <w:pPr>
        <w:tabs>
          <w:tab w:val="left" w:pos="243"/>
          <w:tab w:val="left" w:pos="89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  <w:r w:rsidR="00523ADC" w:rsidRPr="006172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матическая______________</w:t>
      </w:r>
    </w:p>
    <w:p w:rsidR="00523ADC" w:rsidRPr="00523ADC" w:rsidRDefault="004101DD" w:rsidP="00523ADC">
      <w:pPr>
        <w:tabs>
          <w:tab w:val="left" w:pos="89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тип программы: комплексная/тематическая)</w:t>
      </w:r>
    </w:p>
    <w:p w:rsidR="00523ADC" w:rsidRPr="00523ADC" w:rsidRDefault="00097B29" w:rsidP="00523ADC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bookmarkStart w:id="0" w:name="_GoBack"/>
      <w:r w:rsidR="003E74E3">
        <w:rPr>
          <w:rFonts w:ascii="Times New Roman" w:hAnsi="Times New Roman" w:cs="Times New Roman"/>
          <w:b/>
          <w:sz w:val="28"/>
          <w:szCs w:val="28"/>
          <w:u w:val="single"/>
        </w:rPr>
        <w:t>Стоп стресс</w:t>
      </w:r>
      <w:bookmarkEnd w:id="0"/>
      <w:r w:rsidR="00523ADC" w:rsidRPr="00523AD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23ADC" w:rsidRPr="00523ADC" w:rsidRDefault="00523ADC" w:rsidP="00523ADC">
      <w:pPr>
        <w:tabs>
          <w:tab w:val="left" w:pos="27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sz w:val="28"/>
          <w:szCs w:val="28"/>
        </w:rPr>
        <w:t>(наименование)</w:t>
      </w:r>
    </w:p>
    <w:p w:rsidR="00523ADC" w:rsidRPr="00523ADC" w:rsidRDefault="003E74E3" w:rsidP="00523ADC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год</w:t>
      </w:r>
    </w:p>
    <w:p w:rsidR="00523ADC" w:rsidRPr="00523ADC" w:rsidRDefault="00523ADC" w:rsidP="00523A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DC">
        <w:rPr>
          <w:rFonts w:ascii="Times New Roman" w:eastAsia="Times New Roman" w:hAnsi="Times New Roman" w:cs="Times New Roman"/>
          <w:b/>
          <w:sz w:val="28"/>
          <w:szCs w:val="28"/>
        </w:rPr>
        <w:t>(срок реализации программы)</w:t>
      </w:r>
    </w:p>
    <w:p w:rsidR="00523ADC" w:rsidRPr="00523ADC" w:rsidRDefault="003E74E3" w:rsidP="00523ADC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15-18</w:t>
      </w:r>
      <w:r w:rsidR="00523ADC" w:rsidRPr="00523A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лет_</w:t>
      </w:r>
    </w:p>
    <w:p w:rsidR="00523ADC" w:rsidRPr="00523ADC" w:rsidRDefault="004101DD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возраст обучающихся)</w:t>
      </w:r>
    </w:p>
    <w:p w:rsidR="00523ADC" w:rsidRPr="00523ADC" w:rsidRDefault="00523ADC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КАТАРГИНА АННА СЕРГЕЕВНА</w:t>
      </w:r>
    </w:p>
    <w:p w:rsidR="00523ADC" w:rsidRPr="00523ADC" w:rsidRDefault="004101DD" w:rsidP="00523ADC">
      <w:pPr>
        <w:tabs>
          <w:tab w:val="left" w:pos="291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>ФИО учителя, составителя)</w:t>
      </w:r>
    </w:p>
    <w:p w:rsidR="00523ADC" w:rsidRPr="00523ADC" w:rsidRDefault="00523ADC" w:rsidP="00523A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523ADC" w:rsidP="00523ADC">
      <w:pPr>
        <w:tabs>
          <w:tab w:val="left" w:pos="342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ADC" w:rsidRPr="00523ADC" w:rsidRDefault="00097B29" w:rsidP="00523ADC">
      <w:pPr>
        <w:tabs>
          <w:tab w:val="left" w:pos="342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E74E3">
        <w:rPr>
          <w:rFonts w:ascii="Times New Roman" w:hAnsi="Times New Roman" w:cs="Times New Roman"/>
          <w:sz w:val="28"/>
          <w:szCs w:val="28"/>
        </w:rPr>
        <w:t>2</w:t>
      </w:r>
      <w:r w:rsidR="00523ADC" w:rsidRPr="00523AD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10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5F4" w:rsidRPr="004F133B" w:rsidRDefault="004F133B" w:rsidP="004F133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F4" w:rsidRPr="004F13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74E3" w:rsidRPr="003E74E3" w:rsidRDefault="003E74E3" w:rsidP="003E74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4E3">
        <w:rPr>
          <w:rFonts w:ascii="Times New Roman" w:hAnsi="Times New Roman" w:cs="Times New Roman"/>
          <w:sz w:val="28"/>
          <w:szCs w:val="28"/>
        </w:rPr>
        <w:t>В период подготовки к итоговой аттестации очень часто обучающиеся выпускных классов сталкиваются с проблемой эмоционально-психического напряжения и состояния тревоги. Причинами роста, которых выступают сразу несколько факторов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выпускники во-первых,</w:t>
      </w:r>
      <w:r w:rsidRPr="003E74E3">
        <w:rPr>
          <w:rFonts w:ascii="Times New Roman" w:hAnsi="Times New Roman" w:cs="Times New Roman"/>
          <w:sz w:val="28"/>
          <w:szCs w:val="28"/>
        </w:rPr>
        <w:t xml:space="preserve"> напрямую связывают результат сдачи государственных экзаменов с поступлением в средние или высшие професс</w:t>
      </w:r>
      <w:r>
        <w:rPr>
          <w:rFonts w:ascii="Times New Roman" w:hAnsi="Times New Roman" w:cs="Times New Roman"/>
          <w:sz w:val="28"/>
          <w:szCs w:val="28"/>
        </w:rPr>
        <w:t>иональные учреждения; во-вторых,</w:t>
      </w:r>
      <w:r w:rsidRPr="003E74E3">
        <w:rPr>
          <w:rFonts w:ascii="Times New Roman" w:hAnsi="Times New Roman" w:cs="Times New Roman"/>
          <w:sz w:val="28"/>
          <w:szCs w:val="28"/>
        </w:rPr>
        <w:t xml:space="preserve"> воспринимают ситуацию экзамена как стрессовую, в связи с отсутствием поддержки из-за наличия незнакомых педагогов в аудитории, непривычности условий сдачи итоговых экзаменов (дефицит (ограничение) по времени, наличие камер и т.д.);</w:t>
      </w:r>
      <w:r>
        <w:rPr>
          <w:rFonts w:ascii="Times New Roman" w:hAnsi="Times New Roman" w:cs="Times New Roman"/>
          <w:sz w:val="28"/>
          <w:szCs w:val="28"/>
        </w:rPr>
        <w:t xml:space="preserve"> в-третьих,</w:t>
      </w:r>
      <w:r w:rsidRPr="003E74E3">
        <w:rPr>
          <w:rFonts w:ascii="Times New Roman" w:hAnsi="Times New Roman" w:cs="Times New Roman"/>
          <w:sz w:val="28"/>
          <w:szCs w:val="28"/>
        </w:rPr>
        <w:t xml:space="preserve"> не владеют процедурой проведения и сдачи итогов</w:t>
      </w:r>
      <w:r>
        <w:rPr>
          <w:rFonts w:ascii="Times New Roman" w:hAnsi="Times New Roman" w:cs="Times New Roman"/>
          <w:sz w:val="28"/>
          <w:szCs w:val="28"/>
        </w:rPr>
        <w:t>ого экзамена в форме ОГЭ/ЕГЭ; в-четвертых,</w:t>
      </w:r>
      <w:r w:rsidRPr="003E74E3">
        <w:rPr>
          <w:rFonts w:ascii="Times New Roman" w:hAnsi="Times New Roman" w:cs="Times New Roman"/>
          <w:sz w:val="28"/>
          <w:szCs w:val="28"/>
        </w:rPr>
        <w:t xml:space="preserve"> ощущают высокую ответственность перед кругом значимых лиц (педагоги, родителями, ближайшие родственники, друзья). Поэтому экзамены для выпускника – это не только проверка накопленных знаний за период обучения в школе, но и проверка его психологической устойчивости. При правильном подходе государственные экзамены могут служить средством самоутверждения и повышением личностной самооценки.</w:t>
      </w:r>
    </w:p>
    <w:p w:rsidR="003E74E3" w:rsidRPr="003E74E3" w:rsidRDefault="003E74E3" w:rsidP="003E74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4E3">
        <w:rPr>
          <w:rFonts w:ascii="Times New Roman" w:hAnsi="Times New Roman" w:cs="Times New Roman"/>
          <w:sz w:val="28"/>
          <w:szCs w:val="28"/>
        </w:rPr>
        <w:t xml:space="preserve">С целью решения данной проблемной ситуации, </w:t>
      </w:r>
      <w:r w:rsidR="00CB4A9B">
        <w:rPr>
          <w:rFonts w:ascii="Times New Roman" w:hAnsi="Times New Roman" w:cs="Times New Roman"/>
          <w:sz w:val="28"/>
          <w:szCs w:val="28"/>
        </w:rPr>
        <w:t xml:space="preserve">на основе психолого-педагогической программы Ю.В. Варлаковой </w:t>
      </w:r>
      <w:r w:rsidRPr="003E74E3">
        <w:rPr>
          <w:rFonts w:ascii="Times New Roman" w:hAnsi="Times New Roman" w:cs="Times New Roman"/>
          <w:sz w:val="28"/>
          <w:szCs w:val="28"/>
        </w:rPr>
        <w:t>«STOP-стресс»</w:t>
      </w:r>
      <w:r w:rsidR="00CB4A9B">
        <w:rPr>
          <w:rFonts w:ascii="Times New Roman" w:hAnsi="Times New Roman" w:cs="Times New Roman"/>
          <w:sz w:val="28"/>
          <w:szCs w:val="28"/>
        </w:rPr>
        <w:t>, лауреата Х</w:t>
      </w:r>
      <w:r w:rsidR="00CB4A9B" w:rsidRPr="00CB4A9B">
        <w:rPr>
          <w:rFonts w:ascii="Times New Roman" w:hAnsi="Times New Roman" w:cs="Times New Roman"/>
          <w:sz w:val="28"/>
          <w:szCs w:val="28"/>
        </w:rPr>
        <w:t>II Всероссийского конкурса психолого-педагогических программ «Новые те</w:t>
      </w:r>
      <w:r w:rsidR="00CB4A9B">
        <w:rPr>
          <w:rFonts w:ascii="Times New Roman" w:hAnsi="Times New Roman" w:cs="Times New Roman"/>
          <w:sz w:val="28"/>
          <w:szCs w:val="28"/>
        </w:rPr>
        <w:t xml:space="preserve">хнологии для «Новой школы» (2020 год), </w:t>
      </w:r>
      <w:r w:rsidR="00CB4A9B" w:rsidRPr="00CB4A9B">
        <w:rPr>
          <w:rFonts w:ascii="Times New Roman" w:hAnsi="Times New Roman" w:cs="Times New Roman"/>
          <w:sz w:val="28"/>
          <w:szCs w:val="28"/>
        </w:rPr>
        <w:t>была разработана программа</w:t>
      </w:r>
      <w:r w:rsidR="00CB4A9B">
        <w:rPr>
          <w:rFonts w:ascii="Times New Roman" w:hAnsi="Times New Roman" w:cs="Times New Roman"/>
          <w:sz w:val="28"/>
          <w:szCs w:val="28"/>
        </w:rPr>
        <w:t xml:space="preserve"> внеурочной деятельности,  направленная</w:t>
      </w:r>
      <w:r w:rsidRPr="003E74E3">
        <w:rPr>
          <w:rFonts w:ascii="Times New Roman" w:hAnsi="Times New Roman" w:cs="Times New Roman"/>
          <w:sz w:val="28"/>
          <w:szCs w:val="28"/>
        </w:rPr>
        <w:t xml:space="preserve"> на формирование психологической готовности обучающихся выпускных классов в период подготовки к итоговой аттестации.</w:t>
      </w:r>
      <w:r w:rsidR="008F2C20">
        <w:rPr>
          <w:rFonts w:ascii="Times New Roman" w:hAnsi="Times New Roman" w:cs="Times New Roman"/>
          <w:sz w:val="28"/>
          <w:szCs w:val="28"/>
        </w:rPr>
        <w:t xml:space="preserve"> </w:t>
      </w:r>
      <w:r w:rsidR="008F2C20" w:rsidRPr="008F2C20">
        <w:rPr>
          <w:rFonts w:ascii="Times New Roman" w:hAnsi="Times New Roman" w:cs="Times New Roman"/>
          <w:sz w:val="28"/>
          <w:szCs w:val="28"/>
        </w:rPr>
        <w:t>Содержание данной программы соответствует целям и задачам основной образовательной программы основного общего образования, реализуемой в МБОУ СОШ № 4.</w:t>
      </w:r>
    </w:p>
    <w:p w:rsidR="003E74E3" w:rsidRDefault="003E74E3" w:rsidP="003E74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4E3">
        <w:rPr>
          <w:rFonts w:ascii="Times New Roman" w:hAnsi="Times New Roman" w:cs="Times New Roman"/>
          <w:sz w:val="28"/>
          <w:szCs w:val="28"/>
        </w:rPr>
        <w:t>Программа тренинговых занятий «</w:t>
      </w:r>
      <w:r w:rsidR="00C030A0">
        <w:rPr>
          <w:rFonts w:ascii="Times New Roman" w:hAnsi="Times New Roman" w:cs="Times New Roman"/>
          <w:sz w:val="28"/>
          <w:szCs w:val="28"/>
        </w:rPr>
        <w:t xml:space="preserve">Стоп </w:t>
      </w:r>
      <w:r w:rsidRPr="003E74E3">
        <w:rPr>
          <w:rFonts w:ascii="Times New Roman" w:hAnsi="Times New Roman" w:cs="Times New Roman"/>
          <w:sz w:val="28"/>
          <w:szCs w:val="28"/>
        </w:rPr>
        <w:t>стресс» для выпускников содержит комплекс упражнений и проблемных ситуаций, направленных на выработку психологически устойчивых качеств и конструктивных моделей поведения, в целом способствующих снижению уровня тревоги (личностный компонент), а также повышение навыков самоконтроля и саморегуляции (процессуальный компонент) и способности к самоорганизации (познавательный компонент).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b/>
          <w:sz w:val="28"/>
          <w:szCs w:val="28"/>
        </w:rPr>
        <w:t>Цель</w:t>
      </w:r>
      <w:r w:rsidRPr="008F2C20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2C20">
        <w:rPr>
          <w:rFonts w:ascii="Times New Roman" w:hAnsi="Times New Roman" w:cs="Times New Roman"/>
          <w:sz w:val="28"/>
          <w:szCs w:val="28"/>
        </w:rPr>
        <w:t xml:space="preserve"> профилактика экзаменационного стресса через формирование психологической готовности обучающихся выпускных классов в период подготовки к итоговой аттестации.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предполагается решение следующих </w:t>
      </w:r>
      <w:r w:rsidRPr="008F2C20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t>1) создать благоприятный психологический и эмоциональный климат на занятиях, способствовать профилактике и преодолению стрессовых состояний у обучающихся выпускных классов в период подготовки к итоговой аттестации;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lastRenderedPageBreak/>
        <w:t>2) повысить психолого-педагогическую компетентность обучающихся выпускных классов по вопросу психологической готовности к сдаче итоговых экзаменов в форме ОГЭ/ЕГЭ;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t>3) содействовать развитию психологической устойчивости личности посредством активизации познавательных процессов и повышения способности к самоорганизации и самоподготовки (познавательный компонент);</w:t>
      </w:r>
    </w:p>
    <w:p w:rsidR="008F2C20" w:rsidRPr="008F2C20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t>4) способствовать снижению уровня тревоги путем повышения и развития стрессоустойчивости (личностный компонент);</w:t>
      </w:r>
    </w:p>
    <w:p w:rsidR="008F2C20" w:rsidRPr="003E74E3" w:rsidRDefault="008F2C20" w:rsidP="008F2C2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C20">
        <w:rPr>
          <w:rFonts w:ascii="Times New Roman" w:hAnsi="Times New Roman" w:cs="Times New Roman"/>
          <w:sz w:val="28"/>
          <w:szCs w:val="28"/>
        </w:rPr>
        <w:t xml:space="preserve">5) обучить навыкам самоконтроля и саморегуляции своего эмоционально-психического состояния через </w:t>
      </w: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8F2C20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а психологических техник</w:t>
      </w:r>
      <w:r w:rsidRPr="008F2C20">
        <w:rPr>
          <w:rFonts w:ascii="Times New Roman" w:hAnsi="Times New Roman" w:cs="Times New Roman"/>
          <w:sz w:val="28"/>
          <w:szCs w:val="28"/>
        </w:rPr>
        <w:t xml:space="preserve"> (процессуальный компонент);</w:t>
      </w:r>
    </w:p>
    <w:p w:rsidR="00E65D2D" w:rsidRPr="00E65D2D" w:rsidRDefault="00E65D2D" w:rsidP="004F1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8F2C20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 обучения (</w:t>
      </w:r>
      <w:r w:rsidR="008F2C2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 часо</w:t>
      </w:r>
      <w:r w:rsidR="008F2C20">
        <w:rPr>
          <w:rFonts w:ascii="Times New Roman" w:eastAsia="Times New Roman" w:hAnsi="Times New Roman" w:cs="Times New Roman"/>
          <w:sz w:val="28"/>
          <w:szCs w:val="28"/>
        </w:rPr>
        <w:t>в) и реализуется во втором учебном полугодии с января по май.</w:t>
      </w:r>
      <w:r w:rsidRPr="00E6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C20">
        <w:rPr>
          <w:rFonts w:ascii="Times New Roman" w:eastAsia="Times New Roman" w:hAnsi="Times New Roman" w:cs="Times New Roman"/>
          <w:sz w:val="28"/>
          <w:szCs w:val="28"/>
        </w:rPr>
        <w:t>Занятия проводятся один раз в неделю.</w:t>
      </w:r>
    </w:p>
    <w:p w:rsidR="004F133B" w:rsidRDefault="004F133B" w:rsidP="004F13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2D" w:rsidRPr="00E65D2D" w:rsidRDefault="00E65D2D" w:rsidP="008F2C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D2D">
        <w:rPr>
          <w:rFonts w:ascii="Times New Roman" w:eastAsia="Times New Roman" w:hAnsi="Times New Roman" w:cs="Times New Roman"/>
          <w:b/>
          <w:sz w:val="28"/>
          <w:szCs w:val="28"/>
        </w:rPr>
        <w:t>2. Учебно-тематический план.</w:t>
      </w:r>
    </w:p>
    <w:p w:rsidR="00BA25C4" w:rsidRDefault="00BA25C4" w:rsidP="00BA25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229"/>
        <w:gridCol w:w="1691"/>
      </w:tblGrid>
      <w:tr w:rsidR="00BA25C4" w:rsidRPr="00BA25C4" w:rsidTr="00BA25C4">
        <w:tc>
          <w:tcPr>
            <w:tcW w:w="1001" w:type="dxa"/>
            <w:shd w:val="clear" w:color="auto" w:fill="auto"/>
            <w:vAlign w:val="center"/>
          </w:tcPr>
          <w:p w:rsidR="00BA25C4" w:rsidRPr="00BA25C4" w:rsidRDefault="00BA25C4" w:rsidP="0072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BA25C4" w:rsidRPr="00BA25C4" w:rsidRDefault="00BA25C4" w:rsidP="0072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A25C4" w:rsidRPr="00BA25C4" w:rsidRDefault="00BA25C4" w:rsidP="00723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занятие.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shd w:val="clear" w:color="auto" w:fill="auto"/>
          </w:tcPr>
          <w:p w:rsid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1691" w:type="dxa"/>
            <w:shd w:val="clear" w:color="auto" w:fill="auto"/>
          </w:tcPr>
          <w:p w:rsid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психологической готовности выпускников к итоговой аттестации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Консультативный блок</w:t>
            </w:r>
          </w:p>
        </w:tc>
        <w:tc>
          <w:tcPr>
            <w:tcW w:w="1691" w:type="dxa"/>
            <w:shd w:val="clear" w:color="auto" w:fill="auto"/>
          </w:tcPr>
          <w:p w:rsid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</w:t>
            </w: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равильно готовиться к экзам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енам физически и психологически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C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психологическая готовность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экзаменам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shd w:val="clear" w:color="auto" w:fill="auto"/>
          </w:tcPr>
          <w:p w:rsidR="00BA25C4" w:rsidRPr="00BA25C4" w:rsidRDefault="00BA25C4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 «Я и мои эмоции»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BA25C4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5C4" w:rsidRPr="00BA25C4" w:rsidTr="00BA25C4">
        <w:tc>
          <w:tcPr>
            <w:tcW w:w="1001" w:type="dxa"/>
            <w:shd w:val="clear" w:color="auto" w:fill="auto"/>
          </w:tcPr>
          <w:p w:rsidR="00BA25C4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 человека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C4" w:rsidRPr="00225AF7" w:rsidTr="00BA25C4">
        <w:tc>
          <w:tcPr>
            <w:tcW w:w="1001" w:type="dxa"/>
            <w:shd w:val="clear" w:color="auto" w:fill="auto"/>
          </w:tcPr>
          <w:p w:rsidR="00BA25C4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229" w:type="dxa"/>
            <w:shd w:val="clear" w:color="auto" w:fill="auto"/>
          </w:tcPr>
          <w:p w:rsidR="00BA25C4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 и стресс</w:t>
            </w:r>
          </w:p>
        </w:tc>
        <w:tc>
          <w:tcPr>
            <w:tcW w:w="1691" w:type="dxa"/>
            <w:shd w:val="clear" w:color="auto" w:fill="auto"/>
          </w:tcPr>
          <w:p w:rsidR="00BA25C4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229" w:type="dxa"/>
            <w:shd w:val="clear" w:color="auto" w:fill="auto"/>
          </w:tcPr>
          <w:p w:rsidR="0017136C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стрессоустойчивости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229" w:type="dxa"/>
            <w:shd w:val="clear" w:color="auto" w:fill="auto"/>
          </w:tcPr>
          <w:p w:rsidR="0017136C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самоорганизация и активность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9" w:type="dxa"/>
            <w:shd w:val="clear" w:color="auto" w:fill="auto"/>
          </w:tcPr>
          <w:p w:rsidR="0017136C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 «</w:t>
            </w:r>
            <w:r w:rsidR="006138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чусь управлять собой</w:t>
            </w:r>
            <w:r w:rsidR="006138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229" w:type="dxa"/>
            <w:shd w:val="clear" w:color="auto" w:fill="auto"/>
          </w:tcPr>
          <w:p w:rsidR="0017136C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 эмоциям 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229" w:type="dxa"/>
            <w:shd w:val="clear" w:color="auto" w:fill="auto"/>
          </w:tcPr>
          <w:p w:rsidR="0017136C" w:rsidRPr="00BA25C4" w:rsidRDefault="0061386A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 состоя</w:t>
            </w:r>
            <w:r w:rsidR="0017136C">
              <w:rPr>
                <w:rFonts w:ascii="Times New Roman" w:eastAsia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36C" w:rsidRPr="00225AF7" w:rsidTr="00BA25C4">
        <w:tc>
          <w:tcPr>
            <w:tcW w:w="100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29" w:type="dxa"/>
            <w:shd w:val="clear" w:color="auto" w:fill="auto"/>
          </w:tcPr>
          <w:p w:rsidR="0017136C" w:rsidRPr="00BA25C4" w:rsidRDefault="0017136C" w:rsidP="007238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</w:t>
            </w:r>
            <w:r w:rsidR="00613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1" w:type="dxa"/>
            <w:shd w:val="clear" w:color="auto" w:fill="auto"/>
          </w:tcPr>
          <w:p w:rsidR="0017136C" w:rsidRPr="00BA25C4" w:rsidRDefault="0017136C" w:rsidP="00BA25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30A0" w:rsidRDefault="00C030A0" w:rsidP="00FD2B9B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265F4" w:rsidRDefault="005265F4" w:rsidP="00FD2B9B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265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C01FE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Pr="005265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курса</w:t>
      </w:r>
      <w:r w:rsidR="001D1FBD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61386A" w:rsidRP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Структура и содержание программы: программа состоит из реализации 6 этапов:</w:t>
      </w:r>
    </w:p>
    <w:p w:rsid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>I. Организационный этап. Цель: организация и подготовка к реализации основных этапов программы посредством разработки и оформления методических рекомендаций для всех участников программы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(на информационном стенде, на сайте школы)</w:t>
      </w: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Подбор психологических методик для проведения входящей и итоговой диагностики, оформление бланков ответов. </w:t>
      </w:r>
    </w:p>
    <w:p w:rsid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II. Просветительский этап. Цель: повышение психолого-педагогической компетентности участников реализации программы по вопросу психологической готовности к сдаче итоговых экзаменов в форме ОГЭ и ЕГЭ. </w:t>
      </w:r>
    </w:p>
    <w:p w:rsid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III. Диагностический этап. Цель: исследование уровня психологической готовности обучающихся выпускных классов к сдаче итоговой аттестации для выработки стратегии поддержки в период подготовки к итоговым экзаменам. Для диагностики психологической готовности применяется основной и дополнительный блок методик. Основной блок методик направлен на выявление уровня психологической готовности, оценку стресса и стрессоустойчивости. Дополнительный блок методик используется для определения индивидуально-психологических особенностей личности выпускника. Диагностика осуществляется в 2 этапа. </w:t>
      </w:r>
    </w:p>
    <w:p w:rsid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IV. Консультационный этап. Цель: ознакомление с данными психодиагностического обследования участников реализации программы, а также оказание психологической помощи и поддержки в период подготовки к итоговым экзаменам. Предоставление рекомендаций в виде буклета «Моя психологическая готовность к ОГЭ/ ЕГЭ» с построением индивидуальной стратегии поддержки в период подготовки к итоговым экзаменам на основе анализа результатов диагностики психологических особенностей выпускника и уровня психологической готовности и стрессоустойчивости. </w:t>
      </w:r>
    </w:p>
    <w:p w:rsidR="0061386A" w:rsidRP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>V. Профилактический этап.</w:t>
      </w:r>
    </w:p>
    <w:p w:rsidR="0061386A" w:rsidRP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>Раздел 1. Цель: снижение уровня тревоги путем развития стрессоустойчивости, выработка конструктивных навыков реагирования в стрессовых ситуациях, активизация ресурсного состояния (личностный компонент).</w:t>
      </w:r>
    </w:p>
    <w:p w:rsidR="0061386A" w:rsidRP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>Раздел 2. Цель: развитие психологической устойчивости личности посредством активизации познавательных процессов и повышения способности к самоорганизации через овладение основами тайм-менеджмента. Обучение различным приемам эффективного запоминания и работы с текстами (познавательный компонент);</w:t>
      </w:r>
    </w:p>
    <w:p w:rsidR="0061386A" w:rsidRDefault="0061386A" w:rsidP="0061386A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VI. Релаксационный этап. Цель: обучение навыкам самоконтроля и саморегуляции своего эмоционально-п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сихического состояния через освоение ряда</w:t>
      </w:r>
      <w:r w:rsidRPr="0061386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психологических техник (кинезиологические упражнения и зоны воздействия, методы мышечной релаксации, аутотренинга, визуализации, элементов дыхательной гимнастики и релаксации) (процессуальный компонент).</w:t>
      </w:r>
    </w:p>
    <w:p w:rsid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Занятия по программе «</w:t>
      </w:r>
      <w:r w:rsidR="00C030A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Стоп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стресс» можно проводить как в формате урока (1 занятие – 40 минут), так и в формате тренинга для более продуктивной работы (1 занятие – 1,5 часа).</w:t>
      </w:r>
    </w:p>
    <w:p w:rsid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717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Структура тренинговых занятий включает: </w:t>
      </w:r>
    </w:p>
    <w:p w:rsidR="00F717CC" w:rsidRP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F717CC">
        <w:rPr>
          <w:rFonts w:ascii="Times New Roman" w:hAnsi="Times New Roman" w:cs="Times New Roman"/>
          <w:bCs/>
          <w:spacing w:val="-2"/>
          <w:sz w:val="28"/>
          <w:szCs w:val="28"/>
        </w:rPr>
        <w:t>Приветствие. Требуется для формирования позитивного интереса и сплочения группы, формировани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е атмосферы доверия и принятия.</w:t>
      </w:r>
    </w:p>
    <w:p w:rsid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F717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Разминка. Данный комплекс упражнений настраивает участников на работу в группе, снимает общую эмоциональную напря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женность. </w:t>
      </w:r>
    </w:p>
    <w:p w:rsid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F717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Основная часть. Комплекс психологических упражнений и приемов, направленный на реализацию основных задач тренинговых занятий (мини-лекция, практические упражнения, групповые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дискуссии, работа в парах). </w:t>
      </w:r>
    </w:p>
    <w:p w:rsidR="00F717CC" w:rsidRDefault="00F717CC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F717CC">
        <w:rPr>
          <w:rFonts w:ascii="Times New Roman" w:hAnsi="Times New Roman" w:cs="Times New Roman"/>
          <w:bCs/>
          <w:spacing w:val="-2"/>
          <w:sz w:val="28"/>
          <w:szCs w:val="28"/>
        </w:rPr>
        <w:t>Рефлексия. Оценка занятия с позиции заинтересованности, продуктивности. Обмен мнениями и чувствами о проведенном занятии, получение обратной связи.</w:t>
      </w:r>
    </w:p>
    <w:p w:rsidR="005265F4" w:rsidRPr="00DF5333" w:rsidRDefault="00DF5333" w:rsidP="00F717CC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3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A3B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программы.</w:t>
      </w:r>
    </w:p>
    <w:p w:rsidR="00F717CC" w:rsidRPr="00F717CC" w:rsidRDefault="00F717CC" w:rsidP="00F717C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Повышение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психолого-педагогическ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ой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обучающихся выпускных классов по вопросу психологической готовности к сдаче итоговых экзаменов в форме ОГЭ/ЕГЭ;</w:t>
      </w:r>
    </w:p>
    <w:p w:rsidR="00F717CC" w:rsidRPr="00F717CC" w:rsidRDefault="00F717CC" w:rsidP="00F717C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>ормировани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психологической устойчивости личности посредством активизации познавательных процессов и повышения способности к самоорганизации (познавательный компонент);</w:t>
      </w:r>
    </w:p>
    <w:p w:rsidR="00F717CC" w:rsidRPr="00F717CC" w:rsidRDefault="00F717CC" w:rsidP="00F717C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снижение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уровня тревоги путем повышения и развития стрессоустойчивости (личностный компонент);</w:t>
      </w:r>
    </w:p>
    <w:p w:rsidR="00C030A0" w:rsidRDefault="00F717CC" w:rsidP="00F717C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4) обучение выпускников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навыкам самоконтроля и саморегуляции своего эмоционально-психического состояния через ряд освоения психологических техник (кинезиологические упражн</w:t>
      </w:r>
      <w:r w:rsidR="006D26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ения и зоны воздействия, методы 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>мышечной релаксации, аутотренинга, визуализации, элементов дыхательной гимнастики) (процессуальный компонент);</w:t>
      </w:r>
    </w:p>
    <w:p w:rsidR="00F717CC" w:rsidRPr="00F717CC" w:rsidRDefault="00F717CC" w:rsidP="00F717CC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5) </w:t>
      </w:r>
      <w:r w:rsidR="006D2681">
        <w:rPr>
          <w:rFonts w:ascii="Times New Roman" w:hAnsi="Times New Roman" w:cs="Times New Roman"/>
          <w:bCs/>
          <w:spacing w:val="-1"/>
          <w:sz w:val="28"/>
          <w:szCs w:val="28"/>
        </w:rPr>
        <w:t>формирование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положительного эмоционального фона и восприяти</w:t>
      </w:r>
      <w:r w:rsidR="006D2681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F717C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экзамена как средства самоутверждения и способа повышения самооценки для повышения профессиональной самореализации.</w:t>
      </w:r>
    </w:p>
    <w:p w:rsidR="005265F4" w:rsidRDefault="005265F4" w:rsidP="0050468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65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5. Формы </w:t>
      </w:r>
      <w:r w:rsidR="005D5895">
        <w:rPr>
          <w:rFonts w:ascii="Times New Roman" w:hAnsi="Times New Roman" w:cs="Times New Roman"/>
          <w:b/>
          <w:bCs/>
          <w:spacing w:val="-1"/>
          <w:sz w:val="28"/>
          <w:szCs w:val="28"/>
        </w:rPr>
        <w:t>и виды контроля</w:t>
      </w:r>
      <w:r w:rsidRPr="005265F4">
        <w:rPr>
          <w:rFonts w:ascii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5D5895" w:rsidRPr="005D5895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б</w:t>
      </w:r>
      <w:r w:rsidRPr="005D5895">
        <w:rPr>
          <w:rFonts w:ascii="Times New Roman" w:eastAsia="Calibri" w:hAnsi="Times New Roman" w:cs="Times New Roman"/>
          <w:sz w:val="28"/>
          <w:szCs w:val="28"/>
        </w:rPr>
        <w:t>еседа</w:t>
      </w:r>
      <w:r w:rsidRPr="005D5895">
        <w:rPr>
          <w:rFonts w:ascii="Times New Roman" w:hAnsi="Times New Roman" w:cs="Times New Roman"/>
          <w:sz w:val="28"/>
          <w:szCs w:val="28"/>
        </w:rPr>
        <w:t>;</w:t>
      </w:r>
    </w:p>
    <w:p w:rsidR="005D5895" w:rsidRPr="005D5895" w:rsidRDefault="005D5895" w:rsidP="00FD2B9B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п</w:t>
      </w:r>
      <w:r w:rsidRPr="005D5895">
        <w:rPr>
          <w:rFonts w:ascii="Times New Roman" w:eastAsia="Calibri" w:hAnsi="Times New Roman" w:cs="Times New Roman"/>
          <w:sz w:val="28"/>
          <w:szCs w:val="28"/>
        </w:rPr>
        <w:t>рактическое занятие</w:t>
      </w:r>
      <w:r w:rsidRPr="005D5895">
        <w:rPr>
          <w:rFonts w:ascii="Times New Roman" w:hAnsi="Times New Roman" w:cs="Times New Roman"/>
          <w:sz w:val="28"/>
          <w:szCs w:val="28"/>
        </w:rPr>
        <w:t>;</w:t>
      </w:r>
    </w:p>
    <w:p w:rsidR="005D5895" w:rsidRPr="006D2681" w:rsidRDefault="005D5895" w:rsidP="006D2681">
      <w:pPr>
        <w:pStyle w:val="a5"/>
        <w:numPr>
          <w:ilvl w:val="0"/>
          <w:numId w:val="12"/>
        </w:numPr>
        <w:tabs>
          <w:tab w:val="left" w:pos="39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895">
        <w:rPr>
          <w:rFonts w:ascii="Times New Roman" w:hAnsi="Times New Roman" w:cs="Times New Roman"/>
          <w:sz w:val="28"/>
          <w:szCs w:val="28"/>
        </w:rPr>
        <w:t>т</w:t>
      </w:r>
      <w:r w:rsidRPr="005D5895">
        <w:rPr>
          <w:rFonts w:ascii="Times New Roman" w:eastAsia="Calibri" w:hAnsi="Times New Roman" w:cs="Times New Roman"/>
          <w:sz w:val="28"/>
          <w:szCs w:val="28"/>
        </w:rPr>
        <w:t>естирование</w:t>
      </w:r>
      <w:r w:rsidR="006D2681">
        <w:rPr>
          <w:rFonts w:ascii="Times New Roman" w:hAnsi="Times New Roman" w:cs="Times New Roman"/>
          <w:sz w:val="28"/>
          <w:szCs w:val="28"/>
        </w:rPr>
        <w:t>, анкетирование</w:t>
      </w:r>
      <w:r w:rsidRPr="006D2681">
        <w:rPr>
          <w:rFonts w:ascii="Times New Roman" w:hAnsi="Times New Roman" w:cs="Times New Roman"/>
          <w:sz w:val="28"/>
          <w:szCs w:val="28"/>
        </w:rPr>
        <w:t>.</w:t>
      </w:r>
    </w:p>
    <w:p w:rsidR="005D5895" w:rsidRPr="005D5895" w:rsidRDefault="005D5895" w:rsidP="00504683">
      <w:pPr>
        <w:shd w:val="clear" w:color="auto" w:fill="FFFFFF"/>
        <w:spacing w:before="24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95">
        <w:rPr>
          <w:rFonts w:ascii="Times New Roman" w:hAnsi="Times New Roman" w:cs="Times New Roman"/>
          <w:b/>
          <w:sz w:val="28"/>
          <w:szCs w:val="28"/>
        </w:rPr>
        <w:t>6. Методические рекомендации.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1. Общие требования к обстановке в кабинете: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техническое обеспечение кабинета в соответствии с содержанием программы;</w:t>
      </w:r>
    </w:p>
    <w:p w:rsidR="005D5895" w:rsidRPr="008F4D0E" w:rsidRDefault="005D5895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чист</w:t>
      </w:r>
      <w:r w:rsidR="006D2681">
        <w:rPr>
          <w:rFonts w:ascii="Times New Roman" w:hAnsi="Times New Roman" w:cs="Times New Roman"/>
          <w:sz w:val="28"/>
          <w:szCs w:val="28"/>
        </w:rPr>
        <w:t>ота, проветриваемость помещения.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2. Техническое и материальное обеспечение: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кабинет, содержащий ученические столы с оборудованными рабочими местами;</w:t>
      </w:r>
    </w:p>
    <w:p w:rsidR="005D5895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средства мульт</w:t>
      </w:r>
      <w:r w:rsidR="006D2681">
        <w:rPr>
          <w:rFonts w:ascii="Times New Roman" w:hAnsi="Times New Roman" w:cs="Times New Roman"/>
          <w:sz w:val="28"/>
          <w:szCs w:val="28"/>
        </w:rPr>
        <w:t>имедиа;</w:t>
      </w:r>
    </w:p>
    <w:p w:rsidR="006D2681" w:rsidRDefault="006D2681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6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бор канцтоваров для творчества (</w:t>
      </w:r>
      <w:r w:rsidRPr="006D2681">
        <w:rPr>
          <w:rFonts w:ascii="Times New Roman" w:hAnsi="Times New Roman" w:cs="Times New Roman"/>
          <w:sz w:val="28"/>
          <w:szCs w:val="28"/>
        </w:rPr>
        <w:t>восковые мелки, фломастеры, цветные карандаши, маркеры, цветная бумага, бумага формата А4 и А3</w:t>
      </w:r>
      <w:r>
        <w:rPr>
          <w:rFonts w:ascii="Times New Roman" w:hAnsi="Times New Roman" w:cs="Times New Roman"/>
          <w:sz w:val="28"/>
          <w:szCs w:val="28"/>
        </w:rPr>
        <w:t>, ножницы, линейки, клей, скотч);</w:t>
      </w:r>
    </w:p>
    <w:p w:rsidR="006D2681" w:rsidRDefault="006D2681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колонка (проигрыватель);</w:t>
      </w:r>
    </w:p>
    <w:p w:rsidR="006D2681" w:rsidRDefault="006D2681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68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аписи с музыкой для релаксации;</w:t>
      </w:r>
    </w:p>
    <w:p w:rsidR="006D2681" w:rsidRPr="006D2681" w:rsidRDefault="006D2681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681">
        <w:rPr>
          <w:rFonts w:ascii="Times New Roman" w:hAnsi="Times New Roman" w:cs="Times New Roman"/>
          <w:sz w:val="28"/>
          <w:szCs w:val="28"/>
        </w:rPr>
        <w:t>секундомер.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3. Кадровое обеспечение: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 xml:space="preserve">Руководитель, реализующий программу, должен владеть следующими профессиональными и личностными качествами: 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знание психологических возрастных особенностей учащихся;</w:t>
      </w:r>
    </w:p>
    <w:p w:rsidR="005D5895" w:rsidRPr="008F4D0E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наличие общей культурологической подготовки;</w:t>
      </w:r>
    </w:p>
    <w:p w:rsidR="005D5895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D0E">
        <w:rPr>
          <w:rFonts w:ascii="Times New Roman" w:hAnsi="Times New Roman" w:cs="Times New Roman"/>
          <w:sz w:val="28"/>
          <w:szCs w:val="28"/>
        </w:rPr>
        <w:t>- владение методиками духовно-нравственного и эстетического воспитания детей.</w:t>
      </w:r>
    </w:p>
    <w:p w:rsidR="006D2681" w:rsidRPr="008F4D0E" w:rsidRDefault="006D2681" w:rsidP="006D2681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</w:t>
      </w:r>
      <w:r w:rsidRPr="006D2681">
        <w:rPr>
          <w:rFonts w:ascii="Times New Roman" w:hAnsi="Times New Roman" w:cs="Times New Roman"/>
          <w:sz w:val="28"/>
          <w:szCs w:val="28"/>
        </w:rPr>
        <w:t xml:space="preserve"> педагогической работы с выпускниками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81">
        <w:rPr>
          <w:rFonts w:ascii="Times New Roman" w:hAnsi="Times New Roman" w:cs="Times New Roman"/>
          <w:sz w:val="28"/>
          <w:szCs w:val="28"/>
        </w:rPr>
        <w:t xml:space="preserve">период сдачи итоговых экзаменов, </w:t>
      </w:r>
    </w:p>
    <w:p w:rsidR="005D5895" w:rsidRPr="00BB7C4B" w:rsidRDefault="005D5895" w:rsidP="00E240FD">
      <w:pPr>
        <w:tabs>
          <w:tab w:val="left" w:pos="39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C4B">
        <w:rPr>
          <w:rFonts w:ascii="Times New Roman" w:hAnsi="Times New Roman" w:cs="Times New Roman"/>
          <w:sz w:val="28"/>
          <w:szCs w:val="28"/>
          <w:u w:val="single"/>
        </w:rPr>
        <w:t>4. Методическое обеспечение программы:</w:t>
      </w:r>
    </w:p>
    <w:p w:rsidR="005D5895" w:rsidRDefault="003E7196" w:rsidP="00E240FD">
      <w:pPr>
        <w:tabs>
          <w:tab w:val="left" w:pos="394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авторская </w:t>
      </w:r>
      <w:r w:rsidRPr="003E7196">
        <w:rPr>
          <w:rFonts w:ascii="Times New Roman" w:hAnsi="Times New Roman" w:cs="Times New Roman"/>
          <w:sz w:val="28"/>
          <w:szCs w:val="28"/>
        </w:rPr>
        <w:t>психолого-педагогической программы Ю.В. Варлаковой «STOP-стресс», лауреат ХII Всероссийского конкурса психолого-педагогических программ «Новые технологии для «Новой школы» (2020 год)</w:t>
      </w:r>
      <w:r>
        <w:rPr>
          <w:rFonts w:ascii="Times New Roman" w:hAnsi="Times New Roman" w:cs="Times New Roman"/>
          <w:sz w:val="28"/>
          <w:szCs w:val="28"/>
        </w:rPr>
        <w:t>, в которой представлены как методические рекомендации к программе, так и разработки занятий.</w:t>
      </w:r>
    </w:p>
    <w:p w:rsidR="00C030A0" w:rsidRDefault="00C030A0" w:rsidP="00E240FD">
      <w:pPr>
        <w:tabs>
          <w:tab w:val="left" w:pos="394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D0E" w:rsidRDefault="008F4D0E" w:rsidP="00E240FD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0E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 образовательного процесса.</w:t>
      </w:r>
    </w:p>
    <w:p w:rsidR="00C030A0" w:rsidRDefault="00C030A0" w:rsidP="00E240FD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A0" w:rsidRDefault="00C030A0" w:rsidP="00E240FD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A0" w:rsidRDefault="00C030A0" w:rsidP="00E240FD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8F4D0E" w:rsidRPr="008F4D0E" w:rsidTr="00C70426">
        <w:tc>
          <w:tcPr>
            <w:tcW w:w="817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2" w:type="dxa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F4D0E" w:rsidRPr="008F4D0E" w:rsidTr="00C70426">
        <w:tc>
          <w:tcPr>
            <w:tcW w:w="9571" w:type="dxa"/>
            <w:gridSpan w:val="3"/>
            <w:vAlign w:val="center"/>
          </w:tcPr>
          <w:p w:rsidR="008F4D0E" w:rsidRPr="008F4D0E" w:rsidRDefault="008F4D0E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1. Библиотечный фонд</w:t>
            </w:r>
          </w:p>
        </w:tc>
      </w:tr>
      <w:tr w:rsidR="008F4D0E" w:rsidRPr="008F4D0E" w:rsidTr="00C70426">
        <w:tc>
          <w:tcPr>
            <w:tcW w:w="817" w:type="dxa"/>
          </w:tcPr>
          <w:p w:rsidR="008F4D0E" w:rsidRPr="008F4D0E" w:rsidRDefault="008F4D0E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F4D0E" w:rsidRPr="005265F4" w:rsidRDefault="003E7196" w:rsidP="004D6B94">
            <w:pPr>
              <w:pStyle w:val="a3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E7196">
              <w:rPr>
                <w:rFonts w:ascii="Times New Roman" w:hAnsi="Times New Roman" w:cs="Times New Roman"/>
                <w:sz w:val="28"/>
                <w:szCs w:val="28"/>
              </w:rPr>
              <w:t>Чибисова М.Ю. Психологическая готовность к ЕГЭ. Работа с учащимися, педагогами, родителями. – М., 2009. – 184 с.</w:t>
            </w:r>
          </w:p>
        </w:tc>
        <w:tc>
          <w:tcPr>
            <w:tcW w:w="2092" w:type="dxa"/>
          </w:tcPr>
          <w:p w:rsidR="008F4D0E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9571" w:type="dxa"/>
            <w:gridSpan w:val="3"/>
          </w:tcPr>
          <w:p w:rsidR="00CB1CC0" w:rsidRPr="00CB1CC0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C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CC0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диагностики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ученика</w:t>
            </w:r>
          </w:p>
        </w:tc>
      </w:tr>
      <w:tr w:rsidR="00CB1CC0" w:rsidRPr="008F4D0E" w:rsidTr="00C70426">
        <w:tc>
          <w:tcPr>
            <w:tcW w:w="9571" w:type="dxa"/>
            <w:gridSpan w:val="3"/>
            <w:vAlign w:val="center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. Экранно-звуковые пособия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CC0" w:rsidRPr="008F4D0E" w:rsidTr="00C70426">
        <w:tc>
          <w:tcPr>
            <w:tcW w:w="9571" w:type="dxa"/>
            <w:gridSpan w:val="3"/>
            <w:vAlign w:val="center"/>
          </w:tcPr>
          <w:p w:rsidR="00CB1CC0" w:rsidRPr="008F4D0E" w:rsidRDefault="0041347A" w:rsidP="00FD2B9B">
            <w:pPr>
              <w:tabs>
                <w:tab w:val="left" w:pos="3944"/>
              </w:tabs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1CC0" w:rsidRPr="008F4D0E">
              <w:rPr>
                <w:rFonts w:ascii="Times New Roman" w:hAnsi="Times New Roman" w:cs="Times New Roman"/>
                <w:sz w:val="28"/>
                <w:szCs w:val="28"/>
              </w:rPr>
              <w:t>. Учебно-практическое оборудование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CC0" w:rsidRPr="008F4D0E" w:rsidTr="00C70426">
        <w:tc>
          <w:tcPr>
            <w:tcW w:w="817" w:type="dxa"/>
          </w:tcPr>
          <w:p w:rsidR="00CB1CC0" w:rsidRPr="008F4D0E" w:rsidRDefault="00CB1CC0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2092" w:type="dxa"/>
          </w:tcPr>
          <w:p w:rsidR="00CB1CC0" w:rsidRPr="008F4D0E" w:rsidRDefault="00CB1CC0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24D" w:rsidRPr="008F4D0E" w:rsidTr="00C70426">
        <w:tc>
          <w:tcPr>
            <w:tcW w:w="9571" w:type="dxa"/>
            <w:gridSpan w:val="3"/>
          </w:tcPr>
          <w:p w:rsidR="0081624D" w:rsidRPr="0081624D" w:rsidRDefault="00C01537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1624D" w:rsidRPr="0081624D">
              <w:rPr>
                <w:rFonts w:ascii="Times New Roman" w:hAnsi="Times New Roman" w:cs="Times New Roman"/>
                <w:bCs/>
                <w:sz w:val="28"/>
                <w:szCs w:val="28"/>
              </w:rPr>
              <w:t>. Учебно-практическое и учебно-лабораторное оборудование</w:t>
            </w:r>
          </w:p>
        </w:tc>
      </w:tr>
      <w:tr w:rsidR="00BA4EC8" w:rsidRPr="008F4D0E" w:rsidTr="00C70426">
        <w:tc>
          <w:tcPr>
            <w:tcW w:w="817" w:type="dxa"/>
          </w:tcPr>
          <w:p w:rsidR="00BA4EC8" w:rsidRPr="008F4D0E" w:rsidRDefault="00BA4EC8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A4EC8" w:rsidRPr="008F4D0E" w:rsidRDefault="00C01537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537">
              <w:rPr>
                <w:rFonts w:ascii="Times New Roman" w:hAnsi="Times New Roman" w:cs="Times New Roman"/>
                <w:sz w:val="28"/>
                <w:szCs w:val="28"/>
              </w:rPr>
              <w:t>абор канцтоваров для творчества</w:t>
            </w:r>
          </w:p>
        </w:tc>
        <w:tc>
          <w:tcPr>
            <w:tcW w:w="2092" w:type="dxa"/>
          </w:tcPr>
          <w:p w:rsidR="00BA4EC8" w:rsidRPr="008F4D0E" w:rsidRDefault="00C01537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ученика</w:t>
            </w:r>
          </w:p>
        </w:tc>
      </w:tr>
      <w:tr w:rsidR="0081624D" w:rsidRPr="008F4D0E" w:rsidTr="00C70426">
        <w:tc>
          <w:tcPr>
            <w:tcW w:w="817" w:type="dxa"/>
          </w:tcPr>
          <w:p w:rsidR="0081624D" w:rsidRPr="008F4D0E" w:rsidRDefault="0081624D" w:rsidP="00FD2B9B">
            <w:pPr>
              <w:pStyle w:val="a5"/>
              <w:numPr>
                <w:ilvl w:val="0"/>
                <w:numId w:val="13"/>
              </w:num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1624D" w:rsidRDefault="0081624D" w:rsidP="00FD2B9B">
            <w:pPr>
              <w:tabs>
                <w:tab w:val="left" w:pos="39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Магниты </w:t>
            </w:r>
          </w:p>
        </w:tc>
        <w:tc>
          <w:tcPr>
            <w:tcW w:w="2092" w:type="dxa"/>
          </w:tcPr>
          <w:p w:rsidR="0081624D" w:rsidRDefault="0081624D" w:rsidP="00FD2B9B">
            <w:pPr>
              <w:tabs>
                <w:tab w:val="left" w:pos="39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</w:t>
            </w:r>
          </w:p>
        </w:tc>
      </w:tr>
    </w:tbl>
    <w:p w:rsidR="00C70426" w:rsidRDefault="00C70426" w:rsidP="00504683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2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37">
        <w:rPr>
          <w:rFonts w:ascii="Times New Roman" w:hAnsi="Times New Roman" w:cs="Times New Roman"/>
          <w:sz w:val="28"/>
          <w:szCs w:val="28"/>
        </w:rPr>
        <w:t>1. Александров А.А. Аутотренинг: Справочник. – СПб., 2007. – 272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1537">
        <w:rPr>
          <w:rFonts w:ascii="Times New Roman" w:hAnsi="Times New Roman" w:cs="Times New Roman"/>
          <w:sz w:val="28"/>
          <w:szCs w:val="28"/>
        </w:rPr>
        <w:t>. Васиильченко Ю.Л., Таранченко З.В., Черныш М.Н. Самоучитель по тайм-менеджменту(+ CD) – СПб., 2007. – 256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1537">
        <w:rPr>
          <w:rFonts w:ascii="Times New Roman" w:hAnsi="Times New Roman" w:cs="Times New Roman"/>
          <w:sz w:val="28"/>
          <w:szCs w:val="28"/>
        </w:rPr>
        <w:t>. Гатанов Ю.Б. Курс развития творческого мышления (по методу Дж. Гилфорда и Дж. Рензулли). Для детей 9-14 лет. Методическое руководство. – СПб, «ИМАТОН», 2001. – 60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1537">
        <w:rPr>
          <w:rFonts w:ascii="Times New Roman" w:hAnsi="Times New Roman" w:cs="Times New Roman"/>
          <w:sz w:val="28"/>
          <w:szCs w:val="28"/>
        </w:rPr>
        <w:t>. Завязкин, О.В. Самоконтроль и саморегуляция / О.В. Завязкин. - М.: Сталкер, 2012 - 320 c.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1537">
        <w:rPr>
          <w:rFonts w:ascii="Times New Roman" w:hAnsi="Times New Roman" w:cs="Times New Roman"/>
          <w:sz w:val="28"/>
          <w:szCs w:val="28"/>
        </w:rPr>
        <w:t>. Как подготовить ребенка к экзамену: тренинги, тесты, игры, упражнения/сост. Н.Ю. Кадашникова, Т.Ф. Илларионова. – Волгоград: Учитель, 2010. – 137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1537">
        <w:rPr>
          <w:rFonts w:ascii="Times New Roman" w:hAnsi="Times New Roman" w:cs="Times New Roman"/>
          <w:sz w:val="28"/>
          <w:szCs w:val="28"/>
        </w:rPr>
        <w:t>. Картотека арт-терапевтических упражнений. – Черемхово, 2016. – 26с.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1537">
        <w:rPr>
          <w:rFonts w:ascii="Times New Roman" w:hAnsi="Times New Roman" w:cs="Times New Roman"/>
          <w:sz w:val="28"/>
          <w:szCs w:val="28"/>
        </w:rPr>
        <w:t>. Каменюкин А.Г., Ковпак Д.В. Антистресс-тренинг. – СПб, 2008. – 224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01537">
        <w:rPr>
          <w:rFonts w:ascii="Times New Roman" w:hAnsi="Times New Roman" w:cs="Times New Roman"/>
          <w:sz w:val="28"/>
          <w:szCs w:val="28"/>
        </w:rPr>
        <w:t>. Киршева Н.В., Рябчикова Н.В., Психология личности. тесты, опросники, методики / Сост. Н.В. Киршева; Н.В. Рябчикова. – М., 1995. -220с.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C01537">
        <w:rPr>
          <w:rFonts w:ascii="Times New Roman" w:hAnsi="Times New Roman" w:cs="Times New Roman"/>
          <w:sz w:val="28"/>
          <w:szCs w:val="28"/>
        </w:rPr>
        <w:t>. Липская Т., Кузьменкова О. Готовимся к ЕГЭ// Школьный психолог. — 2009. — № 8.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01537">
        <w:rPr>
          <w:rFonts w:ascii="Times New Roman" w:hAnsi="Times New Roman" w:cs="Times New Roman"/>
          <w:sz w:val="28"/>
          <w:szCs w:val="28"/>
        </w:rPr>
        <w:t>. Мельник Ш. Стрессоустойчивость. Как сохранять спокойствие и высокую эффективность в любых ситуациях. – М., 2014. – 176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01537">
        <w:rPr>
          <w:rFonts w:ascii="Times New Roman" w:hAnsi="Times New Roman" w:cs="Times New Roman"/>
          <w:sz w:val="28"/>
          <w:szCs w:val="28"/>
        </w:rPr>
        <w:t>. Практическая психология образования/Под ред. И.В. Дубровиной – СПб., 2006. – 592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01537">
        <w:rPr>
          <w:rFonts w:ascii="Times New Roman" w:hAnsi="Times New Roman" w:cs="Times New Roman"/>
          <w:sz w:val="28"/>
          <w:szCs w:val="28"/>
        </w:rPr>
        <w:t>. Сборник психологических тестов. Часть II: Пособие / Сост. Е.Е.Миронова – Мн., 2006. – 146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01537">
        <w:rPr>
          <w:rFonts w:ascii="Times New Roman" w:hAnsi="Times New Roman" w:cs="Times New Roman"/>
          <w:sz w:val="28"/>
          <w:szCs w:val="28"/>
        </w:rPr>
        <w:t>. Селье Г. Стресс без дистресса. М., 1982.- 127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01537">
        <w:rPr>
          <w:rFonts w:ascii="Times New Roman" w:hAnsi="Times New Roman" w:cs="Times New Roman"/>
          <w:sz w:val="28"/>
          <w:szCs w:val="28"/>
        </w:rPr>
        <w:t>. Чибисова М.Ю. Психологическая готовность к ЕГЭ. Работа с учащимися, педагогами, родителями. – М., 2009. – 184 с.</w:t>
      </w:r>
    </w:p>
    <w:p w:rsidR="00C01537" w:rsidRPr="00C01537" w:rsidRDefault="00C01537" w:rsidP="00C0153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1537">
        <w:rPr>
          <w:rFonts w:ascii="Times New Roman" w:hAnsi="Times New Roman" w:cs="Times New Roman"/>
          <w:sz w:val="28"/>
          <w:szCs w:val="28"/>
        </w:rPr>
        <w:t>. Шаповаленко И.В. Психология развития и возрастная психология/И.В. Шаповаленко. – М., 2012. –567 с.</w:t>
      </w:r>
    </w:p>
    <w:sectPr w:rsidR="00C01537" w:rsidRPr="00C01537" w:rsidSect="004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28" w:rsidRDefault="002B4E28" w:rsidP="00504683">
      <w:pPr>
        <w:spacing w:after="0" w:line="240" w:lineRule="auto"/>
      </w:pPr>
      <w:r>
        <w:separator/>
      </w:r>
    </w:p>
  </w:endnote>
  <w:endnote w:type="continuationSeparator" w:id="0">
    <w:p w:rsidR="002B4E28" w:rsidRDefault="002B4E28" w:rsidP="0050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28" w:rsidRDefault="002B4E28" w:rsidP="00504683">
      <w:pPr>
        <w:spacing w:after="0" w:line="240" w:lineRule="auto"/>
      </w:pPr>
      <w:r>
        <w:separator/>
      </w:r>
    </w:p>
  </w:footnote>
  <w:footnote w:type="continuationSeparator" w:id="0">
    <w:p w:rsidR="002B4E28" w:rsidRDefault="002B4E28" w:rsidP="0050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6C5422"/>
    <w:lvl w:ilvl="0">
      <w:numFmt w:val="bullet"/>
      <w:lvlText w:val="*"/>
      <w:lvlJc w:val="left"/>
    </w:lvl>
  </w:abstractNum>
  <w:abstractNum w:abstractNumId="1" w15:restartNumberingAfterBreak="0">
    <w:nsid w:val="1F78061B"/>
    <w:multiLevelType w:val="hybridMultilevel"/>
    <w:tmpl w:val="E3C6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F3081"/>
    <w:multiLevelType w:val="singleLevel"/>
    <w:tmpl w:val="158634DE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684773"/>
    <w:multiLevelType w:val="hybridMultilevel"/>
    <w:tmpl w:val="82B61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62D2"/>
    <w:multiLevelType w:val="hybridMultilevel"/>
    <w:tmpl w:val="6736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A12C05"/>
    <w:multiLevelType w:val="hybridMultilevel"/>
    <w:tmpl w:val="6256F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E1C6F"/>
    <w:multiLevelType w:val="hybridMultilevel"/>
    <w:tmpl w:val="037609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DB2ED1"/>
    <w:multiLevelType w:val="hybridMultilevel"/>
    <w:tmpl w:val="64B4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02FA0"/>
    <w:multiLevelType w:val="hybridMultilevel"/>
    <w:tmpl w:val="1FB6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42D3B"/>
    <w:multiLevelType w:val="hybridMultilevel"/>
    <w:tmpl w:val="C59A3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D3A32"/>
    <w:multiLevelType w:val="hybridMultilevel"/>
    <w:tmpl w:val="B164BB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E91881"/>
    <w:multiLevelType w:val="hybridMultilevel"/>
    <w:tmpl w:val="80DE3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346F35"/>
    <w:multiLevelType w:val="hybridMultilevel"/>
    <w:tmpl w:val="146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F4"/>
    <w:rsid w:val="00040A3D"/>
    <w:rsid w:val="00046388"/>
    <w:rsid w:val="0005041C"/>
    <w:rsid w:val="00051E20"/>
    <w:rsid w:val="00097B29"/>
    <w:rsid w:val="000A1101"/>
    <w:rsid w:val="001016DA"/>
    <w:rsid w:val="00154730"/>
    <w:rsid w:val="0017136C"/>
    <w:rsid w:val="00172313"/>
    <w:rsid w:val="001A29B9"/>
    <w:rsid w:val="001B4242"/>
    <w:rsid w:val="001B65E3"/>
    <w:rsid w:val="001B7007"/>
    <w:rsid w:val="001D071E"/>
    <w:rsid w:val="001D1FBD"/>
    <w:rsid w:val="002066DC"/>
    <w:rsid w:val="0021083B"/>
    <w:rsid w:val="00212A3B"/>
    <w:rsid w:val="00212F06"/>
    <w:rsid w:val="00291CD3"/>
    <w:rsid w:val="002B4E28"/>
    <w:rsid w:val="002F5204"/>
    <w:rsid w:val="00343327"/>
    <w:rsid w:val="003E7196"/>
    <w:rsid w:val="003E74E3"/>
    <w:rsid w:val="00406AD1"/>
    <w:rsid w:val="004101DD"/>
    <w:rsid w:val="00412E2B"/>
    <w:rsid w:val="0041347A"/>
    <w:rsid w:val="00431117"/>
    <w:rsid w:val="004A6164"/>
    <w:rsid w:val="004A6352"/>
    <w:rsid w:val="004C175B"/>
    <w:rsid w:val="004C6164"/>
    <w:rsid w:val="004D6B94"/>
    <w:rsid w:val="004F133B"/>
    <w:rsid w:val="004F6585"/>
    <w:rsid w:val="00504683"/>
    <w:rsid w:val="00523ADC"/>
    <w:rsid w:val="005265F4"/>
    <w:rsid w:val="00572D07"/>
    <w:rsid w:val="00577232"/>
    <w:rsid w:val="005927CE"/>
    <w:rsid w:val="005938AD"/>
    <w:rsid w:val="00594DCE"/>
    <w:rsid w:val="005A349F"/>
    <w:rsid w:val="005D5895"/>
    <w:rsid w:val="005E1DB8"/>
    <w:rsid w:val="0061386A"/>
    <w:rsid w:val="006172CC"/>
    <w:rsid w:val="0062265F"/>
    <w:rsid w:val="006367ED"/>
    <w:rsid w:val="00671B19"/>
    <w:rsid w:val="00682EC4"/>
    <w:rsid w:val="00697CCE"/>
    <w:rsid w:val="006B1A76"/>
    <w:rsid w:val="006D2681"/>
    <w:rsid w:val="006D7352"/>
    <w:rsid w:val="00705AF1"/>
    <w:rsid w:val="00735CE4"/>
    <w:rsid w:val="00741C85"/>
    <w:rsid w:val="0074771A"/>
    <w:rsid w:val="00787E85"/>
    <w:rsid w:val="007D45BD"/>
    <w:rsid w:val="007F25A5"/>
    <w:rsid w:val="007F43A9"/>
    <w:rsid w:val="00802A30"/>
    <w:rsid w:val="008109C7"/>
    <w:rsid w:val="0081317E"/>
    <w:rsid w:val="0081624D"/>
    <w:rsid w:val="00832274"/>
    <w:rsid w:val="008537CC"/>
    <w:rsid w:val="008B5272"/>
    <w:rsid w:val="008F2C20"/>
    <w:rsid w:val="008F4D0E"/>
    <w:rsid w:val="0092640D"/>
    <w:rsid w:val="00936B35"/>
    <w:rsid w:val="00943178"/>
    <w:rsid w:val="009511A4"/>
    <w:rsid w:val="0097359A"/>
    <w:rsid w:val="00A024A1"/>
    <w:rsid w:val="00AA3F33"/>
    <w:rsid w:val="00AC30A4"/>
    <w:rsid w:val="00B10935"/>
    <w:rsid w:val="00B109A7"/>
    <w:rsid w:val="00B31413"/>
    <w:rsid w:val="00B67989"/>
    <w:rsid w:val="00B902AF"/>
    <w:rsid w:val="00BA25C4"/>
    <w:rsid w:val="00BA4EC8"/>
    <w:rsid w:val="00BB0F98"/>
    <w:rsid w:val="00BB42CE"/>
    <w:rsid w:val="00BB7C4B"/>
    <w:rsid w:val="00BD3E4F"/>
    <w:rsid w:val="00C01537"/>
    <w:rsid w:val="00C01FE9"/>
    <w:rsid w:val="00C030A0"/>
    <w:rsid w:val="00C70426"/>
    <w:rsid w:val="00C81F35"/>
    <w:rsid w:val="00CA5797"/>
    <w:rsid w:val="00CB1CC0"/>
    <w:rsid w:val="00CB4A9B"/>
    <w:rsid w:val="00D313F4"/>
    <w:rsid w:val="00D37FEB"/>
    <w:rsid w:val="00D46FD1"/>
    <w:rsid w:val="00D84837"/>
    <w:rsid w:val="00D9014D"/>
    <w:rsid w:val="00D962BA"/>
    <w:rsid w:val="00DA1BD3"/>
    <w:rsid w:val="00DC14DB"/>
    <w:rsid w:val="00DF5333"/>
    <w:rsid w:val="00E22E6B"/>
    <w:rsid w:val="00E240FD"/>
    <w:rsid w:val="00E3573F"/>
    <w:rsid w:val="00E44986"/>
    <w:rsid w:val="00E65D2D"/>
    <w:rsid w:val="00E67C5C"/>
    <w:rsid w:val="00E76DE9"/>
    <w:rsid w:val="00E808C1"/>
    <w:rsid w:val="00EA0CBE"/>
    <w:rsid w:val="00EA5D93"/>
    <w:rsid w:val="00F31B7A"/>
    <w:rsid w:val="00F350E6"/>
    <w:rsid w:val="00F5530B"/>
    <w:rsid w:val="00F63473"/>
    <w:rsid w:val="00F717CC"/>
    <w:rsid w:val="00F73965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CD5A7-C4DB-4D5C-8666-BF25928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D589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F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65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265F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rsid w:val="008B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D58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683"/>
  </w:style>
  <w:style w:type="paragraph" w:styleId="a9">
    <w:name w:val="footer"/>
    <w:basedOn w:val="a"/>
    <w:link w:val="aa"/>
    <w:uiPriority w:val="99"/>
    <w:semiHidden/>
    <w:unhideWhenUsed/>
    <w:rsid w:val="005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6393-CC47-48EF-9373-CAE745E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2022-10-26T17:26:00Z</dcterms:created>
  <dcterms:modified xsi:type="dcterms:W3CDTF">2022-10-26T17:26:00Z</dcterms:modified>
</cp:coreProperties>
</file>