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A0" w:rsidRPr="00EE19D3" w:rsidRDefault="00C94151" w:rsidP="00DD2CA0">
      <w:pPr>
        <w:jc w:val="center"/>
        <w:rPr>
          <w:rFonts w:ascii="Arial" w:hAnsi="Arial" w:cs="Arial"/>
          <w:b/>
          <w:color w:val="C00000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-335280</wp:posOffset>
            </wp:positionV>
            <wp:extent cx="7266432" cy="10431780"/>
            <wp:effectExtent l="0" t="0" r="0" b="7620"/>
            <wp:wrapNone/>
            <wp:docPr id="1" name="Рисунок 1" descr="https://catherineasquithgallery.com/uploads/posts/2021-02/thumbs/1614374537_70-p-krasivii-svetlii-fon-dlya-teksta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2/thumbs/1614374537_70-p-krasivii-svetlii-fon-dlya-teksta-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21" cy="1043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A0" w:rsidRPr="00EE19D3">
        <w:rPr>
          <w:rFonts w:ascii="Arial" w:hAnsi="Arial" w:cs="Arial"/>
          <w:b/>
          <w:color w:val="C00000"/>
          <w:sz w:val="40"/>
        </w:rPr>
        <w:t>Памятка дл</w:t>
      </w:r>
      <w:bookmarkStart w:id="0" w:name="_GoBack"/>
      <w:bookmarkEnd w:id="0"/>
      <w:r w:rsidR="00DD2CA0" w:rsidRPr="00EE19D3">
        <w:rPr>
          <w:rFonts w:ascii="Arial" w:hAnsi="Arial" w:cs="Arial"/>
          <w:b/>
          <w:color w:val="C00000"/>
          <w:sz w:val="40"/>
        </w:rPr>
        <w:t>я родителей о социально-психологическом тестировании</w:t>
      </w:r>
      <w:r w:rsidR="00EE19D3">
        <w:rPr>
          <w:rFonts w:ascii="Arial" w:hAnsi="Arial" w:cs="Arial"/>
          <w:b/>
          <w:color w:val="C00000"/>
          <w:sz w:val="40"/>
        </w:rPr>
        <w:t xml:space="preserve"> (СПТ)</w:t>
      </w:r>
    </w:p>
    <w:p w:rsidR="00DD2CA0" w:rsidRPr="00DE058E" w:rsidRDefault="00DD2CA0" w:rsidP="00DE058E">
      <w:pPr>
        <w:pStyle w:val="Default"/>
        <w:spacing w:line="276" w:lineRule="auto"/>
        <w:jc w:val="both"/>
        <w:rPr>
          <w:szCs w:val="23"/>
        </w:rPr>
      </w:pPr>
      <w:r w:rsidRPr="00DE058E">
        <w:rPr>
          <w:color w:val="auto"/>
          <w:szCs w:val="23"/>
        </w:rPr>
        <w:t>Предположение о том, что ребенок употребляет наркотики, вызывает у родителей сильные отрицательные эмоции, за которыми нередко следуют скоропалительные действия. Это может только усугубить ситуацию, поэтому очень важно донести до родителей объективную и корректную информацию.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88"/>
      </w:tblGrid>
      <w:tr w:rsidR="00DD2CA0" w:rsidRPr="00DD2CA0" w:rsidTr="005D19A1">
        <w:tc>
          <w:tcPr>
            <w:tcW w:w="3794" w:type="dxa"/>
            <w:vAlign w:val="center"/>
          </w:tcPr>
          <w:p w:rsidR="00DD2CA0" w:rsidRDefault="00DD2CA0" w:rsidP="005D19A1">
            <w:pPr>
              <w:jc w:val="center"/>
              <w:rPr>
                <w:rFonts w:cstheme="minorHAnsi"/>
                <w:b/>
                <w:sz w:val="32"/>
                <w:szCs w:val="23"/>
              </w:rPr>
            </w:pP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6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Прежде всего,</w:t>
            </w: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6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нужно знать и</w:t>
            </w: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6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учитывать</w:t>
            </w: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6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возрастные</w:t>
            </w: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6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особенности</w:t>
            </w:r>
          </w:p>
          <w:p w:rsidR="00DD2CA0" w:rsidRPr="00DD2CA0" w:rsidRDefault="00DD2CA0" w:rsidP="005D19A1">
            <w:pPr>
              <w:jc w:val="center"/>
              <w:rPr>
                <w:rFonts w:cstheme="minorHAnsi"/>
                <w:b/>
                <w:sz w:val="32"/>
                <w:szCs w:val="23"/>
              </w:rPr>
            </w:pPr>
            <w:r w:rsidRPr="00DD2CA0">
              <w:rPr>
                <w:rFonts w:cstheme="minorHAnsi"/>
                <w:b/>
                <w:sz w:val="36"/>
                <w:szCs w:val="23"/>
              </w:rPr>
              <w:t>подростка</w:t>
            </w:r>
          </w:p>
        </w:tc>
        <w:tc>
          <w:tcPr>
            <w:tcW w:w="6888" w:type="dxa"/>
          </w:tcPr>
          <w:p w:rsidR="00DD2CA0" w:rsidRPr="00DD2CA0" w:rsidRDefault="00DD2CA0" w:rsidP="00DD2CA0">
            <w:pPr>
              <w:jc w:val="center"/>
              <w:rPr>
                <w:rFonts w:cstheme="minorHAnsi"/>
                <w:sz w:val="23"/>
                <w:szCs w:val="23"/>
              </w:rPr>
            </w:pPr>
            <w:r w:rsidRPr="00DD2CA0">
              <w:rPr>
                <w:rFonts w:cstheme="minorHAnsi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7F9B640" wp14:editId="71D1B11B">
                  <wp:extent cx="4095153" cy="246126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623" cy="2463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58E" w:rsidRDefault="00DE058E" w:rsidP="00DE058E">
      <w:pPr>
        <w:pStyle w:val="Default"/>
      </w:pPr>
    </w:p>
    <w:p w:rsidR="00DE058E" w:rsidRPr="00DE058E" w:rsidRDefault="00DE058E" w:rsidP="00DE058E">
      <w:pPr>
        <w:pStyle w:val="Default"/>
        <w:spacing w:line="276" w:lineRule="auto"/>
        <w:jc w:val="both"/>
        <w:rPr>
          <w:color w:val="auto"/>
        </w:rPr>
      </w:pPr>
      <w:r w:rsidRPr="00DE058E">
        <w:rPr>
          <w:b/>
          <w:bCs/>
          <w:color w:val="auto"/>
        </w:rPr>
        <w:t xml:space="preserve">Выделяют 2 типа рискованного поведения: </w:t>
      </w:r>
    </w:p>
    <w:p w:rsidR="00DE058E" w:rsidRPr="00DE058E" w:rsidRDefault="00DE058E" w:rsidP="00DE058E">
      <w:pPr>
        <w:pStyle w:val="Default"/>
        <w:spacing w:after="6" w:line="276" w:lineRule="auto"/>
        <w:jc w:val="both"/>
        <w:rPr>
          <w:color w:val="auto"/>
        </w:rPr>
      </w:pPr>
      <w:r w:rsidRPr="00DE058E">
        <w:rPr>
          <w:color w:val="auto"/>
        </w:rPr>
        <w:t xml:space="preserve"> </w:t>
      </w:r>
      <w:r w:rsidRPr="00DE058E">
        <w:rPr>
          <w:b/>
          <w:bCs/>
          <w:color w:val="auto"/>
        </w:rPr>
        <w:t xml:space="preserve">Первый </w:t>
      </w:r>
      <w:r w:rsidRPr="00DE058E">
        <w:rPr>
          <w:color w:val="auto"/>
        </w:rPr>
        <w:t xml:space="preserve">-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добиться поставленных целей (вступление в клубы, волонтерские отряды, занятия спортом, выбор занятий и заданий повышенной сложности в учебной деятельности). </w:t>
      </w:r>
    </w:p>
    <w:p w:rsidR="00DE058E" w:rsidRPr="00DE058E" w:rsidRDefault="00DE058E" w:rsidP="00DE058E">
      <w:pPr>
        <w:pStyle w:val="Default"/>
        <w:spacing w:line="276" w:lineRule="auto"/>
        <w:jc w:val="both"/>
        <w:rPr>
          <w:color w:val="auto"/>
        </w:rPr>
      </w:pPr>
      <w:r w:rsidRPr="00DE058E">
        <w:rPr>
          <w:color w:val="auto"/>
        </w:rPr>
        <w:t xml:space="preserve"> </w:t>
      </w:r>
      <w:r w:rsidRPr="00DE058E">
        <w:rPr>
          <w:b/>
          <w:bCs/>
          <w:color w:val="auto"/>
        </w:rPr>
        <w:t xml:space="preserve">Второй </w:t>
      </w:r>
      <w:r w:rsidRPr="00DE058E">
        <w:rPr>
          <w:color w:val="auto"/>
        </w:rPr>
        <w:t xml:space="preserve">- 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поездом. </w:t>
      </w:r>
    </w:p>
    <w:p w:rsidR="00DE058E" w:rsidRPr="00DE058E" w:rsidRDefault="00DE058E" w:rsidP="00DE058E">
      <w:pPr>
        <w:pStyle w:val="Default"/>
        <w:spacing w:line="276" w:lineRule="auto"/>
        <w:jc w:val="both"/>
        <w:rPr>
          <w:color w:val="auto"/>
        </w:rPr>
      </w:pPr>
    </w:p>
    <w:p w:rsidR="00DE058E" w:rsidRPr="00DE058E" w:rsidRDefault="00DE058E" w:rsidP="00DE058E">
      <w:pPr>
        <w:pStyle w:val="Default"/>
        <w:spacing w:line="276" w:lineRule="auto"/>
        <w:jc w:val="both"/>
        <w:rPr>
          <w:color w:val="auto"/>
        </w:rPr>
      </w:pPr>
      <w:r w:rsidRPr="00DE058E">
        <w:rPr>
          <w:color w:val="auto"/>
        </w:rPr>
        <w:t xml:space="preserve">Негативные последствия такого поведения их не останавливают. </w:t>
      </w:r>
    </w:p>
    <w:p w:rsidR="00DE058E" w:rsidRPr="00DE058E" w:rsidRDefault="00DE058E" w:rsidP="00DE058E">
      <w:pPr>
        <w:pStyle w:val="Default"/>
        <w:spacing w:line="276" w:lineRule="auto"/>
        <w:jc w:val="both"/>
        <w:rPr>
          <w:color w:val="auto"/>
        </w:rPr>
      </w:pPr>
      <w:r w:rsidRPr="00DE058E">
        <w:rPr>
          <w:color w:val="auto"/>
        </w:rPr>
        <w:t xml:space="preserve">99% родителей скажут, что это точно не про его ребенка! </w:t>
      </w:r>
    </w:p>
    <w:p w:rsidR="00DD2CA0" w:rsidRPr="00DE058E" w:rsidRDefault="00DE058E" w:rsidP="00DE058E">
      <w:pPr>
        <w:jc w:val="both"/>
        <w:rPr>
          <w:rFonts w:ascii="Arial" w:hAnsi="Arial" w:cs="Arial"/>
          <w:sz w:val="24"/>
          <w:szCs w:val="24"/>
        </w:rPr>
      </w:pPr>
      <w:r w:rsidRPr="00DE058E">
        <w:rPr>
          <w:rFonts w:ascii="Arial" w:hAnsi="Arial" w:cs="Arial"/>
          <w:sz w:val="24"/>
          <w:szCs w:val="24"/>
        </w:rPr>
        <w:t xml:space="preserve">Увы, не существует никаких гарантий того, что взросление детей обойдется без рискованного поведения. </w:t>
      </w:r>
      <w:r w:rsidRPr="00800B3E">
        <w:rPr>
          <w:rFonts w:ascii="Arial" w:hAnsi="Arial" w:cs="Arial"/>
          <w:sz w:val="24"/>
          <w:szCs w:val="24"/>
          <w:u w:val="single"/>
        </w:rPr>
        <w:t>Что же необходимо знать родителю для того, чтобы разобраться в данном вопросе?</w:t>
      </w:r>
    </w:p>
    <w:p w:rsidR="00800B3E" w:rsidRPr="00EE19D3" w:rsidRDefault="00800B3E" w:rsidP="00EE19D3">
      <w:pPr>
        <w:pStyle w:val="Default"/>
        <w:spacing w:after="240" w:line="276" w:lineRule="auto"/>
        <w:jc w:val="both"/>
        <w:rPr>
          <w:color w:val="auto"/>
        </w:rPr>
      </w:pPr>
      <w:r w:rsidRPr="00EE19D3">
        <w:rPr>
          <w:b/>
          <w:bCs/>
          <w:color w:val="auto"/>
        </w:rPr>
        <w:t>Факторы риска</w:t>
      </w:r>
      <w:r w:rsidRPr="00EE19D3">
        <w:rPr>
          <w:bCs/>
          <w:color w:val="auto"/>
        </w:rPr>
        <w:t xml:space="preserve"> </w:t>
      </w:r>
      <w:r w:rsidRPr="00EE19D3">
        <w:rPr>
          <w:color w:val="auto"/>
        </w:rPr>
        <w:t xml:space="preserve">— социально-психологические условия, повышающие угрозу вовлечения в зависимое поведение и </w:t>
      </w:r>
      <w:r w:rsidRPr="00EE19D3">
        <w:rPr>
          <w:b/>
          <w:bCs/>
          <w:color w:val="auto"/>
        </w:rPr>
        <w:t>факторы защиты</w:t>
      </w:r>
      <w:r w:rsidRPr="00EE19D3">
        <w:rPr>
          <w:bCs/>
          <w:color w:val="auto"/>
        </w:rPr>
        <w:t xml:space="preserve"> </w:t>
      </w:r>
      <w:r w:rsidRPr="00EE19D3">
        <w:rPr>
          <w:color w:val="auto"/>
        </w:rPr>
        <w:t xml:space="preserve">— обстоятельства, повышающие социально-психологическую устойчивость к воздействию факторов риска. 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- вовремя заметить, распознать, предотвратить включение ребенка в ситуации опасные для его жизни.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E19D3">
        <w:rPr>
          <w:rFonts w:ascii="Arial" w:hAnsi="Arial" w:cs="Arial"/>
          <w:bCs/>
          <w:sz w:val="24"/>
          <w:szCs w:val="24"/>
        </w:rPr>
        <w:t xml:space="preserve">С 2013 года во всех образовательных организациях Российской Федерации на основании Федерального закона № 120-ФЗ «О внесении изменений в отдельные законодательные </w:t>
      </w:r>
      <w:r w:rsidRPr="00EE19D3">
        <w:rPr>
          <w:rFonts w:ascii="Arial" w:hAnsi="Arial" w:cs="Arial"/>
          <w:bCs/>
          <w:sz w:val="24"/>
          <w:szCs w:val="24"/>
        </w:rPr>
        <w:lastRenderedPageBreak/>
        <w:t>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 тестирования,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DB2A2B" w:rsidRPr="00EE19D3" w:rsidRDefault="00C94151" w:rsidP="00EE19D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356F59" wp14:editId="42FD8B90">
            <wp:simplePos x="0" y="0"/>
            <wp:positionH relativeFrom="column">
              <wp:posOffset>-320040</wp:posOffset>
            </wp:positionH>
            <wp:positionV relativeFrom="paragraph">
              <wp:posOffset>-1485265</wp:posOffset>
            </wp:positionV>
            <wp:extent cx="7299960" cy="104851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48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2B" w:rsidRPr="00EE19D3">
        <w:rPr>
          <w:rFonts w:ascii="Arial" w:hAnsi="Arial" w:cs="Arial"/>
          <w:bCs/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="00DB2A2B" w:rsidRPr="00EE19D3">
        <w:rPr>
          <w:rFonts w:ascii="Arial" w:hAnsi="Arial" w:cs="Arial"/>
          <w:bCs/>
          <w:sz w:val="24"/>
          <w:szCs w:val="24"/>
        </w:rPr>
        <w:t>ств вкл</w:t>
      </w:r>
      <w:proofErr w:type="gramEnd"/>
      <w:r w:rsidR="00DB2A2B" w:rsidRPr="00EE19D3">
        <w:rPr>
          <w:rFonts w:ascii="Arial" w:hAnsi="Arial" w:cs="Arial"/>
          <w:bCs/>
          <w:sz w:val="24"/>
          <w:szCs w:val="24"/>
        </w:rPr>
        <w:t>ючает в себя два этапа:</w:t>
      </w:r>
    </w:p>
    <w:p w:rsidR="00DB2A2B" w:rsidRPr="00EE19D3" w:rsidRDefault="00DB2A2B" w:rsidP="00EE19D3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 xml:space="preserve">социально-психологическое тестирование </w:t>
      </w:r>
      <w:proofErr w:type="gramStart"/>
      <w:r w:rsidRPr="00EE19D3">
        <w:rPr>
          <w:rFonts w:ascii="Arial" w:hAnsi="Arial" w:cs="Arial"/>
          <w:bCs/>
          <w:sz w:val="24"/>
          <w:szCs w:val="24"/>
        </w:rPr>
        <w:t>обучающихся</w:t>
      </w:r>
      <w:proofErr w:type="gramEnd"/>
      <w:r w:rsidRPr="00EE19D3">
        <w:rPr>
          <w:rFonts w:ascii="Arial" w:hAnsi="Arial" w:cs="Arial"/>
          <w:bCs/>
          <w:sz w:val="24"/>
          <w:szCs w:val="24"/>
        </w:rPr>
        <w:t xml:space="preserve"> в образовательной организации (далее СПТ);</w:t>
      </w:r>
    </w:p>
    <w:p w:rsidR="00DB2A2B" w:rsidRPr="00EE19D3" w:rsidRDefault="00DB2A2B" w:rsidP="00EE19D3">
      <w:pPr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 xml:space="preserve">профилактические медицинские осмотры </w:t>
      </w:r>
      <w:proofErr w:type="gramStart"/>
      <w:r w:rsidRPr="00EE19D3">
        <w:rPr>
          <w:rFonts w:ascii="Arial" w:hAnsi="Arial" w:cs="Arial"/>
          <w:bCs/>
          <w:sz w:val="24"/>
          <w:szCs w:val="24"/>
        </w:rPr>
        <w:t>обучающихся</w:t>
      </w:r>
      <w:proofErr w:type="gramEnd"/>
      <w:r w:rsidRPr="00EE19D3">
        <w:rPr>
          <w:rFonts w:ascii="Arial" w:hAnsi="Arial" w:cs="Arial"/>
          <w:bCs/>
          <w:sz w:val="24"/>
          <w:szCs w:val="24"/>
        </w:rPr>
        <w:t> (далее ПМО)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 </w:t>
      </w:r>
    </w:p>
    <w:p w:rsidR="00DB2A2B" w:rsidRPr="00EE19D3" w:rsidRDefault="00DB2A2B" w:rsidP="00EE19D3">
      <w:pPr>
        <w:tabs>
          <w:tab w:val="left" w:pos="441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E19D3">
        <w:rPr>
          <w:rFonts w:ascii="Arial" w:hAnsi="Arial" w:cs="Arial"/>
          <w:b/>
          <w:bCs/>
          <w:sz w:val="24"/>
          <w:szCs w:val="24"/>
        </w:rPr>
        <w:t>Часто задаваемые вопросы о СПТ</w:t>
      </w:r>
    </w:p>
    <w:p w:rsidR="00DB2A2B" w:rsidRPr="00EE19D3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E19D3">
        <w:rPr>
          <w:rFonts w:ascii="Arial" w:hAnsi="Arial" w:cs="Arial"/>
          <w:b/>
          <w:bCs/>
          <w:i/>
          <w:sz w:val="24"/>
          <w:szCs w:val="24"/>
        </w:rPr>
        <w:t xml:space="preserve"> С какой целью проводится СПТ </w:t>
      </w:r>
      <w:proofErr w:type="gramStart"/>
      <w:r w:rsidRPr="00EE19D3">
        <w:rPr>
          <w:rFonts w:ascii="Arial" w:hAnsi="Arial" w:cs="Arial"/>
          <w:b/>
          <w:bCs/>
          <w:i/>
          <w:sz w:val="24"/>
          <w:szCs w:val="24"/>
        </w:rPr>
        <w:t>обучающихся</w:t>
      </w:r>
      <w:proofErr w:type="gramEnd"/>
      <w:r w:rsidRPr="00EE19D3">
        <w:rPr>
          <w:rFonts w:ascii="Arial" w:hAnsi="Arial" w:cs="Arial"/>
          <w:b/>
          <w:bCs/>
          <w:i/>
          <w:sz w:val="24"/>
          <w:szCs w:val="24"/>
        </w:rPr>
        <w:t>?</w:t>
      </w:r>
    </w:p>
    <w:p w:rsidR="00DB2A2B" w:rsidRPr="00EE19D3" w:rsidRDefault="00D524D0" w:rsidP="00D524D0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D524D0">
        <w:rPr>
          <w:rFonts w:ascii="Arial" w:hAnsi="Arial" w:cs="Arial"/>
          <w:bCs/>
          <w:sz w:val="24"/>
          <w:szCs w:val="24"/>
        </w:rPr>
        <w:t xml:space="preserve">Каждый человек в жизни сталкивается с трудностями, рисками, но все их преодолевают по-разному. Социально-психологическое тестирование (СПТ) </w:t>
      </w:r>
      <w:proofErr w:type="gramStart"/>
      <w:r>
        <w:rPr>
          <w:rFonts w:ascii="Arial" w:hAnsi="Arial" w:cs="Arial"/>
          <w:bCs/>
          <w:sz w:val="24"/>
          <w:szCs w:val="24"/>
        </w:rPr>
        <w:t>помогает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D524D0">
        <w:rPr>
          <w:rFonts w:ascii="Arial" w:hAnsi="Arial" w:cs="Arial"/>
          <w:bCs/>
          <w:sz w:val="24"/>
          <w:szCs w:val="24"/>
        </w:rPr>
        <w:t>выявит степень психологической устойчивости</w:t>
      </w:r>
      <w:r>
        <w:rPr>
          <w:rFonts w:ascii="Arial" w:hAnsi="Arial" w:cs="Arial"/>
          <w:bCs/>
          <w:sz w:val="24"/>
          <w:szCs w:val="24"/>
        </w:rPr>
        <w:t xml:space="preserve"> подростка</w:t>
      </w:r>
      <w:r w:rsidRPr="00D524D0">
        <w:rPr>
          <w:rFonts w:ascii="Arial" w:hAnsi="Arial" w:cs="Arial"/>
          <w:bCs/>
          <w:sz w:val="24"/>
          <w:szCs w:val="24"/>
        </w:rPr>
        <w:t xml:space="preserve"> в трудных жизненных ситуациях.</w:t>
      </w:r>
    </w:p>
    <w:p w:rsidR="00DB2A2B" w:rsidRPr="00EE19D3" w:rsidRDefault="00DB2A2B" w:rsidP="00EE19D3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СПТ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DB2A2B" w:rsidRPr="00EE19D3" w:rsidRDefault="00DB2A2B" w:rsidP="00EE19D3">
      <w:pPr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СПТ является необходимой мерой социального контроля и предупреждения распространения наркомании в подростковой и молодежной среде.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 С какого возраста проводится СПТ?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E19D3">
        <w:rPr>
          <w:rFonts w:ascii="Arial" w:hAnsi="Arial" w:cs="Arial"/>
          <w:bCs/>
          <w:sz w:val="24"/>
          <w:szCs w:val="24"/>
        </w:rPr>
        <w:t>Обучающиеся</w:t>
      </w:r>
      <w:proofErr w:type="gramEnd"/>
      <w:r w:rsidRPr="00EE19D3">
        <w:rPr>
          <w:rFonts w:ascii="Arial" w:hAnsi="Arial" w:cs="Arial"/>
          <w:bCs/>
          <w:sz w:val="24"/>
          <w:szCs w:val="24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 Не будет ли тестирование провоцировать интерес ребёнка к наркотикам?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E19D3">
        <w:rPr>
          <w:rFonts w:ascii="Arial" w:hAnsi="Arial" w:cs="Arial"/>
          <w:bCs/>
          <w:sz w:val="24"/>
          <w:szCs w:val="24"/>
        </w:rPr>
        <w:t>С 2019 года во всех образовательных организациях Российской Федерации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EE19D3">
        <w:rPr>
          <w:rFonts w:ascii="Arial" w:hAnsi="Arial" w:cs="Arial"/>
          <w:bCs/>
          <w:sz w:val="24"/>
          <w:szCs w:val="24"/>
        </w:rPr>
        <w:t xml:space="preserve"> Вопросы Единой методики не содержат информацию о каких-либо наркотических средствах и психотропных веществах. 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 </w:t>
      </w:r>
      <w:r w:rsidRPr="00D524D0">
        <w:rPr>
          <w:rFonts w:ascii="Arial" w:hAnsi="Arial" w:cs="Arial"/>
          <w:b/>
          <w:bCs/>
          <w:i/>
          <w:sz w:val="24"/>
          <w:szCs w:val="24"/>
        </w:rPr>
        <w:t>Могут ли быть негативные последствия по результатам СПТ?</w:t>
      </w:r>
    </w:p>
    <w:p w:rsidR="00EE19D3" w:rsidRPr="00EE19D3" w:rsidRDefault="00C94151" w:rsidP="00EE19D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591BA76" wp14:editId="42AAFAC9">
            <wp:simplePos x="0" y="0"/>
            <wp:positionH relativeFrom="column">
              <wp:posOffset>-365760</wp:posOffset>
            </wp:positionH>
            <wp:positionV relativeFrom="paragraph">
              <wp:posOffset>-358140</wp:posOffset>
            </wp:positionV>
            <wp:extent cx="7360920" cy="104622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1046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2B" w:rsidRPr="00EE19D3">
        <w:rPr>
          <w:rFonts w:ascii="Arial" w:hAnsi="Arial" w:cs="Arial"/>
          <w:bCs/>
          <w:sz w:val="24"/>
          <w:szCs w:val="24"/>
        </w:rPr>
        <w:t>В соответствии с законодательством СПТ является конфиденциальным. Личные данные ребенка кодируются</w:t>
      </w:r>
      <w:r w:rsidR="00EE19D3" w:rsidRPr="00EE19D3">
        <w:rPr>
          <w:rFonts w:ascii="Arial" w:hAnsi="Arial" w:cs="Arial"/>
          <w:bCs/>
          <w:sz w:val="24"/>
          <w:szCs w:val="24"/>
        </w:rPr>
        <w:t>.</w:t>
      </w:r>
    </w:p>
    <w:p w:rsidR="00D524D0" w:rsidRDefault="00EE19D3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 xml:space="preserve"> </w:t>
      </w:r>
      <w:r w:rsidR="00DB2A2B" w:rsidRPr="00EE19D3">
        <w:rPr>
          <w:rFonts w:ascii="Arial" w:hAnsi="Arial" w:cs="Arial"/>
          <w:bCs/>
          <w:sz w:val="24"/>
          <w:szCs w:val="24"/>
        </w:rPr>
        <w:t>Каждый родитель имеет право на получение информации 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 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Для чего это нужно и что дают результаты теста?</w:t>
      </w:r>
      <w:r w:rsidRPr="00EE19D3">
        <w:rPr>
          <w:rFonts w:ascii="Arial" w:hAnsi="Arial" w:cs="Arial"/>
          <w:bCs/>
          <w:sz w:val="24"/>
          <w:szCs w:val="24"/>
        </w:rPr>
        <w:t> 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 </w:t>
      </w:r>
      <w:r w:rsidRPr="00D524D0">
        <w:rPr>
          <w:rFonts w:ascii="Arial" w:hAnsi="Arial" w:cs="Arial"/>
          <w:b/>
          <w:bCs/>
          <w:i/>
          <w:sz w:val="24"/>
          <w:szCs w:val="24"/>
        </w:rPr>
        <w:t xml:space="preserve">СПТ помогает выявить детей, употребляющих наркотические и/или </w:t>
      </w:r>
      <w:proofErr w:type="spellStart"/>
      <w:r w:rsidRPr="00D524D0">
        <w:rPr>
          <w:rFonts w:ascii="Arial" w:hAnsi="Arial" w:cs="Arial"/>
          <w:b/>
          <w:bCs/>
          <w:i/>
          <w:sz w:val="24"/>
          <w:szCs w:val="24"/>
        </w:rPr>
        <w:t>психоактивные</w:t>
      </w:r>
      <w:proofErr w:type="spellEnd"/>
      <w:r w:rsidRPr="00D524D0">
        <w:rPr>
          <w:rFonts w:ascii="Arial" w:hAnsi="Arial" w:cs="Arial"/>
          <w:b/>
          <w:bCs/>
          <w:i/>
          <w:sz w:val="24"/>
          <w:szCs w:val="24"/>
        </w:rPr>
        <w:t xml:space="preserve"> вещества?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 xml:space="preserve">СПТ не выявляет конкретных подростков, употребляющих наркотические и </w:t>
      </w:r>
      <w:proofErr w:type="spellStart"/>
      <w:r w:rsidRPr="00EE19D3">
        <w:rPr>
          <w:rFonts w:ascii="Arial" w:hAnsi="Arial" w:cs="Arial"/>
          <w:bCs/>
          <w:sz w:val="24"/>
          <w:szCs w:val="24"/>
        </w:rPr>
        <w:t>психоактивные</w:t>
      </w:r>
      <w:proofErr w:type="spellEnd"/>
      <w:r w:rsidRPr="00EE19D3">
        <w:rPr>
          <w:rFonts w:ascii="Arial" w:hAnsi="Arial" w:cs="Arial"/>
          <w:bCs/>
          <w:sz w:val="24"/>
          <w:szCs w:val="24"/>
        </w:rPr>
        <w:t xml:space="preserve"> вещества. Оно не является основанием для постановки какого-либо диагноза Вашему ребенку!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СПТ - это психодиагностическое обследование, позволяющее выявлять исключительно факторы риска, способствующие возможному вовлечению в зависимое поведение, в том числе связанные с дефицитом ресурсов психологической устойчивости личности.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 </w:t>
      </w:r>
      <w:r w:rsidRPr="00D524D0">
        <w:rPr>
          <w:rFonts w:ascii="Arial" w:hAnsi="Arial" w:cs="Arial"/>
          <w:b/>
          <w:bCs/>
          <w:i/>
          <w:sz w:val="24"/>
          <w:szCs w:val="24"/>
        </w:rPr>
        <w:t>Могут ли родители присутствовать во время проведения СПТ?</w:t>
      </w:r>
    </w:p>
    <w:p w:rsidR="00DB2A2B" w:rsidRPr="00EE19D3" w:rsidRDefault="00DB2A2B" w:rsidP="00EE19D3">
      <w:p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В соответствии с п.10 Приказа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DB2A2B" w:rsidRPr="00D524D0" w:rsidRDefault="00DB2A2B" w:rsidP="00EE19D3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Нужно ли тестирование Вам, Вашей семье?</w:t>
      </w:r>
    </w:p>
    <w:p w:rsidR="00DB2A2B" w:rsidRPr="00EE19D3" w:rsidRDefault="00DB2A2B" w:rsidP="00EE19D3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EE19D3">
        <w:rPr>
          <w:rFonts w:ascii="Arial" w:hAnsi="Arial" w:cs="Arial"/>
          <w:bCs/>
          <w:sz w:val="24"/>
          <w:szCs w:val="24"/>
        </w:rPr>
        <w:t>наркопотребление</w:t>
      </w:r>
      <w:proofErr w:type="spellEnd"/>
      <w:r w:rsidRPr="00EE19D3">
        <w:rPr>
          <w:rFonts w:ascii="Arial" w:hAnsi="Arial" w:cs="Arial"/>
          <w:bCs/>
          <w:sz w:val="24"/>
          <w:szCs w:val="24"/>
        </w:rPr>
        <w:t>.</w:t>
      </w:r>
    </w:p>
    <w:p w:rsidR="00DB2A2B" w:rsidRPr="00EE19D3" w:rsidRDefault="00DB2A2B" w:rsidP="00EE19D3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ДА - если вы испытываете чувство озабоченности или беспокойства в отношении своего ребенка.</w:t>
      </w:r>
    </w:p>
    <w:p w:rsidR="00DB2A2B" w:rsidRPr="00EE19D3" w:rsidRDefault="00DB2A2B" w:rsidP="00EE19D3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EE19D3">
        <w:rPr>
          <w:rFonts w:ascii="Arial" w:hAnsi="Arial" w:cs="Arial"/>
          <w:bCs/>
          <w:sz w:val="24"/>
          <w:szCs w:val="24"/>
        </w:rPr>
        <w:t>ДА - если Вы активны и приветствуете профилактические меры в интересах Ваших детей!</w:t>
      </w:r>
    </w:p>
    <w:p w:rsidR="00DB2A2B" w:rsidRPr="00D524D0" w:rsidRDefault="00DB2A2B" w:rsidP="00D524D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DB2A2B" w:rsidRPr="00D524D0" w:rsidRDefault="00DB2A2B" w:rsidP="00D524D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Помните: проблему легче предотвратить, чем справиться с ней!!!</w:t>
      </w:r>
    </w:p>
    <w:p w:rsidR="00DB2A2B" w:rsidRPr="00D524D0" w:rsidRDefault="00DB2A2B" w:rsidP="00D524D0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D524D0">
        <w:rPr>
          <w:rFonts w:ascii="Arial" w:hAnsi="Arial" w:cs="Arial"/>
          <w:b/>
          <w:bCs/>
          <w:i/>
          <w:sz w:val="24"/>
          <w:szCs w:val="24"/>
        </w:rPr>
        <w:t>Сделайте выбор в пользу своего ребенка!!!</w:t>
      </w:r>
    </w:p>
    <w:p w:rsidR="00DD2CD6" w:rsidRDefault="00DD2CD6" w:rsidP="00DD2CD6">
      <w:pPr>
        <w:jc w:val="center"/>
        <w:rPr>
          <w:rFonts w:ascii="Arial" w:hAnsi="Arial" w:cs="Arial"/>
          <w:sz w:val="24"/>
          <w:szCs w:val="24"/>
        </w:rPr>
      </w:pPr>
    </w:p>
    <w:sectPr w:rsidR="00DD2CD6" w:rsidSect="00DD2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246"/>
    <w:multiLevelType w:val="multilevel"/>
    <w:tmpl w:val="E804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055"/>
    <w:multiLevelType w:val="multilevel"/>
    <w:tmpl w:val="CC60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E1D3D"/>
    <w:multiLevelType w:val="multilevel"/>
    <w:tmpl w:val="CE3E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D0523"/>
    <w:multiLevelType w:val="multilevel"/>
    <w:tmpl w:val="6F18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7B"/>
    <w:rsid w:val="00526EBA"/>
    <w:rsid w:val="005D19A1"/>
    <w:rsid w:val="00655AF6"/>
    <w:rsid w:val="006D1A7B"/>
    <w:rsid w:val="00800B3E"/>
    <w:rsid w:val="00B25F9A"/>
    <w:rsid w:val="00C94151"/>
    <w:rsid w:val="00CA1626"/>
    <w:rsid w:val="00CE6E72"/>
    <w:rsid w:val="00D524D0"/>
    <w:rsid w:val="00DB2A2B"/>
    <w:rsid w:val="00DD2CA0"/>
    <w:rsid w:val="00DD2CD6"/>
    <w:rsid w:val="00DE058E"/>
    <w:rsid w:val="00EE19D3"/>
    <w:rsid w:val="00E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B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B2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D6DB-F188-4853-8F0D-B645FAF9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Катаргина А.С.</dc:creator>
  <cp:keywords/>
  <dc:description/>
  <cp:lastModifiedBy>Катаргина А.С.</cp:lastModifiedBy>
  <cp:revision>9</cp:revision>
  <dcterms:created xsi:type="dcterms:W3CDTF">2022-09-15T06:27:00Z</dcterms:created>
  <dcterms:modified xsi:type="dcterms:W3CDTF">2022-09-15T14:02:00Z</dcterms:modified>
</cp:coreProperties>
</file>