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02" w:rsidRPr="00553102" w:rsidRDefault="00553102" w:rsidP="00553102">
      <w:pPr>
        <w:pStyle w:val="Heading1"/>
        <w:tabs>
          <w:tab w:val="left" w:pos="1202"/>
        </w:tabs>
        <w:spacing w:before="1"/>
        <w:ind w:left="1202" w:firstLine="0"/>
        <w:rPr>
          <w:color w:val="FF0000"/>
          <w:sz w:val="32"/>
          <w:szCs w:val="32"/>
        </w:rPr>
      </w:pPr>
      <w:r w:rsidRPr="00553102">
        <w:rPr>
          <w:color w:val="FF0000"/>
          <w:sz w:val="32"/>
          <w:szCs w:val="32"/>
        </w:rPr>
        <w:t>Обработка</w:t>
      </w:r>
      <w:r w:rsidRPr="00553102">
        <w:rPr>
          <w:color w:val="FF0000"/>
          <w:spacing w:val="-4"/>
          <w:sz w:val="32"/>
          <w:szCs w:val="32"/>
        </w:rPr>
        <w:t xml:space="preserve"> </w:t>
      </w:r>
      <w:r w:rsidRPr="00553102">
        <w:rPr>
          <w:color w:val="FF0000"/>
          <w:sz w:val="32"/>
          <w:szCs w:val="32"/>
        </w:rPr>
        <w:t>результатов</w:t>
      </w:r>
      <w:r w:rsidRPr="00553102">
        <w:rPr>
          <w:color w:val="FF0000"/>
          <w:spacing w:val="-5"/>
          <w:sz w:val="32"/>
          <w:szCs w:val="32"/>
        </w:rPr>
        <w:t xml:space="preserve"> </w:t>
      </w:r>
      <w:r w:rsidRPr="00553102">
        <w:rPr>
          <w:color w:val="FF0000"/>
          <w:sz w:val="32"/>
          <w:szCs w:val="32"/>
        </w:rPr>
        <w:t>итогового</w:t>
      </w:r>
      <w:r w:rsidRPr="00553102">
        <w:rPr>
          <w:color w:val="FF0000"/>
          <w:spacing w:val="-4"/>
          <w:sz w:val="32"/>
          <w:szCs w:val="32"/>
        </w:rPr>
        <w:t xml:space="preserve"> </w:t>
      </w:r>
      <w:r w:rsidRPr="00553102">
        <w:rPr>
          <w:color w:val="FF0000"/>
          <w:sz w:val="32"/>
          <w:szCs w:val="32"/>
        </w:rPr>
        <w:t>сочинения</w:t>
      </w:r>
      <w:r w:rsidRPr="00553102">
        <w:rPr>
          <w:color w:val="FF0000"/>
          <w:spacing w:val="-7"/>
          <w:sz w:val="32"/>
          <w:szCs w:val="32"/>
        </w:rPr>
        <w:t xml:space="preserve"> </w:t>
      </w:r>
      <w:r w:rsidRPr="00553102">
        <w:rPr>
          <w:color w:val="FF0000"/>
          <w:sz w:val="32"/>
          <w:szCs w:val="32"/>
        </w:rPr>
        <w:t>(изложения)</w:t>
      </w:r>
    </w:p>
    <w:p w:rsidR="00553102" w:rsidRDefault="00553102" w:rsidP="00553102">
      <w:pPr>
        <w:pStyle w:val="a5"/>
        <w:numPr>
          <w:ilvl w:val="2"/>
          <w:numId w:val="1"/>
        </w:numPr>
        <w:tabs>
          <w:tab w:val="left" w:pos="1445"/>
        </w:tabs>
        <w:spacing w:before="267"/>
        <w:ind w:right="230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39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3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41"/>
          <w:sz w:val="26"/>
        </w:rPr>
        <w:t xml:space="preserve"> </w:t>
      </w:r>
      <w:r>
        <w:rPr>
          <w:sz w:val="26"/>
        </w:rPr>
        <w:t>«Х»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поля</w:t>
      </w:r>
    </w:p>
    <w:p w:rsidR="00553102" w:rsidRDefault="00553102" w:rsidP="00553102">
      <w:pPr>
        <w:pStyle w:val="a3"/>
        <w:spacing w:before="1"/>
        <w:ind w:right="227" w:firstLine="0"/>
      </w:pPr>
      <w:proofErr w:type="gramStart"/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доставляются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8"/>
        </w:rPr>
        <w:t xml:space="preserve"> </w:t>
      </w:r>
      <w:r>
        <w:t>(или</w:t>
      </w:r>
      <w:r>
        <w:rPr>
          <w:spacing w:val="19"/>
        </w:rPr>
        <w:t xml:space="preserve"> </w:t>
      </w:r>
      <w:r>
        <w:t>иных</w:t>
      </w:r>
      <w:r>
        <w:rPr>
          <w:spacing w:val="18"/>
        </w:rPr>
        <w:t xml:space="preserve"> </w:t>
      </w:r>
      <w:r>
        <w:t>организаций,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проводилась</w:t>
      </w:r>
      <w:r>
        <w:rPr>
          <w:spacing w:val="17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  <w:r>
        <w:rPr>
          <w:spacing w:val="22"/>
        </w:rPr>
        <w:t xml:space="preserve"> </w:t>
      </w:r>
      <w:r>
        <w:t>ОИВ)</w:t>
      </w:r>
      <w:r>
        <w:rPr>
          <w:spacing w:val="-63"/>
        </w:rPr>
        <w:t xml:space="preserve"> </w:t>
      </w:r>
      <w:r>
        <w:t>в РЦОИ для последующей обработки (за исключением организаций, в которых проводится</w:t>
      </w:r>
      <w:r>
        <w:rPr>
          <w:spacing w:val="-62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proofErr w:type="gramEnd"/>
    </w:p>
    <w:p w:rsidR="00553102" w:rsidRDefault="00553102" w:rsidP="00553102">
      <w:pPr>
        <w:pStyle w:val="a5"/>
        <w:numPr>
          <w:ilvl w:val="2"/>
          <w:numId w:val="1"/>
        </w:numPr>
        <w:tabs>
          <w:tab w:val="left" w:pos="1442"/>
        </w:tabs>
        <w:spacing w:before="1"/>
        <w:ind w:right="230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аппаратно-программных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средств.</w:t>
      </w:r>
    </w:p>
    <w:p w:rsidR="00553102" w:rsidRDefault="00553102" w:rsidP="00553102">
      <w:pPr>
        <w:pStyle w:val="a5"/>
        <w:numPr>
          <w:ilvl w:val="2"/>
          <w:numId w:val="1"/>
        </w:numPr>
        <w:tabs>
          <w:tab w:val="left" w:pos="1435"/>
        </w:tabs>
        <w:ind w:right="236"/>
        <w:rPr>
          <w:sz w:val="26"/>
        </w:rPr>
      </w:pPr>
      <w:r>
        <w:rPr>
          <w:sz w:val="26"/>
        </w:rPr>
        <w:t>Обработка</w:t>
      </w:r>
      <w:r>
        <w:rPr>
          <w:spacing w:val="53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54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5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553102" w:rsidRDefault="00553102" w:rsidP="00553102">
      <w:pPr>
        <w:pStyle w:val="a3"/>
        <w:ind w:left="921" w:right="234" w:firstLine="0"/>
      </w:pPr>
      <w:r>
        <w:t>сканирование проверенных оригиналов бланков итогового сочинения (изложения);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внесенной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</w:t>
      </w:r>
      <w:r>
        <w:rPr>
          <w:spacing w:val="-3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итогового</w:t>
      </w:r>
    </w:p>
    <w:p w:rsidR="00553102" w:rsidRDefault="00553102" w:rsidP="00553102">
      <w:pPr>
        <w:pStyle w:val="a3"/>
        <w:ind w:firstLine="0"/>
      </w:pPr>
      <w:r>
        <w:t>сочинения</w:t>
      </w:r>
      <w:r>
        <w:rPr>
          <w:spacing w:val="-3"/>
        </w:rPr>
        <w:t xml:space="preserve"> </w:t>
      </w:r>
      <w:r>
        <w:t>(изложения);</w:t>
      </w:r>
    </w:p>
    <w:p w:rsidR="00553102" w:rsidRDefault="00553102" w:rsidP="00553102">
      <w:pPr>
        <w:pStyle w:val="a3"/>
        <w:ind w:right="235"/>
      </w:pPr>
      <w:r>
        <w:t>сверку</w:t>
      </w:r>
      <w:r>
        <w:rPr>
          <w:spacing w:val="96"/>
        </w:rPr>
        <w:t xml:space="preserve"> </w:t>
      </w:r>
      <w:r>
        <w:t xml:space="preserve">распознанной  </w:t>
      </w:r>
      <w:r>
        <w:rPr>
          <w:spacing w:val="36"/>
        </w:rPr>
        <w:t xml:space="preserve"> </w:t>
      </w:r>
      <w:r>
        <w:t xml:space="preserve">информации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оригинальной  </w:t>
      </w:r>
      <w:r>
        <w:rPr>
          <w:spacing w:val="36"/>
        </w:rPr>
        <w:t xml:space="preserve"> </w:t>
      </w:r>
      <w:r>
        <w:t xml:space="preserve">информацией,  </w:t>
      </w:r>
      <w:r>
        <w:rPr>
          <w:spacing w:val="37"/>
        </w:rPr>
        <w:t xml:space="preserve"> </w:t>
      </w:r>
      <w:r>
        <w:t>внесенной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 бланков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553102" w:rsidRDefault="00553102" w:rsidP="00553102">
      <w:pPr>
        <w:pStyle w:val="a5"/>
        <w:numPr>
          <w:ilvl w:val="2"/>
          <w:numId w:val="1"/>
        </w:numPr>
        <w:tabs>
          <w:tab w:val="left" w:pos="1476"/>
        </w:tabs>
        <w:ind w:right="234"/>
        <w:rPr>
          <w:sz w:val="26"/>
        </w:rPr>
      </w:pPr>
      <w:r>
        <w:rPr>
          <w:sz w:val="26"/>
        </w:rPr>
        <w:t>Обработка</w:t>
      </w:r>
      <w:r>
        <w:rPr>
          <w:spacing w:val="33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9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96"/>
          <w:sz w:val="26"/>
        </w:rPr>
        <w:t xml:space="preserve"> </w:t>
      </w:r>
      <w:r>
        <w:rPr>
          <w:sz w:val="26"/>
        </w:rPr>
        <w:t>завершиться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 пунктом</w:t>
      </w:r>
      <w:r>
        <w:rPr>
          <w:spacing w:val="-1"/>
          <w:sz w:val="26"/>
        </w:rPr>
        <w:t xml:space="preserve"> </w:t>
      </w:r>
      <w:r>
        <w:rPr>
          <w:sz w:val="26"/>
        </w:rPr>
        <w:t>29 Порядка</w:t>
      </w:r>
    </w:p>
    <w:p w:rsidR="00553102" w:rsidRDefault="00553102" w:rsidP="00553102">
      <w:pPr>
        <w:pStyle w:val="a5"/>
        <w:numPr>
          <w:ilvl w:val="2"/>
          <w:numId w:val="1"/>
        </w:numPr>
        <w:tabs>
          <w:tab w:val="left" w:pos="1414"/>
        </w:tabs>
        <w:ind w:right="228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итогового сочинения (изложения) после проведения проверки и 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3"/>
          <w:sz w:val="26"/>
        </w:rPr>
        <w:t xml:space="preserve"> </w:t>
      </w:r>
      <w:r>
        <w:rPr>
          <w:sz w:val="26"/>
        </w:rPr>
        <w:t>«Х»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поля</w:t>
      </w:r>
    </w:p>
    <w:p w:rsidR="00553102" w:rsidRDefault="00553102" w:rsidP="00553102">
      <w:pPr>
        <w:pStyle w:val="a3"/>
        <w:ind w:right="226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 сочинения (изложения), проводится техническим специалистом в 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бланки</w:t>
      </w:r>
      <w:r>
        <w:rPr>
          <w:spacing w:val="56"/>
        </w:rPr>
        <w:t xml:space="preserve"> </w:t>
      </w:r>
      <w:r>
        <w:t>итогового</w:t>
      </w:r>
      <w:r>
        <w:rPr>
          <w:spacing w:val="53"/>
        </w:rPr>
        <w:t xml:space="preserve"> </w:t>
      </w:r>
      <w:r>
        <w:t>сочинения</w:t>
      </w:r>
      <w:r>
        <w:rPr>
          <w:spacing w:val="54"/>
        </w:rPr>
        <w:t xml:space="preserve"> </w:t>
      </w:r>
      <w:r>
        <w:t>(изложения),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незаполненные.</w:t>
      </w:r>
    </w:p>
    <w:p w:rsidR="00553102" w:rsidRPr="00553102" w:rsidRDefault="00553102" w:rsidP="00553102">
      <w:pPr>
        <w:pStyle w:val="Heading1"/>
      </w:pPr>
      <w:r>
        <w:tab/>
      </w:r>
    </w:p>
    <w:p w:rsidR="00553102" w:rsidRDefault="00553102" w:rsidP="00553102">
      <w:pPr>
        <w:pStyle w:val="a3"/>
        <w:spacing w:before="67"/>
        <w:ind w:right="233" w:firstLine="0"/>
      </w:pPr>
      <w:r>
        <w:rPr>
          <w:spacing w:val="65"/>
        </w:rPr>
        <w:t xml:space="preserve"> </w:t>
      </w:r>
      <w:r>
        <w:t>изображения</w:t>
      </w:r>
      <w:r>
        <w:rPr>
          <w:spacing w:val="65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   (изложения)</w:t>
      </w:r>
      <w:r>
        <w:rPr>
          <w:spacing w:val="65"/>
        </w:rPr>
        <w:t xml:space="preserve"> </w:t>
      </w:r>
      <w:r>
        <w:t>передаются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для последующей обработки.</w:t>
      </w:r>
    </w:p>
    <w:p w:rsidR="00553102" w:rsidRDefault="00553102" w:rsidP="00553102">
      <w:pPr>
        <w:pStyle w:val="a5"/>
        <w:numPr>
          <w:ilvl w:val="2"/>
          <w:numId w:val="1"/>
        </w:numPr>
        <w:tabs>
          <w:tab w:val="left" w:pos="1433"/>
        </w:tabs>
        <w:spacing w:before="2"/>
        <w:ind w:right="226"/>
        <w:rPr>
          <w:sz w:val="26"/>
        </w:rPr>
      </w:pPr>
      <w:r>
        <w:rPr>
          <w:sz w:val="26"/>
        </w:rPr>
        <w:t>Сканирование бланков итогового сочинения (изложения) может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3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96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97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9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05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РЦОИ.</w:t>
      </w:r>
    </w:p>
    <w:p w:rsidR="00553102" w:rsidRDefault="00553102" w:rsidP="00553102">
      <w:pPr>
        <w:pStyle w:val="a5"/>
        <w:numPr>
          <w:ilvl w:val="2"/>
          <w:numId w:val="1"/>
        </w:numPr>
        <w:tabs>
          <w:tab w:val="left" w:pos="1416"/>
        </w:tabs>
        <w:ind w:right="226"/>
        <w:rPr>
          <w:sz w:val="26"/>
        </w:rPr>
      </w:pPr>
      <w:r>
        <w:rPr>
          <w:sz w:val="26"/>
        </w:rPr>
        <w:t>Бумажные оригиналы бланков итогового сочинения (изложения), 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 на хранение в места, определенные ОИВ. Бумажные оригиналы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(изложения), аудиозаписи устных итоговых сочинений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уничтожаются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 определенными ОИВ. Сроки хранения бумажных оригиналов бланков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553102" w:rsidRDefault="00553102" w:rsidP="00553102">
      <w:pPr>
        <w:pStyle w:val="a5"/>
        <w:numPr>
          <w:ilvl w:val="2"/>
          <w:numId w:val="1"/>
        </w:numPr>
        <w:tabs>
          <w:tab w:val="left" w:pos="1380"/>
        </w:tabs>
        <w:spacing w:before="1"/>
        <w:ind w:right="234"/>
        <w:rPr>
          <w:sz w:val="26"/>
        </w:rPr>
      </w:pPr>
      <w:r>
        <w:rPr>
          <w:sz w:val="26"/>
        </w:rPr>
        <w:t>Образы оригиналов бланков итогового сочинения (изложения) РЦОИ размещает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серверах.</w:t>
      </w:r>
    </w:p>
    <w:p w:rsidR="00553102" w:rsidRDefault="00553102" w:rsidP="00553102">
      <w:pPr>
        <w:pStyle w:val="a5"/>
        <w:numPr>
          <w:ilvl w:val="2"/>
          <w:numId w:val="1"/>
        </w:numPr>
        <w:tabs>
          <w:tab w:val="left" w:pos="1404"/>
        </w:tabs>
        <w:ind w:right="225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2B0109" w:rsidRDefault="002B0109"/>
    <w:sectPr w:rsidR="002B0109" w:rsidSect="002B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6A10"/>
    <w:multiLevelType w:val="hybridMultilevel"/>
    <w:tmpl w:val="5CBC32B8"/>
    <w:lvl w:ilvl="0" w:tplc="338AA6FC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8C00EE">
      <w:start w:val="1"/>
      <w:numFmt w:val="decimal"/>
      <w:lvlText w:val="%2."/>
      <w:lvlJc w:val="left"/>
      <w:pPr>
        <w:ind w:left="496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0709AC6">
      <w:numFmt w:val="none"/>
      <w:lvlText w:val=""/>
      <w:lvlJc w:val="left"/>
      <w:pPr>
        <w:tabs>
          <w:tab w:val="num" w:pos="360"/>
        </w:tabs>
      </w:pPr>
    </w:lvl>
    <w:lvl w:ilvl="3" w:tplc="0A98A6DA">
      <w:numFmt w:val="none"/>
      <w:lvlText w:val=""/>
      <w:lvlJc w:val="left"/>
      <w:pPr>
        <w:tabs>
          <w:tab w:val="num" w:pos="360"/>
        </w:tabs>
      </w:pPr>
    </w:lvl>
    <w:lvl w:ilvl="4" w:tplc="9640B006">
      <w:numFmt w:val="none"/>
      <w:lvlText w:val=""/>
      <w:lvlJc w:val="left"/>
      <w:pPr>
        <w:tabs>
          <w:tab w:val="num" w:pos="360"/>
        </w:tabs>
      </w:pPr>
    </w:lvl>
    <w:lvl w:ilvl="5" w:tplc="66F2D676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 w:tplc="1018DD44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 w:tplc="FCF6EBEA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 w:tplc="200249B4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102"/>
    <w:rsid w:val="002B0109"/>
    <w:rsid w:val="0055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310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53102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553102"/>
    <w:pPr>
      <w:ind w:left="114" w:firstLine="7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53102"/>
    <w:pPr>
      <w:ind w:left="21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2023-10-27T10:27:00Z</dcterms:created>
  <dcterms:modified xsi:type="dcterms:W3CDTF">2023-10-27T10:29:00Z</dcterms:modified>
</cp:coreProperties>
</file>