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1" w:rsidRDefault="00E27D01" w:rsidP="00E27D01">
      <w:pPr>
        <w:ind w:firstLine="2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Аннотация к рабочей программе по изобразительному искусству</w:t>
      </w:r>
    </w:p>
    <w:p w:rsidR="00E27D01" w:rsidRDefault="00E27D01" w:rsidP="00E27D01">
      <w:pPr>
        <w:ind w:firstLine="227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для учащихся 5-7 классов</w:t>
      </w:r>
      <w:r>
        <w:rPr>
          <w:lang w:val="ru-RU"/>
        </w:rPr>
        <w:t xml:space="preserve"> 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 xml:space="preserve">Рабочая программа по изобразительному искусству на 2024-2025 </w:t>
      </w:r>
      <w:proofErr w:type="spellStart"/>
      <w:r>
        <w:rPr>
          <w:lang w:val="ru-RU"/>
        </w:rPr>
        <w:t>у.</w:t>
      </w:r>
      <w:proofErr w:type="gramStart"/>
      <w:r>
        <w:rPr>
          <w:lang w:val="ru-RU"/>
        </w:rPr>
        <w:t>г</w:t>
      </w:r>
      <w:proofErr w:type="spellEnd"/>
      <w:proofErr w:type="gramEnd"/>
      <w:r>
        <w:rPr>
          <w:lang w:val="ru-RU"/>
        </w:rPr>
        <w:t>.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 xml:space="preserve">Для5- 7 классов </w:t>
      </w:r>
      <w:proofErr w:type="gramStart"/>
      <w:r>
        <w:rPr>
          <w:lang w:val="ru-RU"/>
        </w:rPr>
        <w:t>создана</w:t>
      </w:r>
      <w:proofErr w:type="gramEnd"/>
      <w:r>
        <w:rPr>
          <w:lang w:val="ru-RU"/>
        </w:rPr>
        <w:t xml:space="preserve"> на основе: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 требований ФГОС основного общего образования,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 примерной основной образовательной программой основного общего образования;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 xml:space="preserve">- авторской программой « Изобразительное искусство и художественный труд: 1-8 классы»/ </w:t>
      </w:r>
      <w:proofErr w:type="gramStart"/>
      <w:r>
        <w:rPr>
          <w:lang w:val="ru-RU"/>
        </w:rPr>
        <w:t>под</w:t>
      </w:r>
      <w:proofErr w:type="gramEnd"/>
      <w:r>
        <w:rPr>
          <w:lang w:val="ru-RU"/>
        </w:rPr>
        <w:t xml:space="preserve"> рук. </w:t>
      </w:r>
      <w:proofErr w:type="spellStart"/>
      <w:r>
        <w:rPr>
          <w:lang w:val="ru-RU"/>
        </w:rPr>
        <w:t>Б.М.Неменского</w:t>
      </w:r>
      <w:proofErr w:type="spellEnd"/>
      <w:r>
        <w:rPr>
          <w:lang w:val="ru-RU"/>
        </w:rPr>
        <w:t>. – М.: Просвещение, 2010.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 учебник для общеобразовательных учреждений в 5-7 классе Изобразительное искусство / А.С.Питерских, Г.Е.Гуров Дизайн и архитектура в жизни человека;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 xml:space="preserve">под ред. </w:t>
      </w:r>
      <w:proofErr w:type="spellStart"/>
      <w:r>
        <w:rPr>
          <w:lang w:val="ru-RU"/>
        </w:rPr>
        <w:t>Б.М.Неменского</w:t>
      </w:r>
      <w:proofErr w:type="spellEnd"/>
      <w:r>
        <w:rPr>
          <w:lang w:val="ru-RU"/>
        </w:rPr>
        <w:t>. - М.: Просвещение, 2018 (для 5-7 класса)</w:t>
      </w:r>
    </w:p>
    <w:p w:rsidR="00E27D01" w:rsidRDefault="00E27D01" w:rsidP="00E27D01">
      <w:pPr>
        <w:rPr>
          <w:lang w:val="ru-RU"/>
        </w:rPr>
      </w:pPr>
    </w:p>
    <w:p w:rsidR="00E27D01" w:rsidRDefault="00E27D01" w:rsidP="00E27D01">
      <w:pPr>
        <w:rPr>
          <w:lang w:val="ru-RU"/>
        </w:rPr>
      </w:pPr>
      <w:r>
        <w:rPr>
          <w:lang w:val="ru-RU"/>
        </w:rPr>
        <w:t xml:space="preserve">Согласно учебному плану школы на 2024-2025 </w:t>
      </w:r>
      <w:proofErr w:type="spellStart"/>
      <w:r>
        <w:rPr>
          <w:lang w:val="ru-RU"/>
        </w:rPr>
        <w:t>у.г</w:t>
      </w:r>
      <w:proofErr w:type="spellEnd"/>
      <w:r>
        <w:rPr>
          <w:lang w:val="ru-RU"/>
        </w:rPr>
        <w:t>. на курс изобразительное искусство отводится: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В 5 классе 34 часа (1ч  в неделю на учебный год)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В 6 классе 34 часа (1 ч в неделю на учебный год)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 в 7 классе 34 часа (1 ч в неделю, 34 часа на учебный год)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Рабочая программа включает разделы: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-планируемые результаты освоения учебного предмета;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-содержание учебного предмета;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-тематическое планирование с указанием количества часов, отводимых на усвоение каждой темы.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Содержание рабочей программы соответствует ФГОС ООО, утвержденной приказом Министерства образования и науки РФ от 17.12.2010 №1897</w:t>
      </w:r>
    </w:p>
    <w:p w:rsidR="00E27D01" w:rsidRDefault="00E27D01" w:rsidP="00E27D01">
      <w:pPr>
        <w:rPr>
          <w:lang w:val="ru-RU"/>
        </w:rPr>
      </w:pPr>
      <w:r>
        <w:rPr>
          <w:lang w:val="ru-RU"/>
        </w:rPr>
        <w:t>Рабочая программа может реализоваться с применением электронного обучения и дистанционных технологий.</w:t>
      </w:r>
    </w:p>
    <w:p w:rsidR="00E27D01" w:rsidRDefault="00E27D01" w:rsidP="00E27D01">
      <w:pPr>
        <w:rPr>
          <w:lang w:val="ru-RU"/>
        </w:rPr>
      </w:pPr>
    </w:p>
    <w:p w:rsidR="00E27D01" w:rsidRDefault="00E27D01" w:rsidP="00E27D01">
      <w:pPr>
        <w:ind w:firstLine="227"/>
        <w:jc w:val="both"/>
        <w:rPr>
          <w:lang w:val="ru-RU"/>
        </w:rPr>
      </w:pPr>
      <w:r>
        <w:rPr>
          <w:lang w:val="ru-RU"/>
        </w:rPr>
        <w:t>Примерная 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 нравственного развития, воспитании и социализации обучающихся, представленных в Примерной программе воспитания</w:t>
      </w:r>
    </w:p>
    <w:p w:rsidR="001C0E46" w:rsidRPr="00E27D01" w:rsidRDefault="001C0E46">
      <w:pPr>
        <w:rPr>
          <w:lang w:val="ru-RU"/>
        </w:rPr>
      </w:pPr>
    </w:p>
    <w:sectPr w:rsidR="001C0E46" w:rsidRPr="00E27D01" w:rsidSect="001C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01"/>
    <w:rsid w:val="001C0E46"/>
    <w:rsid w:val="00E2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2024-09-09T16:07:00Z</dcterms:created>
  <dcterms:modified xsi:type="dcterms:W3CDTF">2024-09-09T16:08:00Z</dcterms:modified>
</cp:coreProperties>
</file>