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BB" w:rsidRPr="007742BB" w:rsidRDefault="007742BB" w:rsidP="00892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2BB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7742BB" w:rsidRPr="007742BB" w:rsidRDefault="007742BB" w:rsidP="00892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>на программу внеурочной деятельности</w:t>
      </w:r>
    </w:p>
    <w:p w:rsidR="007742BB" w:rsidRPr="007742BB" w:rsidRDefault="007742BB" w:rsidP="00892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489">
        <w:rPr>
          <w:rFonts w:ascii="Times New Roman" w:hAnsi="Times New Roman" w:cs="Times New Roman"/>
          <w:sz w:val="24"/>
          <w:szCs w:val="24"/>
        </w:rPr>
        <w:t>«Народные игры кубанских казаков</w:t>
      </w:r>
      <w:r w:rsidRPr="007742BB">
        <w:rPr>
          <w:rFonts w:ascii="Times New Roman" w:hAnsi="Times New Roman" w:cs="Times New Roman"/>
          <w:sz w:val="24"/>
          <w:szCs w:val="24"/>
        </w:rPr>
        <w:t>»</w:t>
      </w:r>
    </w:p>
    <w:p w:rsidR="007742BB" w:rsidRPr="007742BB" w:rsidRDefault="007742BB" w:rsidP="00892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учителя начальных классов </w:t>
      </w:r>
      <w:r w:rsidRPr="007742BB">
        <w:rPr>
          <w:rFonts w:ascii="Times New Roman" w:eastAsia="Calibri" w:hAnsi="Times New Roman" w:cs="Times New Roman"/>
          <w:sz w:val="24"/>
          <w:szCs w:val="24"/>
        </w:rPr>
        <w:t>МБОУСОШ №20</w:t>
      </w:r>
    </w:p>
    <w:p w:rsidR="007742BB" w:rsidRPr="007742BB" w:rsidRDefault="007742BB" w:rsidP="00892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>Коноваловой Елены Алексеевны</w:t>
      </w:r>
    </w:p>
    <w:p w:rsidR="007742BB" w:rsidRPr="007742BB" w:rsidRDefault="007742BB" w:rsidP="00892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2BB" w:rsidRPr="007742BB" w:rsidRDefault="007742BB" w:rsidP="008924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774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в</w:t>
      </w:r>
      <w:r w:rsidRPr="0089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неурочной деятельности «</w:t>
      </w:r>
      <w:r w:rsidRPr="00892489">
        <w:rPr>
          <w:rFonts w:ascii="Times New Roman" w:hAnsi="Times New Roman" w:cs="Times New Roman"/>
          <w:sz w:val="24"/>
          <w:szCs w:val="24"/>
        </w:rPr>
        <w:t>Народные игры кубанских казаков</w:t>
      </w:r>
      <w:r w:rsidRPr="00774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составлена с учетом требований актуальных </w:t>
      </w:r>
      <w:r w:rsidRPr="0089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тенденций и требований ФГОС НОО.</w:t>
      </w:r>
    </w:p>
    <w:p w:rsidR="007742BB" w:rsidRPr="00892489" w:rsidRDefault="007742BB" w:rsidP="00892489">
      <w:pPr>
        <w:kinsoku w:val="0"/>
        <w:overflowPunct w:val="0"/>
        <w:spacing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      Данная программа рассчитана на 4 года обучения для учащихся 1-4 классов.                              На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изучение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 xml:space="preserve">курса «История и культура кубанского казачества»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начальной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школе </w:t>
      </w:r>
      <w:r w:rsidRPr="007742BB">
        <w:rPr>
          <w:rFonts w:ascii="Times New Roman" w:hAnsi="Times New Roman" w:cs="Times New Roman"/>
          <w:sz w:val="24"/>
          <w:szCs w:val="24"/>
        </w:rPr>
        <w:t>выделяется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135</w:t>
      </w:r>
      <w:r w:rsidRPr="00774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часов.</w:t>
      </w:r>
      <w:r w:rsidRPr="007742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В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первом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классе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–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33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часа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(1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час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в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неделю,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33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учебные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недели).</w:t>
      </w:r>
      <w:r w:rsidRPr="007742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Во</w:t>
      </w:r>
      <w:r w:rsidRPr="007742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>2–4</w:t>
      </w:r>
      <w:r w:rsidRPr="007742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42BB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отводится</w:t>
      </w:r>
      <w:r w:rsidRPr="007742BB">
        <w:rPr>
          <w:rFonts w:ascii="Times New Roman" w:hAnsi="Times New Roman" w:cs="Times New Roman"/>
          <w:sz w:val="24"/>
          <w:szCs w:val="24"/>
        </w:rPr>
        <w:t xml:space="preserve"> по 34 часа (1 час в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неделю,</w:t>
      </w:r>
      <w:r w:rsidRPr="007742BB">
        <w:rPr>
          <w:rFonts w:ascii="Times New Roman" w:hAnsi="Times New Roman" w:cs="Times New Roman"/>
          <w:sz w:val="24"/>
          <w:szCs w:val="24"/>
        </w:rPr>
        <w:t xml:space="preserve"> 34 учебные </w:t>
      </w:r>
      <w:r w:rsidRPr="007742BB">
        <w:rPr>
          <w:rFonts w:ascii="Times New Roman" w:hAnsi="Times New Roman" w:cs="Times New Roman"/>
          <w:spacing w:val="-1"/>
          <w:sz w:val="24"/>
          <w:szCs w:val="24"/>
        </w:rPr>
        <w:t>недели).</w:t>
      </w:r>
    </w:p>
    <w:p w:rsidR="007742BB" w:rsidRPr="00892489" w:rsidRDefault="007742BB" w:rsidP="00892489">
      <w:pPr>
        <w:kinsoku w:val="0"/>
        <w:overflowPunct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892489">
        <w:rPr>
          <w:rFonts w:ascii="Times New Roman" w:hAnsi="Times New Roman"/>
          <w:bCs/>
          <w:sz w:val="24"/>
          <w:szCs w:val="24"/>
        </w:rPr>
        <w:t xml:space="preserve">       </w:t>
      </w:r>
      <w:r w:rsidRPr="00892489">
        <w:rPr>
          <w:rFonts w:ascii="Times New Roman" w:hAnsi="Times New Roman"/>
          <w:bCs/>
          <w:sz w:val="24"/>
          <w:szCs w:val="24"/>
        </w:rPr>
        <w:t>Программа «Народные игры кубанских казаков» имеет оздоровительную значимость, а также большое влияние оказывает на нервно-психическое развитие ребёнка, на формирование важных качеств личности.</w:t>
      </w:r>
      <w:r w:rsidRPr="00892489">
        <w:rPr>
          <w:rFonts w:ascii="Times New Roman" w:hAnsi="Times New Roman"/>
          <w:sz w:val="24"/>
          <w:szCs w:val="24"/>
        </w:rPr>
        <w:t> Программа вызывают положительные эмоции, развивает тормозные процессы: в ходе игры детям приходится реагировать движением на одни сигналы и удерживаться от движения при других. В казачьих играх развивается воля, сообразительность, смелость, быстрота реакций. В подвижных играх создаются наиболее благоприятные условия для развития физических качеств.</w:t>
      </w:r>
    </w:p>
    <w:p w:rsidR="00892489" w:rsidRPr="00892489" w:rsidRDefault="007742BB" w:rsidP="008924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489">
        <w:rPr>
          <w:rFonts w:ascii="Times New Roman" w:hAnsi="Times New Roman"/>
          <w:sz w:val="24"/>
          <w:szCs w:val="24"/>
        </w:rPr>
        <w:t xml:space="preserve">Программа составлена с учетом </w:t>
      </w:r>
      <w:r w:rsidR="00892489" w:rsidRPr="00892489">
        <w:rPr>
          <w:rFonts w:ascii="Times New Roman" w:hAnsi="Times New Roman"/>
          <w:sz w:val="24"/>
          <w:szCs w:val="24"/>
        </w:rPr>
        <w:t>принципов сознательности и активности, наглядности, систематичности и последовательности, доступности с</w:t>
      </w:r>
      <w:r w:rsidR="00892489" w:rsidRPr="00892489">
        <w:rPr>
          <w:rFonts w:ascii="Times New Roman" w:hAnsi="Times New Roman" w:cs="Times New Roman"/>
          <w:sz w:val="24"/>
          <w:szCs w:val="24"/>
        </w:rPr>
        <w:t xml:space="preserve"> </w:t>
      </w:r>
      <w:r w:rsidR="00892489" w:rsidRPr="007742BB">
        <w:rPr>
          <w:rFonts w:ascii="Times New Roman" w:hAnsi="Times New Roman" w:cs="Times New Roman"/>
          <w:sz w:val="24"/>
          <w:szCs w:val="24"/>
        </w:rPr>
        <w:t>учетом особенностей возраста обучающихся начальной школы.</w:t>
      </w:r>
    </w:p>
    <w:p w:rsidR="00892489" w:rsidRPr="00892489" w:rsidRDefault="00892489" w:rsidP="0089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строгом соответствии с правилами и нормами охраны детей, правилами личной безопасности, гигиены. Для этого надо развивать у них интерес к этим играм, предоставлять возможность организовывать их на прогулке, в часы досуга, на праздниках.</w:t>
      </w:r>
    </w:p>
    <w:p w:rsidR="007742BB" w:rsidRPr="007742BB" w:rsidRDefault="00892489" w:rsidP="008924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42BB" w:rsidRPr="007742BB">
        <w:rPr>
          <w:rFonts w:ascii="Times New Roman" w:hAnsi="Times New Roman" w:cs="Times New Roman"/>
          <w:sz w:val="24"/>
          <w:szCs w:val="24"/>
        </w:rPr>
        <w:t xml:space="preserve">Цели программы </w:t>
      </w:r>
      <w:r w:rsidRPr="00892489">
        <w:rPr>
          <w:rFonts w:ascii="Times New Roman" w:hAnsi="Times New Roman" w:cs="Times New Roman"/>
          <w:sz w:val="24"/>
          <w:szCs w:val="24"/>
        </w:rPr>
        <w:t>–</w:t>
      </w:r>
      <w:r w:rsidR="007742BB" w:rsidRPr="007742BB">
        <w:rPr>
          <w:rFonts w:ascii="Times New Roman" w:hAnsi="Times New Roman" w:cs="Times New Roman"/>
          <w:sz w:val="24"/>
          <w:szCs w:val="24"/>
        </w:rPr>
        <w:t xml:space="preserve"> </w:t>
      </w: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оптимизировать двигательную активность младших школьников на </w:t>
      </w: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переменах и во внеурочное время,</w:t>
      </w: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разнообразием подвижных игр и возможностью использ</w:t>
      </w:r>
      <w:r w:rsidRPr="0089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их при организации досуга. </w:t>
      </w:r>
      <w:r w:rsidR="007742BB" w:rsidRPr="007742BB">
        <w:rPr>
          <w:rFonts w:ascii="Times New Roman" w:hAnsi="Times New Roman" w:cs="Times New Roman"/>
          <w:sz w:val="24"/>
          <w:szCs w:val="24"/>
        </w:rPr>
        <w:t xml:space="preserve">Это дает возможность учащимся проявлять свою активность в любой из социальных сфер (в жизни класса, школы, казачьем обществе), углубить знания о родном крае, повысить значимость добрых дел для социума.  Особенностью построения данной программы является выделение основных тематических разделов в течение каждого из 4-х лет обучения и концентрический принцип, который обеспечивает усвоение наиболее актуальных для учащегося младшей ступени обучения знаний, использование его жизненного опыта, и, в дальнейшем, систематизации, обобщения, более глубокого изучения предмета.  Структура представленной программы соответствует требованиям ФГОС НОО, включает в себя пояснительную записку с описанием актуальности, новизны, целей и задач курса, общую характеристику курса, основные виды деятельности обучающихся, требования к уровню подготовки учащихся, тематическое планирование и содержание тем с указанием обязательных видов работы, прогноз планируемых результатов.  </w:t>
      </w:r>
    </w:p>
    <w:p w:rsidR="007742BB" w:rsidRPr="007742BB" w:rsidRDefault="007742BB" w:rsidP="0089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        Рабочая программа внеурочной деятельности «История и культура кубанского казачества» соответствует всем требованиям, предъявляемым к рабочим программам такого вида, и может быть использована в практике внеурочной деятельности в образовательных учреждениях. </w:t>
      </w:r>
    </w:p>
    <w:p w:rsidR="007742BB" w:rsidRPr="007742BB" w:rsidRDefault="007742BB" w:rsidP="0089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2BB" w:rsidRPr="007742BB" w:rsidRDefault="007742BB" w:rsidP="0089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2BB" w:rsidRPr="007742BB" w:rsidRDefault="007742BB" w:rsidP="00892489">
      <w:pPr>
        <w:tabs>
          <w:tab w:val="left" w:pos="70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  </w:t>
      </w:r>
      <w:r w:rsidRPr="0077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gramStart"/>
      <w:r w:rsidRPr="00774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 МБОУСОШ</w:t>
      </w:r>
      <w:proofErr w:type="gramEnd"/>
      <w:r w:rsidRPr="0077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   ______________   Е. </w:t>
      </w:r>
      <w:proofErr w:type="spellStart"/>
      <w:r w:rsidRPr="007742BB">
        <w:rPr>
          <w:rFonts w:ascii="Times New Roman" w:eastAsia="Times New Roman" w:hAnsi="Times New Roman" w:cs="Times New Roman"/>
          <w:sz w:val="24"/>
          <w:szCs w:val="24"/>
          <w:lang w:eastAsia="ru-RU"/>
        </w:rPr>
        <w:t>В.Уханёва</w:t>
      </w:r>
      <w:proofErr w:type="spellEnd"/>
    </w:p>
    <w:p w:rsidR="007742BB" w:rsidRPr="007742BB" w:rsidRDefault="007742BB" w:rsidP="00892489">
      <w:pPr>
        <w:tabs>
          <w:tab w:val="left" w:pos="708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BB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30.08.2019</w:t>
      </w:r>
    </w:p>
    <w:p w:rsidR="007742BB" w:rsidRPr="007742BB" w:rsidRDefault="007742BB" w:rsidP="00774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</w:p>
    <w:p w:rsidR="00984402" w:rsidRDefault="00984402"/>
    <w:sectPr w:rsidR="0098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D5C"/>
    <w:multiLevelType w:val="hybridMultilevel"/>
    <w:tmpl w:val="9798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D0C06"/>
    <w:multiLevelType w:val="hybridMultilevel"/>
    <w:tmpl w:val="FF3066BA"/>
    <w:lvl w:ilvl="0" w:tplc="359A9D3E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724"/>
    <w:multiLevelType w:val="multilevel"/>
    <w:tmpl w:val="2ED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1707D3"/>
    <w:multiLevelType w:val="multilevel"/>
    <w:tmpl w:val="907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B"/>
    <w:rsid w:val="0067662C"/>
    <w:rsid w:val="007742BB"/>
    <w:rsid w:val="00892489"/>
    <w:rsid w:val="009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6E85"/>
  <w15:chartTrackingRefBased/>
  <w15:docId w15:val="{F76A6C0F-B40E-436B-A1E0-B564C866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4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2019-11-30T19:44:00Z</dcterms:created>
  <dcterms:modified xsi:type="dcterms:W3CDTF">2019-11-30T20:05:00Z</dcterms:modified>
</cp:coreProperties>
</file>