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34" w:rsidRPr="00260974" w:rsidRDefault="00202734" w:rsidP="002609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32"/>
          <w:szCs w:val="32"/>
          <w:lang w:eastAsia="ru-RU"/>
        </w:rPr>
      </w:pPr>
      <w:r w:rsidRPr="00260974">
        <w:rPr>
          <w:rFonts w:ascii="Times New Roman" w:eastAsia="Times New Roman" w:hAnsi="Times New Roman" w:cs="Times New Roman"/>
          <w:b/>
          <w:i w:val="0"/>
          <w:iCs w:val="0"/>
          <w:color w:val="111111"/>
          <w:sz w:val="32"/>
          <w:szCs w:val="32"/>
          <w:lang w:eastAsia="ru-RU"/>
        </w:rPr>
        <w:t>Кратк</w:t>
      </w:r>
      <w:r w:rsidR="00260974" w:rsidRPr="00260974">
        <w:rPr>
          <w:rFonts w:ascii="Times New Roman" w:eastAsia="Times New Roman" w:hAnsi="Times New Roman" w:cs="Times New Roman"/>
          <w:b/>
          <w:i w:val="0"/>
          <w:iCs w:val="0"/>
          <w:color w:val="111111"/>
          <w:sz w:val="32"/>
          <w:szCs w:val="32"/>
          <w:lang w:eastAsia="ru-RU"/>
        </w:rPr>
        <w:t>осрочный проект в разновозрастной группе от 3 до 7 лет «Масленица</w:t>
      </w:r>
      <w:r w:rsidRPr="00260974">
        <w:rPr>
          <w:rFonts w:ascii="Times New Roman" w:eastAsia="Times New Roman" w:hAnsi="Times New Roman" w:cs="Times New Roman"/>
          <w:b/>
          <w:i w:val="0"/>
          <w:iCs w:val="0"/>
          <w:color w:val="111111"/>
          <w:sz w:val="32"/>
          <w:szCs w:val="32"/>
          <w:lang w:eastAsia="ru-RU"/>
        </w:rPr>
        <w:t>»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="002609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" Масленица".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Тип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познавательно - творческий,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краткосрочный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Участники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воспитатели, дети, родители.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Актуальность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Внедрение метода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в воспитательный процесс дошкольного образования обеспечивает у детей развитие любознательности, уверенности в себе, умения самостоятельно мыслить, фантазировать; помогает наполнить жизнь детей интересными делами, яркими впечатлениями, радостью творчества. Любая тема в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рассматривается всесторонне. Дети с удовольствием включатся в совместную деятельность, предлагают свои способы решения проблем. Знания, полученные таким способом, запоминаются надолго. Это происходит благодаря тому, что в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интегрируются различные образовательные области, виды детской деятельности, формы работы с детьми.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Тема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2609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6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26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асленица</w:t>
      </w:r>
      <w:r w:rsidRPr="002609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является актуальной. Россия богата своими традициями, передающимися из поколения в поколение, и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– один из самых любимых всеми, народный праздник, происходящий в конце зимы, всегда отмечался ярко, шумно и весело, с блинами, ярмарками и скоморохами.</w:t>
      </w:r>
      <w:r w:rsid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навсегда оставляет самые светлые впечатления, прививая интерес к историческому прошлому страны. В результате реализации этого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дети приобретают знания о смене сезонов, узнают новые песни, сказки, пляски, игры. У детей формируется познавательный интерес, воспитывается эмоциональное, положительное отношение к традициям.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Усвоение традиционных культурных эталонов не только детьми, но и их родными, близкими, сотрудниками детского сада.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Повышение интереса к традициям русского народа </w:t>
      </w:r>
      <w:r w:rsidRPr="002609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(праздник </w:t>
      </w:r>
      <w:r w:rsidRPr="0026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2609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Обучающие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Расширять представления детей о русском обрядовом празднике</w:t>
      </w:r>
      <w:r w:rsidRPr="002609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6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2609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Познакомить с различными жанрами устного народного творчества.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Развивающие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Развивать коммуникативные способности;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Развивать память, мышление, внимание;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Развивать интерес к русским народным традициям;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Развивать художественно – творческую деятельность путем ознакомления с предметами декоративно – прикладного искусства русской культуры.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Воспитательные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• Содействовать формированию сотрудничества в детско-родительских отношениях;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Воспитывать патриотизм, основанный на традициях народа;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Формировать любовь к Родине, ее традициям.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Формы реализации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Беседы по теме;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Совместная творческая деятельность;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Создание творческих работ детей и родителей;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• Разучивание </w:t>
      </w:r>
      <w:proofErr w:type="spellStart"/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закличек</w:t>
      </w:r>
      <w:proofErr w:type="spellEnd"/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частушек, русских народных песен, игр;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Чтение стихотворений, художественных произведений;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Тематическое занятие.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Этапы реализации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Разработка содержания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составление плана работы;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Подбор информации и материалов для реализации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проектных мероприятий 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(народные игры - забавы, частушки, иллюстрации, художественная литература, аудиозаписи с русскими народными песнями, тематическое занятие);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Изготовление атрибутов для проведения подвижных игр;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Подбор материалов для продуктивной деятельности;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• Заучивание </w:t>
      </w:r>
      <w:proofErr w:type="spellStart"/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закличек</w:t>
      </w:r>
      <w:proofErr w:type="spellEnd"/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частушек;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Проведение тематического занятия;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Художественно-творческая деятельность.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Разучивание </w:t>
      </w:r>
      <w:r w:rsidRPr="00260974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масленичных частушек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, русских народных песен, </w:t>
      </w:r>
      <w:proofErr w:type="spellStart"/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закличек</w:t>
      </w:r>
      <w:proofErr w:type="spellEnd"/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;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Чтение художественных произведений по теме.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Прослушивание музыкальных композиций.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202734" w:rsidRPr="0026097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Оформление выставки продуктов детской деятельности </w:t>
      </w:r>
      <w:r w:rsidRPr="002609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6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2609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;</w:t>
      </w:r>
    </w:p>
    <w:p w:rsidR="00202734" w:rsidRPr="00260974" w:rsidRDefault="0026097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Проведение праздника "Масленица"</w:t>
      </w:r>
      <w:r w:rsidR="00202734"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;</w:t>
      </w:r>
    </w:p>
    <w:p w:rsidR="00202734" w:rsidRDefault="0020273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Чтение с детьми художественных произведений по теме </w:t>
      </w:r>
      <w:r w:rsidRPr="002609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609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2609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6097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260974" w:rsidRPr="00260974" w:rsidRDefault="00260974" w:rsidP="0026097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AF5735" w:rsidRPr="00260974" w:rsidRDefault="00AF57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5735" w:rsidRPr="00260974" w:rsidSect="00AE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35D3"/>
    <w:rsid w:val="00017893"/>
    <w:rsid w:val="00142E88"/>
    <w:rsid w:val="00202734"/>
    <w:rsid w:val="00260974"/>
    <w:rsid w:val="00340127"/>
    <w:rsid w:val="006535D3"/>
    <w:rsid w:val="00996679"/>
    <w:rsid w:val="00AE6E96"/>
    <w:rsid w:val="00A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0127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7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7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7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7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7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7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27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127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127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01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340127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0127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340127"/>
    <w:rPr>
      <w:b/>
      <w:bCs/>
      <w:spacing w:val="0"/>
    </w:rPr>
  </w:style>
  <w:style w:type="character" w:styleId="a9">
    <w:name w:val="Emphasis"/>
    <w:uiPriority w:val="20"/>
    <w:qFormat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3401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0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127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0127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0127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3401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340127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340127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340127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0127"/>
    <w:pPr>
      <w:outlineLvl w:val="9"/>
    </w:pPr>
    <w:rPr>
      <w:lang w:bidi="en-US"/>
    </w:rPr>
  </w:style>
  <w:style w:type="paragraph" w:customStyle="1" w:styleId="headline">
    <w:name w:val="headline"/>
    <w:basedOn w:val="a"/>
    <w:rsid w:val="0020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734"/>
  </w:style>
  <w:style w:type="paragraph" w:styleId="af4">
    <w:name w:val="Normal (Web)"/>
    <w:basedOn w:val="a"/>
    <w:uiPriority w:val="99"/>
    <w:semiHidden/>
    <w:unhideWhenUsed/>
    <w:rsid w:val="0020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20273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0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0273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0127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7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7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7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7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7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7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27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127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127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01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340127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0127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340127"/>
    <w:rPr>
      <w:b/>
      <w:bCs/>
      <w:spacing w:val="0"/>
    </w:rPr>
  </w:style>
  <w:style w:type="character" w:styleId="a9">
    <w:name w:val="Emphasis"/>
    <w:uiPriority w:val="20"/>
    <w:qFormat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3401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0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127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0127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0127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3401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340127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340127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340127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0127"/>
    <w:pPr>
      <w:outlineLvl w:val="9"/>
    </w:pPr>
    <w:rPr>
      <w:lang w:bidi="en-US"/>
    </w:rPr>
  </w:style>
  <w:style w:type="paragraph" w:customStyle="1" w:styleId="headline">
    <w:name w:val="headline"/>
    <w:basedOn w:val="a"/>
    <w:rsid w:val="0020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734"/>
  </w:style>
  <w:style w:type="paragraph" w:styleId="af4">
    <w:name w:val="Normal (Web)"/>
    <w:basedOn w:val="a"/>
    <w:uiPriority w:val="99"/>
    <w:semiHidden/>
    <w:unhideWhenUsed/>
    <w:rsid w:val="0020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20273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0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0273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2021-03-09T10:24:00Z</dcterms:created>
  <dcterms:modified xsi:type="dcterms:W3CDTF">2021-04-11T08:41:00Z</dcterms:modified>
</cp:coreProperties>
</file>