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A4921" w:rsidRDefault="00DA4921" w:rsidP="00DA4921">
      <w:pPr>
        <w:pStyle w:val="a9"/>
        <w:spacing w:before="0" w:beforeAutospacing="0" w:after="0" w:afterAutospacing="0"/>
        <w:jc w:val="center"/>
        <w:rPr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pStyle w:val="a9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Беседа с родителями</w:t>
      </w: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Домашний игровой уголок»</w:t>
      </w: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A4921" w:rsidRDefault="00DA4921" w:rsidP="00DA4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921" w:rsidRDefault="00DA4921"/>
    <w:p w:rsidR="00C34229" w:rsidRDefault="00AA2EE4" w:rsidP="00AA2EE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</w:p>
    <w:p w:rsidR="00C34229" w:rsidRDefault="00C34229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334C70" w:rsidRPr="00AA2EE4" w:rsidRDefault="00AA2EE4" w:rsidP="00AA2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  </w:t>
      </w:r>
      <w:r w:rsidR="00334C70"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Каким должен быть домашний игровой 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уголок и когда ему следует появиться у </w:t>
      </w:r>
      <w:r w:rsidR="00334C70" w:rsidRPr="00AA2EE4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ребенка? Вопросы далеко не празд</w:t>
      </w:r>
      <w:r w:rsidR="00334C70" w:rsidRPr="00AA2EE4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ные, и ответы на них не очевидны для роди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телей. Многие, к сожалению, вообще не за</w:t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даются такими вопросами.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Чтобы ответить на них, прежде </w:t>
      </w:r>
      <w:r w:rsidR="007354CC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всего,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оп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ределимся с возрастным диапазоном. Воз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раст от одного года до трех лет психологи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обозначают как "ранний", от трех до шес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>ти-семи лет как "дошкольный".</w:t>
      </w:r>
    </w:p>
    <w:p w:rsidR="00334C70" w:rsidRPr="00AA2EE4" w:rsidRDefault="00334C70" w:rsidP="00AA2EE4">
      <w:pPr>
        <w:spacing w:after="0" w:line="240" w:lineRule="auto"/>
        <w:ind w:firstLine="252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Ребенок первой половины раннего воз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раста (от года до двух лет) существует в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тесной связке с близким взрослым, его са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мостоятельные занятия очень кратковре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менны, он все время привлекает к ним взрослого. В то же время расширяющиеся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возможности ходьбы и речи отрывают его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взрослого и влекут к освоению домаш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него пространства. Ребенок - везде. Весь 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t xml:space="preserve">дом - его развивающая среда, она широка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не концентрирована, хотя у него уже есть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специальные развивающие предметы - иг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рушки. Но обычно они перемещаются вме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сте с ребенком туда, где находится взрос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лый. Задача взрослых - балансировать на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грани запрещения-разрешения (позволить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ребенку исследовать ближайшее простран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ство, но избежать при этом опасных по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следствий для него самого, других людей и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вещей).</w:t>
      </w:r>
    </w:p>
    <w:p w:rsidR="00334C70" w:rsidRPr="00AA2EE4" w:rsidRDefault="00334C70" w:rsidP="00AA2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подступах к дошкольному возрасту (когда ребенку исполняется два года) воз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никает необходимость в ослаблении тесной 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t>связки с близким взрослым, в формирова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нии сосредоточенности на самостоятельных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занятиях.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Иначе говоря, приходит время, когда вез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десущего ребенка надо "собрать". Развива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ющая среда должна отделиться от домашней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обстановки в целом, сконцентрироваться в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особом пространстве, где ничто не помеша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ет ребенку заниматься своим делом, а он 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 не будет мешать взрослым. Это значит -</w:t>
      </w:r>
      <w:r w:rsidR="007138F2"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пора организовать игровой уголок.</w:t>
      </w:r>
    </w:p>
    <w:p w:rsidR="00334C70" w:rsidRPr="00AA2EE4" w:rsidRDefault="00AA2EE4" w:rsidP="00AA2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Игровой уголок - это личное пространст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 ребенка, где он имеет возможность сво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бодно действовать. Как его устроить, чтобы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ребенку было </w:t>
      </w:r>
      <w:proofErr w:type="gramStart"/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удобно</w:t>
      </w:r>
      <w:proofErr w:type="gramEnd"/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 он мог полноценно </w:t>
      </w:r>
      <w:r w:rsidR="00334C70"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развиваться?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Прежде всего, для игрового уголка пона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добится детский стол - простой, незатейли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вый, с ровной деревянной или пластиковой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поверхностью (однотонной, без рисунков и орнаментов), достаточно большой (опти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мальный размер 50x70 см) для свободного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размещения настольной игры, бумаги для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рисования, конструктора и т.п. Нужны два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детских стула (один для ребенка, другой для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взрослого, который при необходимости смо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жет легко присоединиться к ребенку).</w:t>
      </w:r>
      <w:r w:rsidRPr="00AA2EE4">
        <w:rPr>
          <w:rFonts w:ascii="Times New Roman" w:hAnsi="Times New Roman" w:cs="Times New Roman"/>
          <w:sz w:val="28"/>
          <w:szCs w:val="28"/>
        </w:rPr>
        <w:t xml:space="preserve"> 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Стол надо разместить таким образом, что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бы было удобно действовать и сидя, и стоя,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 свободным подходом к любой стороне.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Обязательные элементы игрового уголка </w:t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открытый низкий стеллаж или этажерка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(из двух-трех полок, по высоте доступных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руке ребенка), несколько больших пласти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ковых или картонных емкостей (контейне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ров) для игрового материала. Необходимо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также предусмотреть свободное место на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полу, где ребенок сможет расставить игру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шечную мебель, возвести постройку из ку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биков, оставить все это на какое-то время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(без помех для окружающих). Эту "наполь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ную" часть игрового уголка целесообразно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обозначить ковриком (примерно 70x70 см).</w:t>
      </w:r>
    </w:p>
    <w:p w:rsidR="00334C70" w:rsidRPr="00AA2EE4" w:rsidRDefault="00334C70" w:rsidP="00AA2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Оформленный таким образом игровой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уголок занимает немного места и при этом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позволяет  сконцентрировать материал для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детских занятий. Ребенок получает личное пространство и личные вещи, которыми он </w:t>
      </w:r>
      <w:r w:rsidRPr="00AA2E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свободно распоряжается сам (это важно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 развития самостоятельности и личност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ной зрелости), а взрослый освобождается от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лишних хлопот (доставать игрушки с недо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ступных для ребенка "высот" или извлекать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 "глубин" шкафов). В игровом уголке ре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бенок вправе и разбросать игрушки, и наве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сти порядок.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Наличие игрового уголка - противовес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неистребимой тяге многих родителей к </w:t>
      </w:r>
      <w:proofErr w:type="spell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ги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перопеке</w:t>
      </w:r>
      <w:proofErr w:type="spellEnd"/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к стремлению держать ребенка в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зависимости от своей воли и настроения.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Есть несколько типичных ошибок в отно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шении родителей к личному пространству ребенка. Первая - отрицание необходимос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ти такового по принципу: "Он везде может 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играть, мы ему не запрещаем", Вроде бы это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хорошо, но в какие-то моменты жизни при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сутствие ребенка "везде" становится не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удобным для взрослых, которым надоедает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натыкаться на разбросанные повсюду иг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рушки. Ребенок не может сконцентриро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ваться на своих занятиях, или, напротив,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когда он сосредоточился на игре, от него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требуют, чтобы он убрал игрушки, навел по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рядок и т.п.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Другая ошибка: вплоть до 3-4 лет родите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 оставляют детский стол-</w:t>
      </w:r>
      <w:proofErr w:type="spell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трансформер</w:t>
      </w:r>
      <w:proofErr w:type="spell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предназначенный для кормления ребенка раннего возраста (стол с бортиками и при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крепленным к нему стулом). Подросший ре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  <w:t>бенок с трудом может забраться в это соору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жение и выбраться из него, бортики мешают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его ручной работе (особенно графической). 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Получается, что формально игровой уголок есть, но фактически это просто ненужная гро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>моздкая вещь. От такого столика следует из</w:t>
      </w:r>
      <w:r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бавиться по достижении ребенком двух лет, </w:t>
      </w:r>
      <w:r w:rsidRPr="00AA2EE4">
        <w:rPr>
          <w:rFonts w:ascii="Times New Roman" w:hAnsi="Times New Roman" w:cs="Times New Roman"/>
          <w:sz w:val="28"/>
          <w:szCs w:val="28"/>
        </w:rPr>
        <w:t>и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наконец, еще одна ошибка: уже в 3-4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года ребенку отдают настоящий письменный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стол, по принципу: "Он уже есть, зачем что-то еще, ведь к школе все равно понадобит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ся". Следуя такой логике "на вырост", роди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тели не отдают себе отчета, что из-за непри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способленности этой вещи к детским заня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тиям (высота стола, невозможность прист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роиться к нему с разных сторон, действовать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не только сидя, но и стоя), она также оказы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вается нефункциональной, в лучшем случае,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эквивалентом полки, на которую складыва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ют игрушки. Письменный стол, как и школь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ный ранец, - это знак перехода ребенка в </w:t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новую социальную позицию школьника;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письменный стол должен появиться (или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быть отдан ребенку) именно в момент по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ступления в школу (по этой же причине сле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дует отказаться и от стола-парты).</w:t>
      </w:r>
    </w:p>
    <w:p w:rsidR="00334C70" w:rsidRPr="00AA2EE4" w:rsidRDefault="00AA2EE4" w:rsidP="00AA2EE4">
      <w:pPr>
        <w:spacing w:after="0" w:line="240" w:lineRule="auto"/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Итак, пространство игрового уголка обо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значено. Чем его наполнить?</w:t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"Начинка" игрового уголка связана с за</w:t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нятиями, которым может предаваться ребе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нок в возрасте от двух до шести-семи лет,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один или с близким взрослым, или с другом-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сверстником.</w:t>
      </w:r>
    </w:p>
    <w:p w:rsidR="00334C70" w:rsidRPr="00AA2EE4" w:rsidRDefault="00334C70" w:rsidP="00AA2EE4">
      <w:pPr>
        <w:spacing w:after="0" w:line="240" w:lineRule="auto"/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</w:t>
      </w:r>
      <w:r w:rsid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 название</w:t>
      </w:r>
      <w:proofErr w:type="gramEnd"/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"игровой уголок", конеч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но, условно, ведь он должен вмещать в себя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материалы не только для игры как таковой,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 и для "родственных" ей видов деятельно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сти ребенка.</w:t>
      </w:r>
    </w:p>
    <w:p w:rsidR="00334C70" w:rsidRPr="00AA2EE4" w:rsidRDefault="00AA2EE4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"Играть, создавать, исследовать"- вот де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виз, под которым происходит развитие до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школьника. Этот девиз объединяет игру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(сюжетную и игру с правилами), продуктив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ную деятельность (рисование, лепку, конст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руирование), исследовательскую деятель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ность (сравнение свойств реальных объек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тов, классификацию символических объек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тов-картинок, установление пространствен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ных, причинных, временных связей между </w:t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явлениями окружающего мира).</w:t>
      </w:r>
    </w:p>
    <w:p w:rsidR="00334C70" w:rsidRPr="00AA2EE4" w:rsidRDefault="00334C70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первый взгляд, можно </w:t>
      </w:r>
      <w:proofErr w:type="gram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ужаснуться</w:t>
      </w:r>
      <w:proofErr w:type="gram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сколько же материалов потребуется, чтобы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"обслужить" все эти деятельности! Разве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может один-полтора квадратных метра лич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ного пространства ребенка вместить все не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обходимое?</w:t>
      </w:r>
    </w:p>
    <w:p w:rsidR="00334C70" w:rsidRPr="00AA2EE4" w:rsidRDefault="00334C70" w:rsidP="00AA2EE4">
      <w:pPr>
        <w:spacing w:after="0" w:line="240" w:lineRule="auto"/>
        <w:ind w:firstLine="252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самом деле, для игрового уголка нуж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 не так уж много. Для всех этих видов де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ятельности, развивающих дошкольника, в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истории человеческого общества изобрета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лись и отбирались наиболее подходящие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материалы. В результате такого культурного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отбора определились некоторые стержне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вые материалы, которые обеспечивают сра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зу несколько видов деятельности на протя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жении всего возрастного диапазона.</w:t>
      </w:r>
    </w:p>
    <w:p w:rsidR="00334C70" w:rsidRPr="00AA2EE4" w:rsidRDefault="00334C70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Подойдем к вопросу практически. Ребен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 исполнилось два года, и надо правильно 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t xml:space="preserve">наполнить игровой уголок. Начнем со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стержневых материалов - необходимого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минимума, который составит его основу.</w:t>
      </w:r>
    </w:p>
    <w:p w:rsidR="00334C70" w:rsidRPr="00AA2EE4" w:rsidRDefault="00334C70" w:rsidP="00AA2EE4">
      <w:pPr>
        <w:spacing w:after="0" w:line="240" w:lineRule="auto"/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Для сюжетной игры это средних размеров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кукла (в одежде мальчика или девочки, в за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висимости от пола ребенка) и антропоморф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ное мягкое животное (в классическом вари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анте - плюшевый медвежонок). Такие иг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рушки-персонажи обычно становятся свое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образными компаньонами ребенка, объекта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 его эмоциональной привязанности (со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храняющейся очень долго). </w:t>
      </w:r>
      <w:proofErr w:type="gramStart"/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Непременный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приклад к этим персонажам - игрушечная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посуда, соразмерные куклам кровать, кухон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ная плита, складная кукольная коляска (для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девочки), грузовик (для мальчика).</w:t>
      </w:r>
      <w:proofErr w:type="gramEnd"/>
    </w:p>
    <w:p w:rsidR="00334C70" w:rsidRPr="00AA2EE4" w:rsidRDefault="00AA2EE4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334C70"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Для конструирования (одновременно и 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игры) понадобится большой строитель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ный набор из дерева (с деталями, различаю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  <w:t xml:space="preserve">щимися по форме, величине, цвету). Это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универсальный материал (к тому же очень 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прочный), который ничто не может заменить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который пригодится ребенку вплоть до </w:t>
      </w:r>
      <w:r w:rsidR="00334C70"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школы.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Для рисования и лепки необходимы плас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тилин, стопка бумаги, цветные и простые ка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рандаши, коробка гуашевых красок, толстая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тонкая кисти (эти материалы должны все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время пополняться по мере расходования).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Материалы для лепки, рисования и конст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руирования </w:t>
      </w:r>
      <w:proofErr w:type="gram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( </w:t>
      </w:r>
      <w:proofErr w:type="gram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 продуктивной дея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тельности) - это одновременно и объекты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 практического исследования (для по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стижения свойств и качеств предметов).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Дополним уголок несколькими настоль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ными играми, стимулирующими исследова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тельскую деятельность: мозаикой, детским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лото с картинками, складными (разрезны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ми) кубиками.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стеллаже отведем место для детских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книг (слушание книг и рассматривание ил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люстраций дает мощный импульс развитию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ребенка).</w:t>
      </w:r>
    </w:p>
    <w:p w:rsidR="00334C70" w:rsidRPr="00AA2EE4" w:rsidRDefault="00334C70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Этот стержень, как бы "костяк" игрового уголка, скомпонованный в два года, послу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жит ребенку в течение всего дошкольного </w:t>
      </w:r>
      <w:r w:rsidRPr="00AA2EE4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возраста.</w:t>
      </w:r>
    </w:p>
    <w:p w:rsidR="00334C70" w:rsidRPr="00AA2EE4" w:rsidRDefault="00334C70" w:rsidP="00AA2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sz w:val="28"/>
          <w:szCs w:val="28"/>
        </w:rPr>
        <w:t xml:space="preserve">     </w:t>
      </w:r>
      <w:r w:rsidR="00AA2E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sz w:val="28"/>
          <w:szCs w:val="28"/>
        </w:rPr>
        <w:t xml:space="preserve">  </w:t>
      </w:r>
      <w:r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 что делать с теми игрушками, которые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накопились к двум годам? Провести ревизию и рассортировать. Игрушки, которые ребенок явно перерос, убрать. </w:t>
      </w:r>
      <w:proofErr w:type="gramStart"/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Игровые материалы, которые еще привлекают ребенка и полезны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для его развития, можно сложить в один из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контейнеров в игровом уголке (до трех-че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тырех лет пригодятся пирамидки, доски-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вкладыши и миски-вкладыши, стержни для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нанизывания разноцветных шаров.</w:t>
      </w:r>
      <w:proofErr w:type="gramEnd"/>
    </w:p>
    <w:p w:rsidR="00334C70" w:rsidRPr="00AA2EE4" w:rsidRDefault="00AA2EE4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Дальше возникает резонный вопрос: от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двух до семи лет возможности и потребнос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ти ребенка изменяются, следовательно, и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"начинка" игрового уголка должна меняться 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с возрастом?</w:t>
      </w:r>
    </w:p>
    <w:p w:rsidR="00334C70" w:rsidRPr="00AA2EE4" w:rsidRDefault="00AA2EE4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Чтобы игровой материал стимулировал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дальнейшее развитие ребенка, необходимо 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 4-5 лет (на переходе от младшего к стар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шему дошкольному возрасту) пополнить иг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ровой уголок материалами, также имеющи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 универсальное значение.</w:t>
      </w:r>
    </w:p>
    <w:p w:rsidR="00334C70" w:rsidRPr="00AA2EE4" w:rsidRDefault="00AA2EE4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Для сюжетной игры это настольные маке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ты: кукольный дом (для девочки), крепость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(для мальчика) с прикладом в виде разнооб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разных транспортных средств, утвари, мел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ких человечков и животных, наборов солда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тиков и роботов, которые будут "населять"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эти макеты и позволят ребенку выстроить 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целый "игровой мир". Эти игрушки открыва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ют неисчерпаемые возможности для твор</w:t>
      </w:r>
      <w:r w:rsidR="00334C70"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ческой игры.</w:t>
      </w:r>
    </w:p>
    <w:p w:rsidR="00334C70" w:rsidRPr="00AA2EE4" w:rsidRDefault="00334C70" w:rsidP="00AA2EE4">
      <w:pPr>
        <w:spacing w:after="0" w:line="240" w:lineRule="auto"/>
        <w:ind w:firstLine="216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Для конструирования надо обзавестись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кнопочным конструктором типа "</w:t>
      </w:r>
      <w:proofErr w:type="spellStart"/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Лего</w:t>
      </w:r>
      <w:proofErr w:type="spellEnd"/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" (со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оружения из него пригодятся ребенку и для </w:t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>"игрового мира").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Мозаика, пластилин, бумага и карандаши не теряют своей универсальной развиваю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щей ценности, но чтобы ребенок открыл но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вые возможности этих материалов, необхо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димо дополнить их раскрасками, альбомами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с образцами поделок, орнаментов, рисун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t>ков, стимулирующих ребенка к копирова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нию образцов и к собственному творчеству.</w:t>
      </w:r>
    </w:p>
    <w:p w:rsidR="00334C70" w:rsidRPr="00AA2EE4" w:rsidRDefault="00AA2EE4" w:rsidP="00AA2EE4">
      <w:pPr>
        <w:spacing w:after="0" w:line="240" w:lineRule="auto"/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Для исследовательской деятельности по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надобятся разнообразные наборы сюжет</w:t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z w:val="28"/>
          <w:szCs w:val="28"/>
        </w:rPr>
        <w:t xml:space="preserve">ных картинок ("истории в картинках"), лото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с более сложным содержанием (для класси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фикации) и, самое главное, должны по</w:t>
      </w:r>
      <w:r w:rsidR="00334C70"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явиться материалы для освоения письмен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ной речи и счета: магнитная азбука, касса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букв и цифр, развивающая математическая </w:t>
      </w:r>
      <w:r w:rsidR="00334C70"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тетрадь.</w:t>
      </w:r>
      <w:r w:rsidR="00334C70" w:rsidRPr="00AA2EE4">
        <w:rPr>
          <w:rFonts w:ascii="Times New Roman" w:hAnsi="Times New Roman" w:cs="Times New Roman"/>
          <w:sz w:val="28"/>
          <w:szCs w:val="28"/>
        </w:rPr>
        <w:t xml:space="preserve"> 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Нужны и более сложные настольные игры </w:t>
      </w:r>
      <w:r w:rsidR="00334C70" w:rsidRPr="00AA2EE4">
        <w:rPr>
          <w:rFonts w:ascii="Times New Roman" w:hAnsi="Times New Roman" w:cs="Times New Roman"/>
          <w:color w:val="000000"/>
          <w:spacing w:val="3"/>
          <w:sz w:val="28"/>
          <w:szCs w:val="28"/>
        </w:rPr>
        <w:t>- "гусек" и шашки.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Однако в реальной жизни "начинка" иг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рового уголка определяется не только роди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телями. Кроме специально подобранных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развивающих игрушек и материалов, накап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ливается очень много случайных.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Как обычно появляются у ребенка новые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игрушки? Чем руководствуется при их по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купке неискушенный в психологии и педаго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гике взрослый?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У любого взрослого человека сохраняют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ся хотя бы отрывочные, эпизодические вос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поминания о своем дошкольном детстве, об играх со сверстниками, родителями, бабуш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ками и дедушками. Но чаще всего в памяти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запечатлеваются игрушки: собственные лю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 xml:space="preserve">бимые или увиденные у друзей, в магазине, которые очень хотелось бы иметь, но их не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было. И когда в семье появляется ребенок,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родители очень часто в выборе игрушек ис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ходят из своих детских предпочтений или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нереализованной мечты о заветных игруш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ках. В результате взрослый выбирает игруш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ки как бы "для себя", а не для ребенка, и вы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бор не всегда оказывается удачным.</w:t>
      </w:r>
    </w:p>
    <w:p w:rsidR="00334C70" w:rsidRPr="00AA2EE4" w:rsidRDefault="00334C70" w:rsidP="00AA2EE4">
      <w:pPr>
        <w:spacing w:after="0" w:line="240" w:lineRule="auto"/>
        <w:ind w:firstLine="223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Также выбор игрушки может быть опре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делен прихотью ребенка, которому понра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вилось что-то в витрине магазина. Очень ча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 гости приносят в подарок игрушку, со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вершенно не подходящую возрасту ребенка </w:t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или не имеющую никакой развивающей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ценности.</w:t>
      </w:r>
    </w:p>
    <w:p w:rsidR="00334C70" w:rsidRPr="00AA2EE4" w:rsidRDefault="00334C70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результате можно увидеть в игровом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уголке удручающую картину: два-три десят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 мягких игрушек-животных или огромное </w:t>
      </w:r>
      <w:r w:rsidRPr="00AA2EE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количество разнообразных автомобилей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свалены в кучу на полке, на столе; ребенок уже и счет им потерял, почти не притрагива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ется к ним.</w:t>
      </w:r>
    </w:p>
    <w:p w:rsidR="00334C70" w:rsidRPr="00AA2EE4" w:rsidRDefault="00334C70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Современное общество потребления с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рекламой на каждом шагу навязывает слиш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ком много ненужного. Как противостоять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этому, избежать соблазнов?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</w:t>
      </w:r>
      <w:r w:rsid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Прежде всего, не приучать ребенка </w:t>
      </w:r>
      <w:proofErr w:type="gramStart"/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гла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зеть</w:t>
      </w:r>
      <w:proofErr w:type="gram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витрины. Если идти с ним в магазин игрушек, то уж целенаправленно – за заранее обсуждённой и выбранной, «</w:t>
      </w:r>
      <w:proofErr w:type="spell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вымечтанной</w:t>
      </w:r>
      <w:proofErr w:type="spell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» игрушкой.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Надо иметь в виду,</w:t>
      </w:r>
      <w:r w:rsidR="00765129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что избыток игрушек плохо </w:t>
      </w:r>
      <w:proofErr w:type="gramStart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сказывается на развитие</w:t>
      </w:r>
      <w:proofErr w:type="gramEnd"/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ребёнка. Необходимо оптимальная  насыщенная предметная среда, стимулирующая разнообразные занятия дошкольника  и в то же время не пресыщающая его, а толкающая на путь творчества, изобретательности.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 тому же есть количественные пределы вместимости игрового уголка (или даже детской комнаты). Нельзя набить его как мешок даже очень полезными игрушками.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Оборудуя игровой уголок, нужно стараться с самого начала смотреть в перспективу: при покупке игрушек для маленького ребёнка ориентироваться на то, что часть из них будет «долгосрочной» (составить «костяк», о котором шла речь выше), перейти и в следующий возраст. Таким образом, надо следовать принципу «наращивания костяка» и частичной замены случайных или дублирующих друг друга игрушек.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Как же быть, когда накапливается слишком много игрушек? Время от времени стоит вместе с ребёнком заняться расчисткой игрового уголка. Старые изношенные игрушки выбросить, что – то отнести в детский сад, раздарить, отвезти на дачу. Однако надо иметь в виду, что дети – большие собственники и с неохотой расстаются даже с не особенно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любимыми игрушками. Поэтому к расчистке следует отнестись деликатно и поначалу, может быть, просто собрать часть игрушек и отправить на антресоли, чтобы они, по крайней мере, не загромождали пространство и не создавали мешающий сосредоточиться калейдоскоп.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 эти рекомендации годятся для любого игрового уголка, независимо от того, встраивается ли он в общую комнату или размещается в отдельной «детской».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Если у ребёнка есть своя комната, можно дополнить игровой уголок материалами и оборудованием для развития двигательной активности: набор кеглей, скакалкой, мячами разных размеров, небольшим спортивным комплексом.    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Главное, надо помнить, что игровой уголок – личное пространство ребёнка, которым он владеет полностью. Это пространство его свободы, его самореализации. Возможность управления своими вещами способствует формированию у ребёнка волевого усилия, самостоятельности и ответственности.</w:t>
      </w:r>
    </w:p>
    <w:p w:rsidR="00334C70" w:rsidRPr="00AA2EE4" w:rsidRDefault="00334C70" w:rsidP="00AA2EE4">
      <w:pPr>
        <w:tabs>
          <w:tab w:val="left" w:pos="4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</w:t>
      </w:r>
      <w:r w:rsid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«Универсальные» материалы, наполняющие уголок, очень важны для раз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вития дошкольника. Но первоначально оду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хотворяет эти вещи, расшифровывает их культурный смысл, их возможности все же 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взрослый, эмоционально включающийся во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взаимодействие с ребенком. Поэтому время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 времени игровой уголок должен стано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виться пространством сотрудничества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взрослого и ребенка (особенно при появле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нии новых игрушек и развивающих матери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алов).</w:t>
      </w:r>
    </w:p>
    <w:p w:rsidR="00334C70" w:rsidRPr="00AA2EE4" w:rsidRDefault="00AA2EE4" w:rsidP="00AA2EE4">
      <w:pPr>
        <w:spacing w:after="0" w:line="240" w:lineRule="auto"/>
        <w:ind w:firstLine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Но чем же руководствоваться родителям </w:t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 подборе игрушек для дошкольника?</w:t>
      </w:r>
    </w:p>
    <w:p w:rsidR="00334C70" w:rsidRPr="00AA2EE4" w:rsidRDefault="00AA2EE4" w:rsidP="00AA2EE4">
      <w:pPr>
        <w:spacing w:after="0" w:line="240" w:lineRule="auto"/>
        <w:ind w:firstLine="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proofErr w:type="gramStart"/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Конечно, любая игрушка должна быть эс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тетичной (радовать глаз), безопасной (в пла</w:t>
      </w:r>
      <w:r w:rsidR="00334C70"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="00334C70"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 краски, материала и т.п.), развлекать ре</w:t>
      </w:r>
      <w:r w:rsidR="00334C70"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бенка, поскольку игра - это, по определению, </w:t>
      </w:r>
      <w:r w:rsidR="00334C70" w:rsidRPr="00AA2EE4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деятельность, доставляющая удовольствие.</w:t>
      </w:r>
      <w:proofErr w:type="gramEnd"/>
    </w:p>
    <w:p w:rsidR="00334C70" w:rsidRPr="00AA2EE4" w:rsidRDefault="00334C70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</w:t>
      </w: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И вместе с тем, учитывая эти требования,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необходимо при подборе игрушек руковод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ствоваться соображениями их полезности </w:t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 развития ребенка.</w:t>
      </w:r>
    </w:p>
    <w:p w:rsidR="00334C70" w:rsidRPr="00AA2EE4" w:rsidRDefault="00334C70" w:rsidP="00AA2EE4">
      <w:pPr>
        <w:spacing w:after="0" w:line="240" w:lineRule="auto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Подбирать игрушки для ребенка следует,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исходя из следующих принципов:</w:t>
      </w:r>
    </w:p>
    <w:p w:rsidR="00334C70" w:rsidRPr="00AA2EE4" w:rsidRDefault="00334C70" w:rsidP="00AA2EE4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игрушки должны обеспечить возмож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ность развернуть полноценную игру (сю</w:t>
      </w:r>
      <w:r w:rsidRPr="00AA2EE4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жетную или с правилами), т.е. должны соот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носиться со спецификой деятельности;</w:t>
      </w:r>
    </w:p>
    <w:p w:rsidR="00334C70" w:rsidRPr="00AA2EE4" w:rsidRDefault="00334C70" w:rsidP="00AA2EE4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игрушки должны соответствовать воз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растным особенностям игровой деятельнос</w:t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ти (игра ребенка двух лет - не то же самое, </w:t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 игра ребенка шести лет);</w:t>
      </w:r>
    </w:p>
    <w:p w:rsidR="00334C70" w:rsidRPr="00AA2EE4" w:rsidRDefault="00334C70" w:rsidP="00AA2EE4">
      <w:pPr>
        <w:widowControl w:val="0"/>
        <w:numPr>
          <w:ilvl w:val="0"/>
          <w:numId w:val="1"/>
        </w:numPr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23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игрушки должны соотноситься с полом 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ребенка (навязывание игрушек, соответст</w:t>
      </w:r>
      <w:r w:rsidRPr="00AA2EE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вующих противоположному полу, например </w:t>
      </w:r>
      <w:r w:rsidRPr="00AA2EE4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кукол мальчикам, а ковбойского снаряже</w:t>
      </w:r>
      <w:r w:rsidRPr="00AA2EE4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ния девочкам, начиная с четырех лет, может 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t>привести к искаженному личностному раз</w:t>
      </w:r>
      <w:r w:rsidRPr="00AA2EE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витию, нарушению поло ролевой идентифи</w:t>
      </w:r>
      <w:r w:rsidRPr="00AA2EE4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A2EE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кации ребенка).</w:t>
      </w:r>
    </w:p>
    <w:p w:rsidR="00334C70" w:rsidRPr="00AA2EE4" w:rsidRDefault="00334C70" w:rsidP="00AA2E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EE4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Заключение: Главное, надо помнить, что игровой уголок - личное пространство ребенка, которым он владеет полностью. Это пространство его свободы, его самореализации. Возможность управлять своими </w:t>
      </w:r>
      <w:r w:rsidR="00AA2EE4">
        <w:rPr>
          <w:rFonts w:ascii="Times New Roman" w:hAnsi="Times New Roman" w:cs="Times New Roman"/>
          <w:sz w:val="28"/>
          <w:szCs w:val="28"/>
        </w:rPr>
        <w:t xml:space="preserve"> </w:t>
      </w:r>
      <w:r w:rsidRPr="00AA2EE4">
        <w:rPr>
          <w:rFonts w:ascii="Times New Roman" w:hAnsi="Times New Roman" w:cs="Times New Roman"/>
          <w:sz w:val="28"/>
          <w:szCs w:val="28"/>
        </w:rPr>
        <w:t>вещами способствует формированию у ребенка волевого усилия, самостоятельности и ответственности.</w:t>
      </w:r>
    </w:p>
    <w:p w:rsidR="007354CC" w:rsidRPr="00AA2EE4" w:rsidRDefault="007354CC" w:rsidP="00AA2EE4">
      <w:pPr>
        <w:tabs>
          <w:tab w:val="left" w:pos="3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4CC" w:rsidRPr="00AA2EE4" w:rsidRDefault="007354CC" w:rsidP="00AA2EE4">
      <w:pPr>
        <w:tabs>
          <w:tab w:val="left" w:pos="3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4CC" w:rsidRPr="00AA2EE4" w:rsidRDefault="007354CC" w:rsidP="00AA2EE4">
      <w:pPr>
        <w:tabs>
          <w:tab w:val="left" w:pos="3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4CC" w:rsidRPr="00AA2EE4" w:rsidRDefault="007354CC" w:rsidP="00AA2EE4">
      <w:pPr>
        <w:tabs>
          <w:tab w:val="left" w:pos="38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54CC" w:rsidRPr="00AA2EE4" w:rsidSect="00954E01">
      <w:footerReference w:type="default" r:id="rId8"/>
      <w:pgSz w:w="11906" w:h="16838"/>
      <w:pgMar w:top="1381" w:right="1274" w:bottom="720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0" w:rsidRDefault="008F7B80" w:rsidP="0045141E">
      <w:pPr>
        <w:spacing w:after="0" w:line="240" w:lineRule="auto"/>
      </w:pPr>
      <w:r>
        <w:separator/>
      </w:r>
    </w:p>
  </w:endnote>
  <w:endnote w:type="continuationSeparator" w:id="0">
    <w:p w:rsidR="008F7B80" w:rsidRDefault="008F7B80" w:rsidP="0045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788"/>
    </w:sdtPr>
    <w:sdtEndPr/>
    <w:sdtContent>
      <w:p w:rsidR="00AA56C9" w:rsidRDefault="008F7B80">
        <w:pPr>
          <w:pStyle w:val="a5"/>
        </w:pPr>
        <w:r>
          <w:rPr>
            <w:noProof/>
            <w:lang w:eastAsia="zh-TW"/>
          </w:rPr>
          <w:pict>
            <v:group id="_x0000_s2063" style="position:absolute;margin-left:480.35pt;margin-top:16.2pt;width:33pt;height:25.35pt;z-index:251662336;mso-position-horizontal-relative:margin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64" type="#_x0000_t4" style="position:absolute;left:1793;top:14550;width:536;height:507" filled="f" strokecolor="#a5a5a5 [2092]"/>
              <v:rect id="_x0000_s2065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6" type="#_x0000_t202" style="position:absolute;left:1731;top:14639;width:660;height:330" filled="f" stroked="f">
                <v:textbox style="mso-next-textbox:#_x0000_s2066" inset="0,2.16pt,0,0">
                  <w:txbxContent>
                    <w:p w:rsidR="00334C70" w:rsidRDefault="00334C70" w:rsidP="00DA4921">
                      <w:pPr>
                        <w:spacing w:after="0" w:line="240" w:lineRule="auto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_x0000_s2067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68" type="#_x0000_t8" style="position:absolute;left:1782;top:14858;width:375;height:530;rotation:-90" filled="f" strokecolor="#a5a5a5 [2092]"/>
                <v:shape id="_x0000_s2069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0" w:rsidRDefault="008F7B80" w:rsidP="0045141E">
      <w:pPr>
        <w:spacing w:after="0" w:line="240" w:lineRule="auto"/>
      </w:pPr>
      <w:r>
        <w:separator/>
      </w:r>
    </w:p>
  </w:footnote>
  <w:footnote w:type="continuationSeparator" w:id="0">
    <w:p w:rsidR="008F7B80" w:rsidRDefault="008F7B80" w:rsidP="00451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0C26"/>
    <w:multiLevelType w:val="singleLevel"/>
    <w:tmpl w:val="82D0D6AE"/>
    <w:lvl w:ilvl="0">
      <w:start w:val="1"/>
      <w:numFmt w:val="decimal"/>
      <w:lvlText w:val="%1)"/>
      <w:legacy w:legacy="1" w:legacySpace="0" w:legacyIndent="237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41E"/>
    <w:rsid w:val="00052BD1"/>
    <w:rsid w:val="001306CC"/>
    <w:rsid w:val="00161038"/>
    <w:rsid w:val="0021212A"/>
    <w:rsid w:val="00232B1D"/>
    <w:rsid w:val="00267FF4"/>
    <w:rsid w:val="002C7BF7"/>
    <w:rsid w:val="0031030D"/>
    <w:rsid w:val="00322FDE"/>
    <w:rsid w:val="00334C70"/>
    <w:rsid w:val="0034028F"/>
    <w:rsid w:val="003B2486"/>
    <w:rsid w:val="003C445C"/>
    <w:rsid w:val="0045141E"/>
    <w:rsid w:val="00493D4B"/>
    <w:rsid w:val="004D724B"/>
    <w:rsid w:val="0051490E"/>
    <w:rsid w:val="00546AD1"/>
    <w:rsid w:val="0062265A"/>
    <w:rsid w:val="00631919"/>
    <w:rsid w:val="006D006F"/>
    <w:rsid w:val="007138F2"/>
    <w:rsid w:val="007354CC"/>
    <w:rsid w:val="00765129"/>
    <w:rsid w:val="0077093F"/>
    <w:rsid w:val="007B6696"/>
    <w:rsid w:val="007E1B74"/>
    <w:rsid w:val="00845A40"/>
    <w:rsid w:val="00860EA7"/>
    <w:rsid w:val="00887610"/>
    <w:rsid w:val="008A45FB"/>
    <w:rsid w:val="008F7B80"/>
    <w:rsid w:val="00954E01"/>
    <w:rsid w:val="00A603DC"/>
    <w:rsid w:val="00AA2EE4"/>
    <w:rsid w:val="00AA56C9"/>
    <w:rsid w:val="00AB36B4"/>
    <w:rsid w:val="00B84226"/>
    <w:rsid w:val="00B92311"/>
    <w:rsid w:val="00C325C7"/>
    <w:rsid w:val="00C34229"/>
    <w:rsid w:val="00CF537B"/>
    <w:rsid w:val="00DA4921"/>
    <w:rsid w:val="00DE0041"/>
    <w:rsid w:val="00E676E0"/>
    <w:rsid w:val="00E73BEB"/>
    <w:rsid w:val="00E80B60"/>
    <w:rsid w:val="00E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141E"/>
  </w:style>
  <w:style w:type="paragraph" w:styleId="a5">
    <w:name w:val="footer"/>
    <w:basedOn w:val="a"/>
    <w:link w:val="a6"/>
    <w:uiPriority w:val="99"/>
    <w:unhideWhenUsed/>
    <w:rsid w:val="00451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141E"/>
  </w:style>
  <w:style w:type="paragraph" w:styleId="a7">
    <w:name w:val="Balloon Text"/>
    <w:basedOn w:val="a"/>
    <w:link w:val="a8"/>
    <w:uiPriority w:val="99"/>
    <w:semiHidden/>
    <w:unhideWhenUsed/>
    <w:rsid w:val="0033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C7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A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2017-10-31T07:01:00Z</cp:lastPrinted>
  <dcterms:created xsi:type="dcterms:W3CDTF">2014-06-29T07:54:00Z</dcterms:created>
  <dcterms:modified xsi:type="dcterms:W3CDTF">2019-04-20T20:29:00Z</dcterms:modified>
</cp:coreProperties>
</file>