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76" w:rsidRDefault="00F26A76" w:rsidP="00F26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13AB4">
        <w:rPr>
          <w:rFonts w:ascii="Times New Roman" w:eastAsia="Times New Roman" w:hAnsi="Times New Roman" w:cs="Times New Roman"/>
          <w:sz w:val="28"/>
          <w:lang w:eastAsia="ru-RU"/>
        </w:rPr>
        <w:t>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48"/>
          <w:szCs w:val="48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48"/>
          <w:szCs w:val="48"/>
          <w:lang w:eastAsia="ru-RU"/>
        </w:rPr>
      </w:pPr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48"/>
          <w:szCs w:val="48"/>
          <w:lang w:eastAsia="ru-RU"/>
        </w:rPr>
        <w:t xml:space="preserve">Консультация </w:t>
      </w:r>
    </w:p>
    <w:p w:rsidR="00F26A76" w:rsidRPr="00F26A76" w:rsidRDefault="00F26A76" w:rsidP="00F26A7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  <w:r w:rsidRPr="00F26A76">
        <w:rPr>
          <w:bCs/>
          <w:i/>
          <w:iCs/>
          <w:color w:val="000000"/>
          <w:sz w:val="48"/>
          <w:szCs w:val="48"/>
        </w:rPr>
        <w:t>«</w:t>
      </w:r>
      <w:r w:rsidRPr="00F26A76">
        <w:rPr>
          <w:bCs/>
          <w:color w:val="000000"/>
          <w:sz w:val="48"/>
          <w:szCs w:val="48"/>
        </w:rPr>
        <w:t>Экологическое воспитание дошкольников с учетом ФГОС. Формы и методы экологического воспитания</w:t>
      </w:r>
      <w:r w:rsidRPr="00F26A76">
        <w:rPr>
          <w:bCs/>
          <w:i/>
          <w:iCs/>
          <w:color w:val="000000"/>
          <w:sz w:val="48"/>
          <w:szCs w:val="48"/>
        </w:rPr>
        <w:t>».</w:t>
      </w: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52"/>
          <w:szCs w:val="5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Подготовил:</w:t>
      </w:r>
    </w:p>
    <w:p w:rsidR="00F26A76" w:rsidRPr="00F26A76" w:rsidRDefault="00F26A76" w:rsidP="00F26A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  <w:proofErr w:type="spellStart"/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Ств.Ходес</w:t>
      </w:r>
      <w:proofErr w:type="spellEnd"/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 xml:space="preserve"> М.С.</w:t>
      </w: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апрель</w:t>
      </w:r>
      <w:r w:rsidRPr="00F26A76"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  <w:t>, 2020</w:t>
      </w: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F26A76" w:rsidRDefault="00F26A76" w:rsidP="00F26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32"/>
          <w:szCs w:val="32"/>
          <w:lang w:eastAsia="ru-RU"/>
        </w:rPr>
      </w:pPr>
    </w:p>
    <w:p w:rsidR="00F26A76" w:rsidRPr="00A95AAD" w:rsidRDefault="00F26A76" w:rsidP="00F26A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lastRenderedPageBreak/>
        <w:t>Задачи, поставленные во ФГОС перед дошкольной педагогикой, нацелены на конечный результат — формирование целостной духовно-нравственной личности. Одной из важных сторон этого процесса является экологическое воспитание. Только человек искренне любящий свою землю, свой родной край вырастет настоящим патриотом своей Родины. Как реализуется экологическое воспитание в детском саду? Экологические проблемы современности оказывают влияние на жизнь и деятельность общества в целом и каждого отдельного человека, в частности. Они носят глобальный характер и могут быть решены только при условии формирования экологического мировоззрения у всех людей, повышения их экологической грамотности и культуры. В решении данной задачи ведущая роль принадлежит экологическому образованию. Первым этапом системы непрерывного экологического образования является дошкольное экологическое воспитание. От того, как и в каких условиях развиваются дети в первые месяцы и годы своей жизни, зависит не только то, каким уровнем развития они будут обладать, но и возможно ли вообще вести речь о привитии им экологической культуры.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Экологическое воспитание дошкольников по ФГОС — это непрерывный процесс развития детей, направленный на формирование у них экологической культуры. Ознакомление дошкольников с окружающим миром природы рассматривается в рамках образовательной области «Познавательное развитие» и предусматривает решение таких задач как: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- формировать первичные представления об объектах окружающего мира, о свойствах и отношениях объектов окружающего мира;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- развивать потребность в экспериментировании и исследовании объектов природы посредством создания развивающей предметно – пространственной среды;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lastRenderedPageBreak/>
        <w:t>- воспитывать гуманное, эмоционально-положительное, бережное, заботливое отношение к миру природы и окружающему миру в целом.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Детям дошкольного возраста характерно наглядно – образное и наглядно – действенное мышление, поэтому принципом моей работы, способствующим развитию познавательного интереса детей, является китайская народная мудрость: «Расскажи мне - и я забуду, покажи мне - и я запомню, дай мне действовать самому - и я пойму».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В процессе экологического образования у детей развивается познавательный интерес к миру природы, любознательность, творческая активность, т. е. личностные качества ребенка, которые представлены как целевые ориентиры в ФГОС ДО.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В своей работе используем организованные формы работы по экологическому воспитанию, а также и совместную деятельность воспитателя и детей.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Организованные:</w:t>
      </w:r>
      <w:r w:rsidRPr="00B94B8A">
        <w:rPr>
          <w:color w:val="000000"/>
          <w:sz w:val="28"/>
          <w:szCs w:val="28"/>
        </w:rPr>
        <w:br/>
        <w:t>– экскурсии (в лес, парк, луг, водоем и т.д.)</w:t>
      </w:r>
      <w:r w:rsidRPr="00B94B8A">
        <w:rPr>
          <w:color w:val="000000"/>
          <w:sz w:val="28"/>
          <w:szCs w:val="28"/>
        </w:rPr>
        <w:br/>
        <w:t>– занятия (познавательные, комбинированные, комплексные), </w:t>
      </w:r>
      <w:r w:rsidRPr="00B94B8A">
        <w:rPr>
          <w:color w:val="000000"/>
          <w:sz w:val="28"/>
          <w:szCs w:val="28"/>
        </w:rPr>
        <w:br/>
        <w:t>– наблюдения за животными и растениями, явлениями природы, деятельностью людей в природе.</w:t>
      </w:r>
      <w:r w:rsidRPr="00B94B8A">
        <w:rPr>
          <w:color w:val="000000"/>
          <w:sz w:val="28"/>
          <w:szCs w:val="28"/>
        </w:rPr>
        <w:br/>
        <w:t>Совместная деятельность:</w:t>
      </w:r>
      <w:r w:rsidRPr="00B94B8A">
        <w:rPr>
          <w:color w:val="000000"/>
          <w:sz w:val="28"/>
          <w:szCs w:val="28"/>
        </w:rPr>
        <w:br/>
        <w:t>– наблюдения в уголке природы, труд в уголке природы,</w:t>
      </w:r>
      <w:r w:rsidRPr="00B94B8A">
        <w:rPr>
          <w:color w:val="000000"/>
          <w:sz w:val="28"/>
          <w:szCs w:val="28"/>
        </w:rPr>
        <w:br/>
        <w:t>– целевые прогулки на природе, походы,</w:t>
      </w:r>
      <w:r w:rsidRPr="00B94B8A">
        <w:rPr>
          <w:color w:val="000000"/>
          <w:sz w:val="28"/>
          <w:szCs w:val="28"/>
        </w:rPr>
        <w:br/>
        <w:t xml:space="preserve">– чтение художественных произведений о природе (стихи, рассказы, сказки), – рассматривание иллюстраций в книгах, экологические сказки, картин из жизни диких животных, художников </w:t>
      </w:r>
      <w:proofErr w:type="spellStart"/>
      <w:r w:rsidRPr="00B94B8A">
        <w:rPr>
          <w:color w:val="000000"/>
          <w:sz w:val="28"/>
          <w:szCs w:val="28"/>
        </w:rPr>
        <w:t>И.И.Левитана</w:t>
      </w:r>
      <w:proofErr w:type="spellEnd"/>
      <w:r w:rsidRPr="00B94B8A">
        <w:rPr>
          <w:color w:val="000000"/>
          <w:sz w:val="28"/>
          <w:szCs w:val="28"/>
        </w:rPr>
        <w:t xml:space="preserve">, </w:t>
      </w:r>
      <w:proofErr w:type="spellStart"/>
      <w:r w:rsidRPr="00B94B8A">
        <w:rPr>
          <w:color w:val="000000"/>
          <w:sz w:val="28"/>
          <w:szCs w:val="28"/>
        </w:rPr>
        <w:t>А.К.Саврасова</w:t>
      </w:r>
      <w:proofErr w:type="spellEnd"/>
      <w:r w:rsidRPr="00B94B8A">
        <w:rPr>
          <w:color w:val="000000"/>
          <w:sz w:val="28"/>
          <w:szCs w:val="28"/>
        </w:rPr>
        <w:t xml:space="preserve">, </w:t>
      </w:r>
      <w:proofErr w:type="spellStart"/>
      <w:r w:rsidRPr="00B94B8A">
        <w:rPr>
          <w:color w:val="000000"/>
          <w:sz w:val="28"/>
          <w:szCs w:val="28"/>
        </w:rPr>
        <w:t>В.Д.Поленова</w:t>
      </w:r>
      <w:proofErr w:type="spellEnd"/>
      <w:r w:rsidRPr="00B94B8A">
        <w:rPr>
          <w:color w:val="000000"/>
          <w:sz w:val="28"/>
          <w:szCs w:val="28"/>
        </w:rPr>
        <w:t xml:space="preserve">, </w:t>
      </w:r>
      <w:proofErr w:type="spellStart"/>
      <w:r w:rsidRPr="00B94B8A">
        <w:rPr>
          <w:color w:val="000000"/>
          <w:sz w:val="28"/>
          <w:szCs w:val="28"/>
        </w:rPr>
        <w:t>И.И.Шишкина</w:t>
      </w:r>
      <w:proofErr w:type="spellEnd"/>
      <w:r w:rsidRPr="00B94B8A">
        <w:rPr>
          <w:color w:val="000000"/>
          <w:sz w:val="28"/>
          <w:szCs w:val="28"/>
        </w:rPr>
        <w:t xml:space="preserve">, </w:t>
      </w:r>
      <w:proofErr w:type="spellStart"/>
      <w:r w:rsidRPr="00B94B8A">
        <w:rPr>
          <w:color w:val="000000"/>
          <w:sz w:val="28"/>
          <w:szCs w:val="28"/>
        </w:rPr>
        <w:t>К.Ф.Юона</w:t>
      </w:r>
      <w:proofErr w:type="spellEnd"/>
      <w:r w:rsidRPr="00B94B8A">
        <w:rPr>
          <w:color w:val="000000"/>
          <w:sz w:val="28"/>
          <w:szCs w:val="28"/>
        </w:rPr>
        <w:t xml:space="preserve"> и др.,</w:t>
      </w:r>
      <w:r w:rsidRPr="00B94B8A">
        <w:rPr>
          <w:color w:val="000000"/>
          <w:sz w:val="28"/>
          <w:szCs w:val="28"/>
        </w:rPr>
        <w:br/>
        <w:t>– рассказы, беседы воспитателя о животных, растениях, неживой природы. о заповедниках, заказниках, памятниках природы т.д.,</w:t>
      </w:r>
      <w:r w:rsidRPr="00B94B8A">
        <w:rPr>
          <w:color w:val="000000"/>
          <w:sz w:val="28"/>
          <w:szCs w:val="28"/>
        </w:rPr>
        <w:br/>
        <w:t>– сбор коллекций, семян, камней, листьев,</w:t>
      </w:r>
      <w:r w:rsidRPr="00B94B8A">
        <w:rPr>
          <w:color w:val="000000"/>
          <w:sz w:val="28"/>
          <w:szCs w:val="28"/>
        </w:rPr>
        <w:br/>
        <w:t xml:space="preserve">– экологические праздники и досуги («День птиц», «День Земли», «День </w:t>
      </w:r>
      <w:r w:rsidRPr="00B94B8A">
        <w:rPr>
          <w:color w:val="000000"/>
          <w:sz w:val="28"/>
          <w:szCs w:val="28"/>
        </w:rPr>
        <w:lastRenderedPageBreak/>
        <w:t>рождения Леса»),</w:t>
      </w:r>
      <w:r w:rsidRPr="00B94B8A">
        <w:rPr>
          <w:color w:val="000000"/>
          <w:sz w:val="28"/>
          <w:szCs w:val="28"/>
        </w:rPr>
        <w:br/>
        <w:t>– опыты, поисковая деятельность в экологическом кружке или лаборатории юного исследователя,</w:t>
      </w:r>
      <w:r w:rsidRPr="00B94B8A">
        <w:rPr>
          <w:color w:val="000000"/>
          <w:sz w:val="28"/>
          <w:szCs w:val="28"/>
        </w:rPr>
        <w:br/>
        <w:t>– марафоны, аукционы, акции,</w:t>
      </w:r>
      <w:r w:rsidRPr="00B94B8A">
        <w:rPr>
          <w:color w:val="000000"/>
          <w:sz w:val="28"/>
          <w:szCs w:val="28"/>
        </w:rPr>
        <w:br/>
        <w:t>– экологические тренинги с обсуждением и проигрыванием ситуаций,</w:t>
      </w:r>
      <w:r w:rsidRPr="00B94B8A">
        <w:rPr>
          <w:color w:val="000000"/>
          <w:sz w:val="28"/>
          <w:szCs w:val="28"/>
        </w:rPr>
        <w:br/>
        <w:t>– игры (подвижные, дидактические, театрализованные, музыкальные, интеллектуальные),</w:t>
      </w:r>
      <w:r w:rsidRPr="00B94B8A">
        <w:rPr>
          <w:color w:val="000000"/>
          <w:sz w:val="28"/>
          <w:szCs w:val="28"/>
        </w:rPr>
        <w:br/>
        <w:t>– различные виды изобразительной деятельности на экологическую тематику.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Отличным способом объединить разнообразные виды деятельности, направленные на познание окружающего мира, является проектный метод. Он предусматривает осуществление дошкольниками практической целенаправленной деятельности и способствует формированию у них личного жизненного опыта по взаимодействию с природными объектами.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 xml:space="preserve">Работа над проектом дает ребенку возможность закрепить теоретические знания, почувствовать себя испытателем, поучаствовать «на равных» со взрослыми в совместной познавательной деятельности. С дошкольниками можно реализовывать исследовательские, практико-ориентировочные, </w:t>
      </w:r>
      <w:proofErr w:type="spellStart"/>
      <w:r w:rsidRPr="00B94B8A">
        <w:rPr>
          <w:color w:val="000000"/>
          <w:sz w:val="28"/>
          <w:szCs w:val="28"/>
        </w:rPr>
        <w:t>ролево</w:t>
      </w:r>
      <w:proofErr w:type="spellEnd"/>
      <w:r w:rsidRPr="00B94B8A">
        <w:rPr>
          <w:color w:val="000000"/>
          <w:sz w:val="28"/>
          <w:szCs w:val="28"/>
        </w:rPr>
        <w:t>-игровые, творческие проекты. Обычно это кратковременные групповые или индивидуальные проекты.  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Игра предоставляет детям свободу действий, раскованность и возможность проявить инициативу. Однако для использования игровой деятельности в процессе экологического воспитания необходимо организовывать ее таким образом, чтобы не возникало угрозы или вреда для живой природы.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Обязательным атрибутом детской жизни являются игрушки, которые изображают объекты природы. Играя с ними, дошкольники имитируют привычки и образ жизни животных.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 xml:space="preserve">Отдельным видом работы по экологическому воспитанию является изготовление игрушек из природного материала. Дети будут знакомиться с характеристиками объектов природы, а то, что в результате такой </w:t>
      </w:r>
      <w:r w:rsidRPr="00B94B8A">
        <w:rPr>
          <w:color w:val="000000"/>
          <w:sz w:val="28"/>
          <w:szCs w:val="28"/>
        </w:rPr>
        <w:lastRenderedPageBreak/>
        <w:t>деятельности получится красивая яркая игрушка, повышает интерес к данным занятиям.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 xml:space="preserve">В детском саду практикуются сюжетные игры, игры-практикумы, игры- иллюстрации и </w:t>
      </w:r>
      <w:proofErr w:type="spellStart"/>
      <w:r w:rsidRPr="00B94B8A">
        <w:rPr>
          <w:color w:val="000000"/>
          <w:sz w:val="28"/>
          <w:szCs w:val="28"/>
        </w:rPr>
        <w:t>инсценизации</w:t>
      </w:r>
      <w:proofErr w:type="spellEnd"/>
      <w:r w:rsidRPr="00B94B8A">
        <w:rPr>
          <w:color w:val="000000"/>
          <w:sz w:val="28"/>
          <w:szCs w:val="28"/>
        </w:rPr>
        <w:t>. Очень полезно предлагать детям практические игры с такими предметами, как песок, вода, глина. Цель данных игр не только в том, чтобы повеселиться и слепить фигурку или сделать домик (брызгаться водой, пускать мыльные пузыри и т.д.), но и познать свойства этих природных материалов.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rFonts w:ascii="Arial" w:hAnsi="Arial" w:cs="Arial"/>
          <w:color w:val="000000"/>
          <w:sz w:val="28"/>
          <w:szCs w:val="28"/>
        </w:rPr>
        <w:t> </w:t>
      </w:r>
      <w:r w:rsidRPr="00B94B8A">
        <w:rPr>
          <w:color w:val="000000"/>
          <w:sz w:val="28"/>
          <w:szCs w:val="28"/>
        </w:rPr>
        <w:t>В группе оборудован экологический центр, где представлены детская и энциклопедическая литература природоведческого и экологического содержания, пособия для экспериментирования, дневники наблюдений, коллекции, экологические макеты («Болото», «Антарктида») и другие материалы.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Мы создали уголок природы, в котором дети ежедневно соприкасаются с прекрасным миром растений, учатся наблюдать, взаимодействовать с ним, ухаживать и заботиться. Большое воспитательное значение имеет труд в уголке природы. У детей формируется бережное, заботливое отношение к природе, воспитывается ответственное отношение к своим обязанностям, дети учатся бережному отношению к труду взрослых. В процессе ухода дети получают представления о многообразии растительного мира, о том, как растут и развиваются растения, какие условия для них нужно создать.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 xml:space="preserve">Концепция модернизации российского образования, в связи с переходом на ФГОС ДО, подчеркивает исключительную роль семьи в решении задач воспитания подрастающего поколения. Поэтому работа с родителями является важнейшим аспектом в реализации экологического воспитания, поскольку именно семья дает первый опыт взаимодействия с природой, приобщает к активной деятельности, показывает пример отношения к объектам растительного и животного мира. Совместно с родителями мы проводим экологические акции, праздники, которые формируют экологическую культуру дошкольников. Например, акции по </w:t>
      </w:r>
      <w:r w:rsidRPr="00B94B8A">
        <w:rPr>
          <w:color w:val="000000"/>
          <w:sz w:val="28"/>
          <w:szCs w:val="28"/>
        </w:rPr>
        <w:lastRenderedPageBreak/>
        <w:t>озеленению территории ДОУ, уборке мусора, охране деревьев на участке, помощь зимующим птицам, создание игрушек из бросовых материалов и др.</w:t>
      </w:r>
    </w:p>
    <w:p w:rsidR="00B94B8A" w:rsidRPr="00B94B8A" w:rsidRDefault="00B94B8A" w:rsidP="00B94B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B94B8A">
        <w:rPr>
          <w:color w:val="000000"/>
          <w:sz w:val="28"/>
          <w:szCs w:val="28"/>
        </w:rPr>
        <w:t>Таким образом, можно сделать вывод о широких возможностях в условиях ДОУ для экологического образования. Знания, приобретенные путем непосредственной игры, направляемой педагогом, помогают сформировать у ребенка правильное представление о мире, в который он включается не как хозяин, а как участник естественного процесса развития.</w:t>
      </w:r>
    </w:p>
    <w:p w:rsidR="003A0BF7" w:rsidRPr="00B94B8A" w:rsidRDefault="003A0BF7" w:rsidP="00B94B8A">
      <w:pPr>
        <w:spacing w:line="360" w:lineRule="auto"/>
        <w:rPr>
          <w:sz w:val="28"/>
          <w:szCs w:val="28"/>
        </w:rPr>
      </w:pPr>
    </w:p>
    <w:sectPr w:rsidR="003A0BF7" w:rsidRPr="00B9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81"/>
    <w:rsid w:val="003A0BF7"/>
    <w:rsid w:val="00682881"/>
    <w:rsid w:val="00B94B8A"/>
    <w:rsid w:val="00F2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0B1D"/>
  <w15:docId w15:val="{354546C9-502C-4AB9-A7AB-D61A30C3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6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6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МДОУ-202</cp:lastModifiedBy>
  <cp:revision>4</cp:revision>
  <cp:lastPrinted>2020-02-20T06:29:00Z</cp:lastPrinted>
  <dcterms:created xsi:type="dcterms:W3CDTF">2019-11-15T02:18:00Z</dcterms:created>
  <dcterms:modified xsi:type="dcterms:W3CDTF">2020-02-20T06:29:00Z</dcterms:modified>
</cp:coreProperties>
</file>