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20" w:rsidRPr="002E2886" w:rsidRDefault="00DE0E72" w:rsidP="00057E06">
      <w:pPr>
        <w:pStyle w:val="a5"/>
        <w:keepNext/>
        <w:pageBreakBefore/>
        <w:ind w:left="6096"/>
      </w:pPr>
      <w:bookmarkStart w:id="0" w:name="_Toc424284831"/>
      <w:bookmarkStart w:id="1" w:name="_GoBack"/>
      <w:bookmarkEnd w:id="1"/>
      <w:r w:rsidRPr="00DE0E72">
        <w:rPr>
          <w:rFonts w:ascii="PT Astra Serif" w:hAnsi="PT Astra Serif"/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-367665</wp:posOffset>
            </wp:positionV>
            <wp:extent cx="5940425" cy="8391317"/>
            <wp:effectExtent l="0" t="0" r="3175" b="0"/>
            <wp:wrapThrough wrapText="bothSides">
              <wp:wrapPolygon edited="0">
                <wp:start x="0" y="0"/>
                <wp:lineTo x="0" y="21528"/>
                <wp:lineTo x="21542" y="21528"/>
                <wp:lineTo x="21542" y="0"/>
                <wp:lineTo x="0" y="0"/>
              </wp:wrapPolygon>
            </wp:wrapThrough>
            <wp:docPr id="1" name="Рисунок 1" descr="C:\Users\User\Desktop\локальные акты\Кодекс-этики-и-служебного-поведения-работников\Кодекс этики и служебного поведения работник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\Кодекс-этики-и-служебного-поведения-работников\Кодекс этики и служебного поведения работников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20" w:rsidRPr="001C5F15" w:rsidRDefault="005E7F20" w:rsidP="005E7F20">
      <w:pPr>
        <w:pStyle w:val="a"/>
        <w:keepNext/>
        <w:keepLines/>
        <w:numPr>
          <w:ilvl w:val="0"/>
          <w:numId w:val="2"/>
        </w:numPr>
        <w:spacing w:before="360" w:after="120"/>
        <w:ind w:left="0" w:firstLine="0"/>
        <w:jc w:val="center"/>
        <w:outlineLvl w:val="1"/>
        <w:rPr>
          <w:b/>
        </w:rPr>
      </w:pPr>
      <w:bookmarkStart w:id="2" w:name="_Toc424284832"/>
      <w:bookmarkEnd w:id="0"/>
      <w:r w:rsidRPr="001C5F15">
        <w:rPr>
          <w:b/>
        </w:rPr>
        <w:lastRenderedPageBreak/>
        <w:t>Общие положения</w:t>
      </w:r>
      <w:bookmarkEnd w:id="2"/>
    </w:p>
    <w:p w:rsidR="005E7F20" w:rsidRPr="001C5F15" w:rsidRDefault="001C5F15" w:rsidP="001C5F1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 </w:t>
      </w:r>
      <w:r w:rsidR="005E7F20" w:rsidRPr="001C5F15">
        <w:rPr>
          <w:rFonts w:cs="Times New Roman"/>
          <w:szCs w:val="28"/>
        </w:rPr>
        <w:t xml:space="preserve">Кодекс этики и служебного поведения работников </w:t>
      </w:r>
      <w:r>
        <w:rPr>
          <w:rFonts w:cs="Times New Roman"/>
          <w:szCs w:val="28"/>
        </w:rPr>
        <w:t xml:space="preserve">Муниципального дошкольного образовательного учреждения «Детский сад общеразвивающего вида с приоритетным осуществлением познавательно- речевого развития воспитанников №202 «Золушка»  города Буденновска Буденновского района» </w:t>
      </w:r>
      <w:r w:rsidR="005E7F20" w:rsidRPr="001C5F15">
        <w:rPr>
          <w:rFonts w:cs="Times New Roman"/>
          <w:szCs w:val="28"/>
        </w:rPr>
        <w:t xml:space="preserve">(далее - Кодекс) разработан в соответствии </w:t>
      </w:r>
      <w:r w:rsidR="005E7F20" w:rsidRPr="001C5F15">
        <w:rPr>
          <w:rFonts w:cs="Times New Roman"/>
          <w:bCs/>
          <w:szCs w:val="28"/>
        </w:rPr>
        <w:t xml:space="preserve">с положениями </w:t>
      </w:r>
      <w:hyperlink r:id="rId6" w:history="1">
        <w:r w:rsidR="005E7F20" w:rsidRPr="001C5F15">
          <w:rPr>
            <w:rFonts w:cs="Times New Roman"/>
            <w:bCs/>
            <w:szCs w:val="28"/>
          </w:rPr>
          <w:t>Конституции</w:t>
        </w:r>
      </w:hyperlink>
      <w:r w:rsidR="005E7F20" w:rsidRPr="001C5F15">
        <w:rPr>
          <w:rFonts w:cs="Times New Roman"/>
          <w:bCs/>
          <w:szCs w:val="28"/>
        </w:rPr>
        <w:t xml:space="preserve"> Российской Федерации, Трудового кодекса Российской Федерации, Федерального Закона от 25 декабря 2008 года № 273-ФЗ «О противодействии коррупции»,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709"/>
        <w:jc w:val="left"/>
      </w:pPr>
      <w:r w:rsidRPr="001C5F15">
        <w:t>Кодекс представляет собой свод общ</w:t>
      </w:r>
      <w:r w:rsidR="001C5F15">
        <w:t xml:space="preserve">их профессиональных принципов и </w:t>
      </w:r>
      <w:r w:rsidRPr="001C5F15">
        <w:t>правил поведения, которыми надлежит руководствоваться всем работникам независимо от занимаемой должности.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E7F20" w:rsidRPr="001C5F15" w:rsidRDefault="005E7F20" w:rsidP="001C5F15">
      <w:pPr>
        <w:pStyle w:val="a"/>
        <w:keepNext/>
        <w:keepLines/>
        <w:numPr>
          <w:ilvl w:val="0"/>
          <w:numId w:val="3"/>
        </w:numPr>
        <w:spacing w:before="360" w:after="120"/>
        <w:ind w:left="0" w:firstLine="0"/>
        <w:jc w:val="center"/>
        <w:outlineLvl w:val="1"/>
        <w:rPr>
          <w:b/>
        </w:rPr>
      </w:pPr>
      <w:bookmarkStart w:id="3" w:name="_Toc424284833"/>
      <w:r w:rsidRPr="001C5F15">
        <w:rPr>
          <w:b/>
        </w:rPr>
        <w:t xml:space="preserve">Основные обязанности, принципы </w:t>
      </w:r>
      <w:r w:rsidRPr="001C5F15">
        <w:rPr>
          <w:b/>
        </w:rPr>
        <w:br/>
        <w:t>и правила служебного поведения работников</w:t>
      </w:r>
      <w:bookmarkEnd w:id="3"/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Деятельность организации и ее работников основывается на следующих принципах профессиональной этики: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законность;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профессионализм;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независимость;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добросовестность;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конфиденциальность;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информирование;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эффективный внутренний контроль;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справедливость;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ответственность;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объективность;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lastRenderedPageBreak/>
        <w:t>– доверие, уважение и доброжелательность к коллегам по работе.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В соответствии со статьей 21 Трудового кодекса Российской Федерации работник обязан: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добросовестно исполнять свои трудовые обязанности, возложенные на него трудовым договором;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правила внутреннего трудового распорядка;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трудовую дисциплину;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выполнять установленные нормы труда;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требования по охране труда и обеспечению безопасности труда;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Работники, сознавая ответственность перед гражданами, обществом и государством, призваны: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 xml:space="preserve">– соблюдать </w:t>
      </w:r>
      <w:hyperlink r:id="rId7" w:history="1">
        <w:r w:rsidRPr="001C5F15">
          <w:rPr>
            <w:rFonts w:cs="Times New Roman"/>
            <w:kern w:val="26"/>
            <w:szCs w:val="28"/>
          </w:rPr>
          <w:t>Конституцию</w:t>
        </w:r>
      </w:hyperlink>
      <w:r w:rsidRPr="001C5F15">
        <w:rPr>
          <w:rFonts w:cs="Times New Roman"/>
          <w:kern w:val="26"/>
          <w:szCs w:val="28"/>
        </w:rPr>
        <w:t xml:space="preserve">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обеспечивать эффективную работу организации;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осуществлять свою деятельность в пределах предмета и целей деятельности организации;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нормы профессиональной этики и правила делового поведения;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lastRenderedPageBreak/>
        <w:t>– проявлять корректность и внимательность в обращении с гражданами и должностными лицами;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1C5F15">
        <w:rPr>
          <w:rFonts w:cs="Times New Roman"/>
          <w:kern w:val="26"/>
          <w:szCs w:val="28"/>
        </w:rPr>
        <w:t>коррупционно</w:t>
      </w:r>
      <w:proofErr w:type="spellEnd"/>
      <w:r w:rsidRPr="001C5F15">
        <w:rPr>
          <w:rFonts w:cs="Times New Roman"/>
          <w:kern w:val="26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В целях противодействия коррупции работнику рекомендуется: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 xml:space="preserve">– не получать в связи с исполнением трудовых обязанностей вознаграждения от физических и юридических лиц (подарки, денежное вознаграждение, </w:t>
      </w:r>
      <w:r w:rsidRPr="001C5F15">
        <w:rPr>
          <w:rFonts w:cs="Times New Roman"/>
          <w:kern w:val="26"/>
          <w:szCs w:val="28"/>
        </w:rPr>
        <w:lastRenderedPageBreak/>
        <w:t>ссуды, услуги материального характера, плату за развлечения, отдых, за пользование транспортом и иные вознаграждения);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о возникшем конфликте интересов или о возможности его возникновения, как только ему станет об этом известно.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8" w:history="1">
        <w:r w:rsidRPr="001C5F15">
          <w:t>законодательством</w:t>
        </w:r>
      </w:hyperlink>
      <w:r w:rsidRPr="001C5F15">
        <w:t xml:space="preserve"> Российской Федерации.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Работник, наделенный организационно-распорядительными полномочиями по отношению к другим работникам, призван: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1C5F15">
        <w:rPr>
          <w:rFonts w:cs="Times New Roman"/>
          <w:kern w:val="26"/>
          <w:szCs w:val="28"/>
        </w:rPr>
        <w:t>коррупционно</w:t>
      </w:r>
      <w:proofErr w:type="spellEnd"/>
      <w:r w:rsidRPr="001C5F15">
        <w:rPr>
          <w:rFonts w:cs="Times New Roman"/>
          <w:kern w:val="26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E7F20" w:rsidRPr="001C5F15" w:rsidRDefault="005E7F20" w:rsidP="001C5F15">
      <w:pPr>
        <w:pStyle w:val="a"/>
        <w:keepNext/>
        <w:keepLines/>
        <w:numPr>
          <w:ilvl w:val="0"/>
          <w:numId w:val="3"/>
        </w:numPr>
        <w:spacing w:before="360" w:after="120"/>
        <w:ind w:left="0" w:firstLine="0"/>
        <w:jc w:val="center"/>
        <w:rPr>
          <w:b/>
        </w:rPr>
      </w:pPr>
      <w:r w:rsidRPr="001C5F15">
        <w:rPr>
          <w:b/>
        </w:rPr>
        <w:t>Рекомендательные этические правила поведения работников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</w:t>
      </w:r>
      <w:r w:rsidRPr="001C5F15">
        <w:lastRenderedPageBreak/>
        <w:t>жизни, личную и семейную тайну, защиту чести, достоинства, своего доброго имени.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В своем поведении работник воздерживается от: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– принятия пищи, курения во время служебных совещаний, бесед, иного служебного общения с гражданами.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E7F20" w:rsidRPr="001C5F15" w:rsidRDefault="005E7F20" w:rsidP="005E7F20">
      <w:pPr>
        <w:spacing w:line="276" w:lineRule="auto"/>
        <w:ind w:firstLine="0"/>
        <w:jc w:val="both"/>
        <w:rPr>
          <w:rFonts w:cs="Times New Roman"/>
          <w:kern w:val="26"/>
          <w:szCs w:val="28"/>
        </w:rPr>
      </w:pPr>
      <w:r w:rsidRPr="001C5F15">
        <w:rPr>
          <w:rFonts w:cs="Times New Roman"/>
          <w:kern w:val="26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E7F20" w:rsidRPr="001C5F15" w:rsidRDefault="005E7F20" w:rsidP="001C5F15">
      <w:pPr>
        <w:pStyle w:val="a"/>
        <w:keepNext/>
        <w:keepLines/>
        <w:numPr>
          <w:ilvl w:val="0"/>
          <w:numId w:val="3"/>
        </w:numPr>
        <w:spacing w:before="360" w:after="120"/>
        <w:ind w:left="0" w:firstLine="0"/>
        <w:jc w:val="center"/>
        <w:rPr>
          <w:b/>
        </w:rPr>
      </w:pPr>
      <w:r w:rsidRPr="001C5F15">
        <w:rPr>
          <w:b/>
        </w:rPr>
        <w:t xml:space="preserve"> Ответственность за нарушение положений Кодекса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1C5F15">
        <w:t>коррупционно</w:t>
      </w:r>
      <w:proofErr w:type="spellEnd"/>
      <w:r w:rsidRPr="001C5F15">
        <w:t>-опасной ситуации.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5E7F20" w:rsidRPr="001C5F15" w:rsidRDefault="005E7F20" w:rsidP="001C5F15">
      <w:pPr>
        <w:pStyle w:val="a"/>
        <w:numPr>
          <w:ilvl w:val="1"/>
          <w:numId w:val="3"/>
        </w:numPr>
        <w:ind w:left="0" w:firstLine="0"/>
      </w:pPr>
      <w:r w:rsidRPr="001C5F15">
        <w:lastRenderedPageBreak/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по профилактике коррупционных и иных правонарушений.</w:t>
      </w:r>
    </w:p>
    <w:p w:rsidR="005E7F20" w:rsidRPr="001C5F15" w:rsidRDefault="005E7F20" w:rsidP="005E7F20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5E7F20" w:rsidRPr="001C5F15" w:rsidRDefault="005E7F20" w:rsidP="005E7F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E7F20" w:rsidRPr="001C5F15" w:rsidRDefault="005E7F20" w:rsidP="005E7F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E3446" w:rsidRPr="001C5F15" w:rsidRDefault="00CE3446">
      <w:pPr>
        <w:rPr>
          <w:rFonts w:cs="Times New Roman"/>
          <w:szCs w:val="28"/>
        </w:rPr>
      </w:pPr>
    </w:p>
    <w:sectPr w:rsidR="00CE3446" w:rsidRPr="001C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FF29CB"/>
    <w:multiLevelType w:val="multilevel"/>
    <w:tmpl w:val="FE4E8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38"/>
    <w:rsid w:val="00057E06"/>
    <w:rsid w:val="000D7F04"/>
    <w:rsid w:val="001C5F15"/>
    <w:rsid w:val="00306F15"/>
    <w:rsid w:val="005E7F20"/>
    <w:rsid w:val="00973538"/>
    <w:rsid w:val="00A541F1"/>
    <w:rsid w:val="00BA411B"/>
    <w:rsid w:val="00CE3446"/>
    <w:rsid w:val="00CF2DD1"/>
    <w:rsid w:val="00D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FB532-9C50-409D-AEF9-3BE42723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7F2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E7F2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_Пункт"/>
    <w:basedOn w:val="a0"/>
    <w:rsid w:val="005E7F20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5">
    <w:name w:val="caption"/>
    <w:basedOn w:val="a0"/>
    <w:next w:val="a0"/>
    <w:qFormat/>
    <w:rsid w:val="005E7F20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6">
    <w:name w:val="Гипертекстовая ссылка"/>
    <w:basedOn w:val="a1"/>
    <w:uiPriority w:val="99"/>
    <w:rsid w:val="005E7F20"/>
    <w:rPr>
      <w:b/>
      <w:bCs/>
      <w:color w:val="106BBE"/>
    </w:rPr>
  </w:style>
  <w:style w:type="paragraph" w:styleId="a7">
    <w:name w:val="Balloon Text"/>
    <w:basedOn w:val="a0"/>
    <w:link w:val="a8"/>
    <w:uiPriority w:val="99"/>
    <w:semiHidden/>
    <w:unhideWhenUsed/>
    <w:rsid w:val="001C5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C5F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1690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2021-08-23T16:54:00Z</cp:lastPrinted>
  <dcterms:created xsi:type="dcterms:W3CDTF">2020-02-03T12:26:00Z</dcterms:created>
  <dcterms:modified xsi:type="dcterms:W3CDTF">2021-09-04T18:15:00Z</dcterms:modified>
</cp:coreProperties>
</file>