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B6" w:rsidRDefault="005672B6" w:rsidP="005672B6">
      <w:pPr>
        <w:pStyle w:val="a4"/>
      </w:pPr>
      <w:r w:rsidRPr="005672B6">
        <w:t xml:space="preserve">         </w:t>
      </w:r>
    </w:p>
    <w:p w:rsidR="005672B6" w:rsidRPr="0048320A" w:rsidRDefault="005672B6" w:rsidP="005672B6">
      <w:pPr>
        <w:pStyle w:val="a4"/>
      </w:pPr>
    </w:p>
    <w:p w:rsidR="00C54F60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</w:t>
      </w:r>
      <w:r w:rsidR="006826AF"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ПРОФИЛАКТИКА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ДЕТСКОГО  ДОРОЖНО_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   ТРАНСПОРТНОГО    </w:t>
      </w:r>
    </w:p>
    <w:p w:rsidR="005672B6" w:rsidRPr="0048320A" w:rsidRDefault="005672B6" w:rsidP="001E2C93">
      <w:pPr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</w:t>
      </w:r>
      <w:r w:rsid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ТРАВМАТИЗМА</w:t>
      </w:r>
    </w:p>
    <w:p w:rsidR="001E2C93" w:rsidRPr="005672B6" w:rsidRDefault="001E2C93" w:rsidP="005672B6">
      <w:pPr>
        <w:spacing w:after="0" w:line="337" w:lineRule="atLeast"/>
        <w:ind w:left="36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***Найдите безопасное место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  <w:r w:rsidRPr="001E2C93">
        <w:rPr>
          <w:noProof/>
          <w:lang w:eastAsia="ru-RU"/>
        </w:rPr>
        <w:t xml:space="preserve"> </w:t>
      </w:r>
      <w:r w:rsidRPr="001E2C93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>
            <wp:extent cx="2877012" cy="2424793"/>
            <wp:effectExtent l="57150" t="57150" r="56688" b="51707"/>
            <wp:docPr id="1" name="Рисунок 23" descr="http://www.silvitablanco.com.ar/conducta-vial/33810e68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ilvitablanco.com.ar/conducta-vial/33810e682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56" cy="242314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***Остановитесь на тротуаре возле обочины</w:t>
      </w:r>
    </w:p>
    <w:p w:rsidR="005672B6" w:rsidRPr="0048320A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Всегда нужно делать остановку, паузу для наблюдения и оценки ситуации. Никогда не выходите, а тем более не выбегайте на дорогу с ходу.</w:t>
      </w:r>
      <w:r w:rsidR="005672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5672B6">
        <w:rPr>
          <w:noProof/>
          <w:lang w:eastAsia="ru-RU"/>
        </w:rPr>
        <w:drawing>
          <wp:inline distT="0" distB="0" distL="0" distR="0">
            <wp:extent cx="2944233" cy="2314425"/>
            <wp:effectExtent l="57150" t="57150" r="65667" b="47775"/>
            <wp:docPr id="20" name="Рисунок 20" descr="http://otveri.info/wp-content/uploads/2015/03/detibez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tveri.info/wp-content/uploads/2015/03/detibez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0" cy="2313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</w:t>
      </w:r>
      <w:proofErr w:type="gramStart"/>
      <w:r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Прислушайтесь ,</w:t>
      </w:r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осмотритесь</w:t>
      </w:r>
      <w:proofErr w:type="gramEnd"/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Прислушаться – это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</w:t>
      </w:r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Если видите приближающийся транспорт, дайте ему проехать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Всегда пропускайте движущий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proofErr w:type="spellStart"/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ся</w:t>
      </w:r>
      <w:proofErr w:type="spellEnd"/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автомобиль. И помните: за медленно едущей машиной,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может быть скрыта другая; поэтому, пропустив транспорт, снова посмотрите по сторонам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***Если поблизости нет транспортного средства, переходите</w:t>
      </w:r>
      <w:r w:rsidRPr="001E2C9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дорогу под прямым углом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Нет поблизости – значит, нет 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 приближающего, ни стоящего, т.е. ничто не мешает обзору и не угрожает вашей жизни</w:t>
      </w:r>
    </w:p>
    <w:p w:rsidR="001E2C93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***Продолжайте внимательно смотреть и прислушиваться, пока не перейдете дорогу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755" cy="1712273"/>
            <wp:effectExtent l="57150" t="57150" r="56595" b="59377"/>
            <wp:docPr id="26" name="Рисунок 26" descr="http://dnz416.edu.kh.ua/files2/photogallery/8008/30_1.jpg?size=10&amp;height=300&amp;width=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nz416.edu.kh.ua/files2/photogallery/8008/30_1.jpg?size=10&amp;height=300&amp;width=3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21" cy="171805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Смотреть по сторонам при переходе надо неоднократно, ведь обстановка на дороге может измениться: внезапно появится машина или транспорт, ехавший прямо, вдруг повернет.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выгляните (что там, за стоящей машиной?) и, если есть опасность, спокойно отойдите назад.</w:t>
      </w:r>
    </w:p>
    <w:p w:rsidR="001321AC" w:rsidRDefault="001321AC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lang w:eastAsia="ru-RU"/>
        </w:rPr>
      </w:pPr>
    </w:p>
    <w:p w:rsidR="0048320A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ПРАВИЛА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ДВИЖЕНИЯ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         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ДОСТОЙНЫ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</w:p>
    <w:p w:rsidR="001E2C93" w:rsidRPr="001E2C93" w:rsidRDefault="0048320A" w:rsidP="001E2C93">
      <w:pPr>
        <w:spacing w:after="0" w:line="240" w:lineRule="auto"/>
        <w:rPr>
          <w:rFonts w:ascii="Arial" w:eastAsia="Times New Roman" w:hAnsi="Arial" w:cs="Arial"/>
          <w:b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                  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>УВАЖЕНИЯ!!!</w:t>
      </w:r>
    </w:p>
    <w:p w:rsidR="0048320A" w:rsidRPr="0048320A" w:rsidRDefault="0048320A">
      <w:pPr>
        <w:ind w:left="142" w:right="-568"/>
        <w:rPr>
          <w:color w:val="FF0066"/>
          <w:sz w:val="32"/>
        </w:rPr>
      </w:pPr>
    </w:p>
    <w:p w:rsidR="001321AC" w:rsidRDefault="001321AC" w:rsidP="001321AC">
      <w:pPr>
        <w:ind w:left="142" w:right="-568"/>
        <w:rPr>
          <w:sz w:val="32"/>
        </w:rPr>
      </w:pPr>
    </w:p>
    <w:p w:rsidR="00532534" w:rsidRDefault="00CB1970" w:rsidP="001321AC">
      <w:pPr>
        <w:ind w:left="142" w:right="-568"/>
        <w:rPr>
          <w:sz w:val="32"/>
        </w:rPr>
      </w:pPr>
      <w:r>
        <w:rPr>
          <w:noProof/>
          <w:color w:val="FF0066"/>
          <w:sz w:val="32"/>
          <w:lang w:eastAsia="ru-RU"/>
        </w:rPr>
        <w:pict>
          <v:rect id="_x0000_s1027" style="position:absolute;left:0;text-align:left;margin-left:3.1pt;margin-top:8.25pt;width:234.25pt;height:151.5pt;z-index:251659264">
            <v:textbox style="mso-next-textbox:#_x0000_s1027">
              <w:txbxContent>
                <w:p w:rsidR="00CB1970" w:rsidRPr="00CB1970" w:rsidRDefault="00CB1970" w:rsidP="00CB197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FF66FF"/>
                      <w:sz w:val="28"/>
                      <w:szCs w:val="28"/>
                    </w:rPr>
                  </w:pPr>
                  <w:r w:rsidRPr="00CB1970">
                    <w:rPr>
                      <w:rFonts w:ascii="Times New Roman" w:hAnsi="Times New Roman" w:cs="Times New Roman"/>
                      <w:color w:val="FF66FF"/>
                      <w:sz w:val="28"/>
                      <w:szCs w:val="28"/>
                    </w:rPr>
                    <w:t>Муниципальное дошкольное образовательное учреждение</w:t>
                  </w:r>
                </w:p>
                <w:p w:rsidR="00CB1970" w:rsidRPr="00CB1970" w:rsidRDefault="00CB1970" w:rsidP="00CB1970">
                  <w:pPr>
                    <w:spacing w:after="0"/>
                    <w:jc w:val="center"/>
                    <w:rPr>
                      <w:color w:val="FF66FF"/>
                    </w:rPr>
                  </w:pPr>
                  <w:r w:rsidRPr="00CB1970">
                    <w:rPr>
                      <w:rFonts w:ascii="Times New Roman" w:hAnsi="Times New Roman" w:cs="Times New Roman"/>
                      <w:color w:val="FF66FF"/>
                      <w:sz w:val="28"/>
                      <w:szCs w:val="28"/>
                    </w:rPr>
                    <w:t>«Детский сад общеразвивающего вида с приоритетным осуществлением познавательно- речевого развития воспитанников №202 «Золушка»</w:t>
                  </w:r>
                </w:p>
              </w:txbxContent>
            </v:textbox>
          </v:rect>
        </w:pict>
      </w:r>
      <w:r w:rsidR="00532534">
        <w:rPr>
          <w:sz w:val="32"/>
        </w:rPr>
        <w:t xml:space="preserve">               </w:t>
      </w:r>
    </w:p>
    <w:p w:rsidR="00532534" w:rsidRDefault="00532534" w:rsidP="001321AC">
      <w:pPr>
        <w:ind w:left="142" w:right="-568"/>
        <w:rPr>
          <w:sz w:val="32"/>
        </w:rPr>
      </w:pPr>
    </w:p>
    <w:p w:rsidR="001321AC" w:rsidRDefault="001321AC" w:rsidP="001321AC">
      <w:pPr>
        <w:ind w:left="142" w:right="-568"/>
        <w:rPr>
          <w:sz w:val="32"/>
        </w:rPr>
      </w:pPr>
    </w:p>
    <w:p w:rsidR="0048320A" w:rsidRDefault="0048320A" w:rsidP="001321AC">
      <w:pPr>
        <w:ind w:left="142" w:right="-568"/>
        <w:rPr>
          <w:sz w:val="32"/>
        </w:rPr>
      </w:pPr>
    </w:p>
    <w:p w:rsidR="0048320A" w:rsidRPr="006826AF" w:rsidRDefault="0048320A" w:rsidP="00532534">
      <w:pPr>
        <w:ind w:right="-568"/>
        <w:rPr>
          <w:color w:val="FF0066"/>
          <w:sz w:val="32"/>
        </w:rPr>
      </w:pP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    </w:t>
      </w:r>
      <w:r>
        <w:rPr>
          <w:rFonts w:ascii="Times New Roman" w:hAnsi="Times New Roman" w:cs="Times New Roman"/>
          <w:b/>
          <w:color w:val="FF0066"/>
          <w:sz w:val="32"/>
        </w:rPr>
        <w:t xml:space="preserve">       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A043B7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="0012317D">
        <w:rPr>
          <w:rFonts w:ascii="Times New Roman" w:hAnsi="Times New Roman" w:cs="Times New Roman"/>
          <w:b/>
          <w:color w:val="FF0066"/>
          <w:sz w:val="32"/>
        </w:rPr>
        <w:t>БУКЛЕТ</w:t>
      </w:r>
    </w:p>
    <w:p w:rsidR="001321AC" w:rsidRPr="006826AF" w:rsidRDefault="001321AC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6826AF">
        <w:rPr>
          <w:rFonts w:ascii="Times New Roman" w:hAnsi="Times New Roman" w:cs="Times New Roman"/>
          <w:b/>
          <w:color w:val="FF0066"/>
          <w:sz w:val="32"/>
        </w:rPr>
        <w:t xml:space="preserve">       </w:t>
      </w:r>
      <w:r w:rsidR="006826AF" w:rsidRPr="006826AF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ДЛЯ РОДИТЕЛЕЙ</w:t>
      </w: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rFonts w:ascii="Times New Roman" w:hAnsi="Times New Roman" w:cs="Times New Roman"/>
          <w:b/>
          <w:color w:val="FF0066"/>
          <w:sz w:val="32"/>
        </w:rPr>
        <w:t xml:space="preserve">     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ПО </w:t>
      </w:r>
      <w:proofErr w:type="gramStart"/>
      <w:r w:rsidRPr="006826AF">
        <w:rPr>
          <w:rFonts w:ascii="Times New Roman" w:hAnsi="Times New Roman" w:cs="Times New Roman"/>
          <w:b/>
          <w:color w:val="FF0066"/>
          <w:sz w:val="32"/>
        </w:rPr>
        <w:t>ОБУЧЕНИЮ  ДЕТЕЙ</w:t>
      </w:r>
      <w:proofErr w:type="gramEnd"/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1321AC"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proofErr w:type="gramStart"/>
      <w:r w:rsidR="001321AC" w:rsidRPr="006826AF">
        <w:rPr>
          <w:rFonts w:ascii="Times New Roman" w:hAnsi="Times New Roman" w:cs="Times New Roman"/>
          <w:b/>
          <w:color w:val="FF0066"/>
          <w:sz w:val="32"/>
        </w:rPr>
        <w:t>ПРАВИЛАМ  ДОРОЖНОГО</w:t>
      </w:r>
      <w:proofErr w:type="gramEnd"/>
    </w:p>
    <w:p w:rsidR="00532534" w:rsidRDefault="00CB1970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886EBE3" wp14:editId="5B143450">
            <wp:simplePos x="0" y="0"/>
            <wp:positionH relativeFrom="column">
              <wp:posOffset>27051</wp:posOffset>
            </wp:positionH>
            <wp:positionV relativeFrom="paragraph">
              <wp:posOffset>312801</wp:posOffset>
            </wp:positionV>
            <wp:extent cx="3079568" cy="2571078"/>
            <wp:effectExtent l="0" t="0" r="0" b="0"/>
            <wp:wrapNone/>
            <wp:docPr id="73" name="Рисунок 73" descr="http://s1.thingpic.com/images/bB/sBaJmpCGrAyWxFYYUNLxJX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1.thingpic.com/images/bB/sBaJmpCGrAyWxFYYUNLxJX6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68" cy="257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1AC"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6826AF">
        <w:rPr>
          <w:rFonts w:ascii="Times New Roman" w:hAnsi="Times New Roman" w:cs="Times New Roman"/>
          <w:b/>
          <w:color w:val="FF0066"/>
          <w:sz w:val="32"/>
        </w:rPr>
        <w:t xml:space="preserve">            </w:t>
      </w:r>
      <w:r w:rsidR="006826AF"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1321AC" w:rsidRPr="006826AF">
        <w:rPr>
          <w:rFonts w:ascii="Times New Roman" w:hAnsi="Times New Roman" w:cs="Times New Roman"/>
          <w:b/>
          <w:color w:val="FF0066"/>
          <w:sz w:val="32"/>
        </w:rPr>
        <w:t xml:space="preserve"> ДВИЖЕНИЯ</w:t>
      </w: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</w:p>
    <w:p w:rsidR="006826AF" w:rsidRDefault="00CB1970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939303" cy="2743200"/>
            <wp:effectExtent l="19050" t="0" r="0" b="0"/>
            <wp:docPr id="92" name="Рисунок 92" descr="http://dou1ryabinka-push.edumsko.ru/images/users-files/dou1ryabinka-push/folder/es224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dou1ryabinka-push.edumsko.ru/images/users-files/dou1ryabinka-push/folder/es2240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0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B1970" w:rsidRDefault="00CB1970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B1970" w:rsidRDefault="00CB1970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B1970" w:rsidRDefault="00CB1970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547D7" w:rsidRPr="00B547D7" w:rsidRDefault="00B547D7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47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Разработала </w:t>
      </w:r>
      <w:proofErr w:type="gramStart"/>
      <w:r w:rsidRPr="00B547D7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 :</w:t>
      </w:r>
      <w:proofErr w:type="gramEnd"/>
    </w:p>
    <w:p w:rsidR="00B547D7" w:rsidRPr="00B547D7" w:rsidRDefault="00CB1970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Голенко </w:t>
      </w:r>
      <w:r w:rsidR="00B547D7" w:rsidRPr="00B547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Н</w:t>
      </w:r>
      <w:r w:rsidR="00B547D7" w:rsidRPr="00B547D7">
        <w:rPr>
          <w:rFonts w:ascii="Times New Roman" w:hAnsi="Times New Roman" w:cs="Times New Roman"/>
          <w:b/>
          <w:color w:val="C00000"/>
          <w:sz w:val="28"/>
          <w:szCs w:val="28"/>
        </w:rPr>
        <w:t>.А.</w:t>
      </w:r>
      <w:proofErr w:type="gramEnd"/>
    </w:p>
    <w:sectPr w:rsidR="00B547D7" w:rsidRPr="00B547D7" w:rsidSect="001E2C93">
      <w:pgSz w:w="16838" w:h="11906" w:orient="landscape"/>
      <w:pgMar w:top="284" w:right="142" w:bottom="426" w:left="709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F65"/>
    <w:multiLevelType w:val="multilevel"/>
    <w:tmpl w:val="537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F55C9"/>
    <w:multiLevelType w:val="multilevel"/>
    <w:tmpl w:val="6DD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D40D5"/>
    <w:multiLevelType w:val="multilevel"/>
    <w:tmpl w:val="FE0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F126D"/>
    <w:multiLevelType w:val="multilevel"/>
    <w:tmpl w:val="1EA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A179E"/>
    <w:multiLevelType w:val="multilevel"/>
    <w:tmpl w:val="5CC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C0071"/>
    <w:multiLevelType w:val="multilevel"/>
    <w:tmpl w:val="181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C4AC2"/>
    <w:multiLevelType w:val="multilevel"/>
    <w:tmpl w:val="741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72B6"/>
    <w:rsid w:val="00085713"/>
    <w:rsid w:val="0012317D"/>
    <w:rsid w:val="001321AC"/>
    <w:rsid w:val="00180B8E"/>
    <w:rsid w:val="001E2C93"/>
    <w:rsid w:val="0028328C"/>
    <w:rsid w:val="0048320A"/>
    <w:rsid w:val="00532534"/>
    <w:rsid w:val="005672B6"/>
    <w:rsid w:val="00671818"/>
    <w:rsid w:val="006826AF"/>
    <w:rsid w:val="009A103A"/>
    <w:rsid w:val="00A043B7"/>
    <w:rsid w:val="00B514FD"/>
    <w:rsid w:val="00B547D7"/>
    <w:rsid w:val="00C54F60"/>
    <w:rsid w:val="00CB1970"/>
    <w:rsid w:val="00D716C9"/>
    <w:rsid w:val="00E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99391"/>
  <w15:docId w15:val="{2B296905-DA84-4CAC-B0C8-E6697C9A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18"/>
  </w:style>
  <w:style w:type="paragraph" w:styleId="1">
    <w:name w:val="heading 1"/>
    <w:basedOn w:val="a"/>
    <w:next w:val="a"/>
    <w:link w:val="10"/>
    <w:uiPriority w:val="9"/>
    <w:qFormat/>
    <w:rsid w:val="00567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7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7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672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7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2B6"/>
  </w:style>
  <w:style w:type="character" w:styleId="a8">
    <w:name w:val="Emphasis"/>
    <w:basedOn w:val="a0"/>
    <w:uiPriority w:val="20"/>
    <w:qFormat/>
    <w:rsid w:val="005672B6"/>
    <w:rPr>
      <w:i/>
      <w:iCs/>
    </w:rPr>
  </w:style>
  <w:style w:type="paragraph" w:customStyle="1" w:styleId="c3">
    <w:name w:val="c3"/>
    <w:basedOn w:val="a"/>
    <w:rsid w:val="001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9238E-4952-4EE2-9268-F1A387F1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МДОУ-202</cp:lastModifiedBy>
  <cp:revision>8</cp:revision>
  <cp:lastPrinted>2022-01-18T12:40:00Z</cp:lastPrinted>
  <dcterms:created xsi:type="dcterms:W3CDTF">2015-10-18T13:52:00Z</dcterms:created>
  <dcterms:modified xsi:type="dcterms:W3CDTF">2022-01-18T12:40:00Z</dcterms:modified>
</cp:coreProperties>
</file>