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9" w:rsidRDefault="00FA72E1" w:rsidP="00995E39">
      <w:pPr>
        <w:pStyle w:val="2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-147955</wp:posOffset>
            </wp:positionV>
            <wp:extent cx="713105" cy="848360"/>
            <wp:effectExtent l="19050" t="0" r="0" b="0"/>
            <wp:wrapNone/>
            <wp:docPr id="3" name="Рисунок 1" descr="контурный 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ный гер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FB3BDE" w:rsidRPr="0007353B" w:rsidRDefault="0007353B" w:rsidP="00FB3BDE">
      <w:pPr>
        <w:spacing w:before="120"/>
        <w:ind w:left="-284"/>
        <w:jc w:val="center"/>
        <w:rPr>
          <w:b/>
          <w:bCs/>
          <w:spacing w:val="14"/>
          <w:sz w:val="40"/>
          <w:szCs w:val="40"/>
        </w:rPr>
      </w:pPr>
      <w:r>
        <w:rPr>
          <w:b/>
          <w:bCs/>
          <w:spacing w:val="14"/>
          <w:sz w:val="40"/>
          <w:szCs w:val="40"/>
        </w:rPr>
        <w:t xml:space="preserve">  </w:t>
      </w:r>
      <w:r w:rsidR="00FB3BDE" w:rsidRPr="0007353B">
        <w:rPr>
          <w:b/>
          <w:bCs/>
          <w:spacing w:val="14"/>
          <w:sz w:val="40"/>
          <w:szCs w:val="40"/>
        </w:rPr>
        <w:t>АДМИНИСТРАЦИЯ ГОРОДА НОВОЧЕРКАССКА</w:t>
      </w:r>
    </w:p>
    <w:p w:rsidR="00D26682" w:rsidRPr="00A45117" w:rsidRDefault="00D26682" w:rsidP="00995E39">
      <w:pPr>
        <w:spacing w:line="192" w:lineRule="auto"/>
        <w:rPr>
          <w:sz w:val="24"/>
          <w:szCs w:val="24"/>
        </w:rPr>
      </w:pPr>
    </w:p>
    <w:p w:rsidR="00D26682" w:rsidRPr="00FB3BDE" w:rsidRDefault="00164F4A" w:rsidP="00853876">
      <w:pPr>
        <w:pStyle w:val="1"/>
        <w:spacing w:line="192" w:lineRule="auto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ПОСТАНОВЛЕНИЕ</w:t>
      </w:r>
    </w:p>
    <w:p w:rsidR="00D26682" w:rsidRPr="00A45117" w:rsidRDefault="00D26682" w:rsidP="00EF077B">
      <w:pPr>
        <w:rPr>
          <w:sz w:val="24"/>
          <w:szCs w:val="24"/>
        </w:rPr>
      </w:pPr>
    </w:p>
    <w:tbl>
      <w:tblPr>
        <w:tblW w:w="10173" w:type="dxa"/>
        <w:tblLook w:val="01E0"/>
      </w:tblPr>
      <w:tblGrid>
        <w:gridCol w:w="3391"/>
        <w:gridCol w:w="3391"/>
        <w:gridCol w:w="3391"/>
      </w:tblGrid>
      <w:tr w:rsidR="00A45117" w:rsidRPr="00CB107D" w:rsidTr="00853876">
        <w:tc>
          <w:tcPr>
            <w:tcW w:w="3391" w:type="dxa"/>
          </w:tcPr>
          <w:p w:rsidR="00A45117" w:rsidRPr="00B0083C" w:rsidRDefault="0061183C" w:rsidP="00540D43">
            <w:pPr>
              <w:spacing w:before="40" w:line="228" w:lineRule="auto"/>
              <w:jc w:val="both"/>
            </w:pPr>
            <w:r>
              <w:t>0</w:t>
            </w:r>
            <w:r w:rsidR="00540D43">
              <w:t>7</w:t>
            </w:r>
            <w:r>
              <w:t>.02</w:t>
            </w:r>
            <w:r w:rsidR="007D413B">
              <w:t>.20</w:t>
            </w:r>
            <w:r w:rsidR="00BE714C" w:rsidRPr="0061183C">
              <w:t>2</w:t>
            </w:r>
            <w:r w:rsidR="002014D3">
              <w:t>2</w:t>
            </w:r>
          </w:p>
        </w:tc>
        <w:tc>
          <w:tcPr>
            <w:tcW w:w="3391" w:type="dxa"/>
          </w:tcPr>
          <w:p w:rsidR="00A45117" w:rsidRPr="0062598C" w:rsidRDefault="00A45117" w:rsidP="0061183C">
            <w:pPr>
              <w:spacing w:before="40" w:line="228" w:lineRule="auto"/>
              <w:ind w:left="-87"/>
              <w:jc w:val="center"/>
            </w:pPr>
            <w:r w:rsidRPr="0062598C">
              <w:rPr>
                <w:b/>
                <w:bCs/>
              </w:rPr>
              <w:t>№</w:t>
            </w:r>
            <w:r w:rsidRPr="00955C01">
              <w:rPr>
                <w:bCs/>
              </w:rPr>
              <w:t xml:space="preserve">  </w:t>
            </w:r>
            <w:r w:rsidR="00540D43">
              <w:rPr>
                <w:bCs/>
              </w:rPr>
              <w:t>9</w:t>
            </w:r>
            <w:r w:rsidR="0061183C">
              <w:rPr>
                <w:bCs/>
              </w:rPr>
              <w:t>3</w:t>
            </w:r>
          </w:p>
        </w:tc>
        <w:tc>
          <w:tcPr>
            <w:tcW w:w="3391" w:type="dxa"/>
          </w:tcPr>
          <w:p w:rsidR="00A45117" w:rsidRPr="00427529" w:rsidRDefault="00A45117" w:rsidP="003F43E9">
            <w:pPr>
              <w:spacing w:before="40" w:line="228" w:lineRule="auto"/>
              <w:jc w:val="right"/>
            </w:pPr>
            <w:r w:rsidRPr="00427529">
              <w:t>г.</w:t>
            </w:r>
            <w:r>
              <w:t xml:space="preserve"> </w:t>
            </w:r>
            <w:r w:rsidRPr="00427529">
              <w:t>Новочеркасск</w:t>
            </w:r>
          </w:p>
        </w:tc>
      </w:tr>
    </w:tbl>
    <w:p w:rsidR="00250E56" w:rsidRDefault="00250E56" w:rsidP="005728F2">
      <w:pPr>
        <w:jc w:val="both"/>
      </w:pPr>
    </w:p>
    <w:p w:rsidR="0061183C" w:rsidRDefault="0061183C" w:rsidP="0061183C">
      <w:pPr>
        <w:jc w:val="center"/>
        <w:rPr>
          <w:b/>
        </w:rPr>
      </w:pPr>
      <w:r w:rsidRPr="007B5248">
        <w:rPr>
          <w:b/>
        </w:rPr>
        <w:t xml:space="preserve">О внесении изменения в постановление </w:t>
      </w:r>
    </w:p>
    <w:p w:rsidR="0061183C" w:rsidRDefault="0061183C" w:rsidP="0061183C">
      <w:pPr>
        <w:jc w:val="center"/>
        <w:rPr>
          <w:b/>
        </w:rPr>
      </w:pPr>
      <w:r w:rsidRPr="007B5248">
        <w:rPr>
          <w:b/>
        </w:rPr>
        <w:t>Администрации города</w:t>
      </w:r>
      <w:r>
        <w:rPr>
          <w:b/>
        </w:rPr>
        <w:t xml:space="preserve"> </w:t>
      </w:r>
      <w:r w:rsidRPr="007B5248">
        <w:rPr>
          <w:b/>
        </w:rPr>
        <w:t xml:space="preserve">от 20.10.2016 № 1865 </w:t>
      </w:r>
    </w:p>
    <w:p w:rsidR="0061183C" w:rsidRDefault="0061183C" w:rsidP="0061183C">
      <w:pPr>
        <w:jc w:val="center"/>
        <w:rPr>
          <w:b/>
        </w:rPr>
      </w:pPr>
      <w:r w:rsidRPr="007B5248">
        <w:rPr>
          <w:b/>
        </w:rPr>
        <w:t>«Об утверждении Методики определения</w:t>
      </w:r>
      <w:r>
        <w:rPr>
          <w:b/>
        </w:rPr>
        <w:t xml:space="preserve"> </w:t>
      </w:r>
      <w:r w:rsidRPr="007B5248">
        <w:rPr>
          <w:b/>
        </w:rPr>
        <w:t xml:space="preserve">размера платы, </w:t>
      </w:r>
    </w:p>
    <w:p w:rsidR="0061183C" w:rsidRDefault="0061183C" w:rsidP="0061183C">
      <w:pPr>
        <w:jc w:val="center"/>
        <w:rPr>
          <w:b/>
        </w:rPr>
      </w:pPr>
      <w:proofErr w:type="gramStart"/>
      <w:r w:rsidRPr="007B5248">
        <w:rPr>
          <w:b/>
        </w:rPr>
        <w:t>взимаемой</w:t>
      </w:r>
      <w:proofErr w:type="gramEnd"/>
      <w:r w:rsidRPr="007B5248">
        <w:rPr>
          <w:b/>
        </w:rPr>
        <w:t xml:space="preserve"> с родителей (законных представителей)</w:t>
      </w:r>
      <w:r>
        <w:rPr>
          <w:b/>
        </w:rPr>
        <w:t xml:space="preserve"> </w:t>
      </w:r>
      <w:r w:rsidRPr="007B5248">
        <w:rPr>
          <w:b/>
        </w:rPr>
        <w:t xml:space="preserve">за присмотр и </w:t>
      </w:r>
    </w:p>
    <w:p w:rsidR="0061183C" w:rsidRPr="007B5248" w:rsidRDefault="0061183C" w:rsidP="0061183C">
      <w:pPr>
        <w:jc w:val="center"/>
        <w:rPr>
          <w:b/>
        </w:rPr>
      </w:pPr>
      <w:r w:rsidRPr="007B5248">
        <w:rPr>
          <w:b/>
        </w:rPr>
        <w:t>уход за детьми в муниципальных</w:t>
      </w:r>
      <w:r>
        <w:rPr>
          <w:b/>
        </w:rPr>
        <w:t xml:space="preserve"> </w:t>
      </w:r>
      <w:r w:rsidRPr="007B5248">
        <w:rPr>
          <w:b/>
        </w:rPr>
        <w:t>бюджетных дошкольных образовательных учреждениях</w:t>
      </w:r>
      <w:r>
        <w:rPr>
          <w:b/>
        </w:rPr>
        <w:t xml:space="preserve"> </w:t>
      </w:r>
      <w:r w:rsidRPr="007B5248">
        <w:rPr>
          <w:b/>
        </w:rPr>
        <w:t>детских садах города Новочеркасска</w:t>
      </w:r>
      <w:r>
        <w:rPr>
          <w:b/>
        </w:rPr>
        <w:t>,</w:t>
      </w:r>
      <w:r w:rsidRPr="007B5248">
        <w:rPr>
          <w:b/>
        </w:rPr>
        <w:t xml:space="preserve"> и установлении</w:t>
      </w:r>
      <w:r>
        <w:rPr>
          <w:b/>
        </w:rPr>
        <w:t xml:space="preserve"> </w:t>
      </w:r>
      <w:r w:rsidRPr="007B5248">
        <w:rPr>
          <w:b/>
        </w:rPr>
        <w:t>размеров платы, взимаемой с родителей (законных представителей)</w:t>
      </w:r>
      <w:r>
        <w:rPr>
          <w:b/>
        </w:rPr>
        <w:t xml:space="preserve"> </w:t>
      </w:r>
      <w:r w:rsidRPr="007B5248">
        <w:rPr>
          <w:b/>
        </w:rPr>
        <w:t>за присмотр и уход за детьми в муниципальных</w:t>
      </w:r>
      <w:r>
        <w:rPr>
          <w:b/>
        </w:rPr>
        <w:t xml:space="preserve"> </w:t>
      </w:r>
      <w:r w:rsidRPr="007B5248">
        <w:rPr>
          <w:b/>
        </w:rPr>
        <w:t>бюджетных дошкольных образовательных учреждениях</w:t>
      </w:r>
      <w:r>
        <w:rPr>
          <w:b/>
        </w:rPr>
        <w:t xml:space="preserve"> </w:t>
      </w:r>
      <w:r w:rsidRPr="007B5248">
        <w:rPr>
          <w:b/>
        </w:rPr>
        <w:t>детских садах города Новочеркасска»</w:t>
      </w:r>
    </w:p>
    <w:p w:rsidR="0061183C" w:rsidRPr="007B5248" w:rsidRDefault="0061183C" w:rsidP="0061183C">
      <w:pPr>
        <w:jc w:val="center"/>
        <w:rPr>
          <w:b/>
        </w:rPr>
      </w:pPr>
      <w:r w:rsidRPr="007B5248">
        <w:rPr>
          <w:b/>
        </w:rPr>
        <w:t>(в редакции от 31.03.2017 № 506)</w:t>
      </w:r>
    </w:p>
    <w:p w:rsidR="0061183C" w:rsidRPr="007B5248" w:rsidRDefault="0061183C" w:rsidP="0061183C">
      <w:pPr>
        <w:jc w:val="both"/>
      </w:pPr>
    </w:p>
    <w:p w:rsidR="0061183C" w:rsidRPr="007B5248" w:rsidRDefault="0061183C" w:rsidP="0061183C">
      <w:pPr>
        <w:ind w:firstLine="709"/>
        <w:jc w:val="both"/>
      </w:pPr>
      <w:proofErr w:type="gramStart"/>
      <w:r>
        <w:t xml:space="preserve">В соответствии с постановлением Правительства </w:t>
      </w:r>
      <w:r w:rsidRPr="007B5248">
        <w:t xml:space="preserve">Ростовской области </w:t>
      </w:r>
      <w:r>
        <w:br/>
        <w:t xml:space="preserve">от 10.01.2022 </w:t>
      </w:r>
      <w:r w:rsidRPr="007B5248">
        <w:t>№</w:t>
      </w:r>
      <w:r>
        <w:t> </w:t>
      </w:r>
      <w:r w:rsidRPr="007B5248">
        <w:t xml:space="preserve">6 «Об утверждении максимального размера родительской платы за присмотр и уход за детьми в государственных образовательных организациях Ростовской области и муниципальных образовательных организациях, реализующих образовательную программу дошкольного образования», руководствуясь </w:t>
      </w:r>
      <w:r>
        <w:t>Федеральным законом от 06.10.2003 № 131-ФЗ «Об общих принципах организации местного самоуправления в Российской Федерации» и</w:t>
      </w:r>
      <w:proofErr w:type="gramEnd"/>
      <w:r>
        <w:t xml:space="preserve"> Уставом муниципального образования «Город Новочеркасск», </w:t>
      </w:r>
      <w:r w:rsidRPr="00541FAD">
        <w:rPr>
          <w:b/>
          <w:spacing w:val="60"/>
        </w:rPr>
        <w:t>постановля</w:t>
      </w:r>
      <w:r w:rsidRPr="00541FAD">
        <w:rPr>
          <w:b/>
        </w:rPr>
        <w:t>ю:</w:t>
      </w:r>
    </w:p>
    <w:p w:rsidR="0061183C" w:rsidRPr="007B5248" w:rsidRDefault="0061183C" w:rsidP="0061183C">
      <w:pPr>
        <w:jc w:val="both"/>
      </w:pPr>
    </w:p>
    <w:p w:rsidR="0061183C" w:rsidRPr="007B5248" w:rsidRDefault="0061183C" w:rsidP="0061183C">
      <w:pPr>
        <w:ind w:firstLine="709"/>
        <w:jc w:val="both"/>
      </w:pPr>
      <w:r w:rsidRPr="007B5248">
        <w:t>1. </w:t>
      </w:r>
      <w:proofErr w:type="gramStart"/>
      <w:r w:rsidRPr="007B5248">
        <w:t>Внести в постановление Администрации города от 20.10.2016 №</w:t>
      </w:r>
      <w:r>
        <w:t> </w:t>
      </w:r>
      <w:r w:rsidRPr="007B5248">
        <w:t xml:space="preserve">1865 </w:t>
      </w:r>
      <w:r>
        <w:br/>
      </w:r>
      <w:r w:rsidRPr="007B5248">
        <w:t>«Об утверждении Методики определения размера платы, взимаемой с родителей (законных представителей) за присмотр и уход за детьми в муниципальных бюджетных дошкольных образовательных учреждениях детских садах города Новочеркасска</w:t>
      </w:r>
      <w:r>
        <w:t>,</w:t>
      </w:r>
      <w:r w:rsidRPr="007B5248">
        <w:t xml:space="preserve"> и установлении размеров платы, взимаемой с родителей (законных представителей) за присмотр и уход за детьми в муниципальных бюджетных дошкольных образовательных учреждениях детских садах города Новочеркасска</w:t>
      </w:r>
      <w:proofErr w:type="gramEnd"/>
      <w:r w:rsidRPr="007B5248">
        <w:t>» (в редакции от 31.03.2017 №</w:t>
      </w:r>
      <w:r>
        <w:t> </w:t>
      </w:r>
      <w:r w:rsidRPr="007B5248">
        <w:t xml:space="preserve">506) изменение – пункт 2 изложить </w:t>
      </w:r>
      <w:r>
        <w:br/>
      </w:r>
      <w:r w:rsidRPr="007B5248">
        <w:t>в новой редакции:</w:t>
      </w:r>
    </w:p>
    <w:p w:rsidR="0061183C" w:rsidRPr="007B5248" w:rsidRDefault="0061183C" w:rsidP="0061183C">
      <w:pPr>
        <w:ind w:firstLine="709"/>
        <w:jc w:val="both"/>
      </w:pPr>
      <w:r w:rsidRPr="007B5248">
        <w:t>«2.</w:t>
      </w:r>
      <w:r>
        <w:t> </w:t>
      </w:r>
      <w:r w:rsidRPr="007B5248">
        <w:t>Установить размер платы, взимаемой с родителей (законных представителей) за присмотр и уход за детьми в муниципальных бюджетных дошкольных образовательных учреждениях детских садах города Новочеркасска, в следующих размерах:</w:t>
      </w:r>
    </w:p>
    <w:p w:rsidR="0061183C" w:rsidRPr="007B5248" w:rsidRDefault="0061183C" w:rsidP="0061183C">
      <w:pPr>
        <w:ind w:firstLine="709"/>
        <w:jc w:val="both"/>
      </w:pPr>
      <w:r w:rsidRPr="007B5248">
        <w:t>2.1.</w:t>
      </w:r>
      <w:r>
        <w:t> </w:t>
      </w:r>
      <w:r w:rsidRPr="007B5248">
        <w:t>для детей в возрасте от 1 до 3 лет – 120,93 рублей/день</w:t>
      </w:r>
      <w:r>
        <w:t>;</w:t>
      </w:r>
    </w:p>
    <w:p w:rsidR="0061183C" w:rsidRPr="007B5248" w:rsidRDefault="0061183C" w:rsidP="0061183C">
      <w:pPr>
        <w:ind w:firstLine="709"/>
        <w:jc w:val="both"/>
      </w:pPr>
      <w:r w:rsidRPr="007B5248">
        <w:t>2.2.</w:t>
      </w:r>
      <w:r>
        <w:t> </w:t>
      </w:r>
      <w:r w:rsidRPr="007B5248">
        <w:t xml:space="preserve">для </w:t>
      </w:r>
      <w:r>
        <w:t xml:space="preserve">детей </w:t>
      </w:r>
      <w:r w:rsidRPr="007B5248">
        <w:t>в возрасте от 3 до 7 лет – 140,25 рублей/день</w:t>
      </w:r>
      <w:r>
        <w:t>;</w:t>
      </w:r>
    </w:p>
    <w:p w:rsidR="0061183C" w:rsidRPr="007B5248" w:rsidRDefault="0061183C" w:rsidP="0061183C">
      <w:pPr>
        <w:ind w:firstLine="709"/>
        <w:jc w:val="both"/>
      </w:pPr>
      <w:r w:rsidRPr="007B5248">
        <w:lastRenderedPageBreak/>
        <w:t>2.3.</w:t>
      </w:r>
      <w:r>
        <w:t> </w:t>
      </w:r>
      <w:r w:rsidRPr="007B5248">
        <w:t>для детей в возрасте от 1 до 7 лет, посещающих группы кратковременного пребывания – 11,24 рублей/день</w:t>
      </w:r>
      <w:proofErr w:type="gramStart"/>
      <w:r w:rsidRPr="007B5248">
        <w:t>.</w:t>
      </w:r>
      <w:r>
        <w:t>».</w:t>
      </w:r>
      <w:proofErr w:type="gramEnd"/>
    </w:p>
    <w:p w:rsidR="0061183C" w:rsidRPr="007B5248" w:rsidRDefault="0061183C" w:rsidP="0061183C">
      <w:pPr>
        <w:ind w:firstLine="709"/>
        <w:jc w:val="both"/>
      </w:pPr>
      <w:r>
        <w:t>2</w:t>
      </w:r>
      <w:r w:rsidRPr="007B5248">
        <w:t>.</w:t>
      </w:r>
      <w:r>
        <w:t> </w:t>
      </w:r>
      <w:r w:rsidRPr="007B5248">
        <w:t>Отделу внутренней и информационной политики Администрации города (Лобода</w:t>
      </w:r>
      <w:r>
        <w:t> </w:t>
      </w:r>
      <w:r w:rsidRPr="007B5248">
        <w:t xml:space="preserve">Т.В.) опубликовать настоящее постановление в газете «Официальный выпуск. </w:t>
      </w:r>
      <w:proofErr w:type="spellStart"/>
      <w:r w:rsidRPr="007B5248">
        <w:t>Новочеркасские</w:t>
      </w:r>
      <w:proofErr w:type="spellEnd"/>
      <w:r w:rsidRPr="007B5248">
        <w:t xml:space="preserve"> ведомости» и разместить на официальном сайте Администрации города.</w:t>
      </w:r>
    </w:p>
    <w:p w:rsidR="0061183C" w:rsidRPr="007B5248" w:rsidRDefault="0061183C" w:rsidP="0061183C">
      <w:pPr>
        <w:ind w:firstLine="709"/>
        <w:jc w:val="both"/>
      </w:pPr>
      <w:r>
        <w:t>3</w:t>
      </w:r>
      <w:r w:rsidRPr="007B5248">
        <w:t>. </w:t>
      </w:r>
      <w:r>
        <w:t>Действие н</w:t>
      </w:r>
      <w:r w:rsidRPr="007B5248">
        <w:t>астояще</w:t>
      </w:r>
      <w:r>
        <w:t>го</w:t>
      </w:r>
      <w:r w:rsidRPr="007B5248">
        <w:t xml:space="preserve"> постановлени</w:t>
      </w:r>
      <w:r>
        <w:t>я</w:t>
      </w:r>
      <w:r w:rsidRPr="007B5248">
        <w:t xml:space="preserve"> </w:t>
      </w:r>
      <w:r>
        <w:t>распространяется на правоотношения, возникшие</w:t>
      </w:r>
      <w:r w:rsidRPr="007B5248">
        <w:t xml:space="preserve"> с 1 февраля 2022 г.</w:t>
      </w:r>
    </w:p>
    <w:p w:rsidR="0061183C" w:rsidRPr="007B5248" w:rsidRDefault="0061183C" w:rsidP="0061183C">
      <w:pPr>
        <w:ind w:firstLine="709"/>
        <w:jc w:val="both"/>
      </w:pPr>
      <w:r w:rsidRPr="007B5248">
        <w:t>4. </w:t>
      </w:r>
      <w:proofErr w:type="gramStart"/>
      <w:r w:rsidRPr="007B5248">
        <w:t>Контроль за</w:t>
      </w:r>
      <w:proofErr w:type="gramEnd"/>
      <w:r w:rsidRPr="007B5248">
        <w:t xml:space="preserve"> исполнением постановления возложить на заместителя главы Администрации города Хмельницкого К.С.</w:t>
      </w:r>
    </w:p>
    <w:p w:rsidR="0061183C" w:rsidRPr="007B5248" w:rsidRDefault="0061183C" w:rsidP="0061183C">
      <w:pPr>
        <w:jc w:val="both"/>
      </w:pPr>
    </w:p>
    <w:p w:rsidR="0061183C" w:rsidRDefault="0061183C" w:rsidP="0061183C">
      <w:pPr>
        <w:jc w:val="both"/>
      </w:pPr>
    </w:p>
    <w:p w:rsidR="0061183C" w:rsidRDefault="0061183C" w:rsidP="0061183C">
      <w:pPr>
        <w:jc w:val="both"/>
      </w:pPr>
    </w:p>
    <w:tbl>
      <w:tblPr>
        <w:tblW w:w="10173" w:type="dxa"/>
        <w:tblLook w:val="01E0"/>
      </w:tblPr>
      <w:tblGrid>
        <w:gridCol w:w="2942"/>
        <w:gridCol w:w="3597"/>
        <w:gridCol w:w="3634"/>
      </w:tblGrid>
      <w:tr w:rsidR="0061183C" w:rsidRPr="009F795E" w:rsidTr="009D0213">
        <w:tc>
          <w:tcPr>
            <w:tcW w:w="2942" w:type="dxa"/>
          </w:tcPr>
          <w:p w:rsidR="0061183C" w:rsidRPr="009F795E" w:rsidRDefault="0061183C" w:rsidP="009D0213">
            <w:pPr>
              <w:jc w:val="center"/>
            </w:pPr>
            <w:r w:rsidRPr="009F795E">
              <w:t>Глава Администрации города Новочеркасска</w:t>
            </w:r>
          </w:p>
        </w:tc>
        <w:tc>
          <w:tcPr>
            <w:tcW w:w="3597" w:type="dxa"/>
          </w:tcPr>
          <w:p w:rsidR="0061183C" w:rsidRPr="009F795E" w:rsidRDefault="0061183C" w:rsidP="009D0213">
            <w:pPr>
              <w:jc w:val="both"/>
            </w:pPr>
          </w:p>
        </w:tc>
        <w:tc>
          <w:tcPr>
            <w:tcW w:w="3634" w:type="dxa"/>
            <w:vAlign w:val="bottom"/>
          </w:tcPr>
          <w:p w:rsidR="0061183C" w:rsidRPr="009F795E" w:rsidRDefault="0061183C" w:rsidP="009D0213">
            <w:pPr>
              <w:jc w:val="right"/>
            </w:pPr>
            <w:r w:rsidRPr="009F795E">
              <w:t>Ю.Е. Лысенко</w:t>
            </w:r>
          </w:p>
        </w:tc>
      </w:tr>
    </w:tbl>
    <w:p w:rsidR="0061183C" w:rsidRDefault="0061183C" w:rsidP="0061183C">
      <w:pPr>
        <w:jc w:val="both"/>
      </w:pPr>
    </w:p>
    <w:p w:rsidR="0061183C" w:rsidRDefault="0061183C" w:rsidP="0061183C">
      <w:pPr>
        <w:jc w:val="both"/>
      </w:pPr>
    </w:p>
    <w:p w:rsidR="0061183C" w:rsidRDefault="0061183C" w:rsidP="0061183C">
      <w:pPr>
        <w:jc w:val="both"/>
      </w:pPr>
    </w:p>
    <w:p w:rsidR="0061183C" w:rsidRPr="009027AA" w:rsidRDefault="0061183C" w:rsidP="0061183C">
      <w:r>
        <w:t>Постановление</w:t>
      </w:r>
      <w:r w:rsidRPr="009027AA">
        <w:t xml:space="preserve"> вносит</w:t>
      </w:r>
    </w:p>
    <w:p w:rsidR="0061183C" w:rsidRPr="009027AA" w:rsidRDefault="0061183C" w:rsidP="0061183C">
      <w:r w:rsidRPr="009027AA">
        <w:t xml:space="preserve">Управление образования </w:t>
      </w:r>
    </w:p>
    <w:p w:rsidR="00955C01" w:rsidRPr="005728F2" w:rsidRDefault="0061183C" w:rsidP="005728F2">
      <w:pPr>
        <w:jc w:val="both"/>
      </w:pPr>
      <w:r w:rsidRPr="009027AA">
        <w:t>Администрации города</w:t>
      </w:r>
    </w:p>
    <w:sectPr w:rsidR="00955C01" w:rsidRPr="005728F2" w:rsidSect="009E0EE8">
      <w:footerReference w:type="default" r:id="rId9"/>
      <w:pgSz w:w="12240" w:h="15840" w:code="1"/>
      <w:pgMar w:top="567" w:right="567" w:bottom="567" w:left="1701" w:header="227" w:footer="22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43" w:rsidRDefault="00250443">
      <w:r>
        <w:separator/>
      </w:r>
    </w:p>
  </w:endnote>
  <w:endnote w:type="continuationSeparator" w:id="0">
    <w:p w:rsidR="00250443" w:rsidRDefault="00250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85" w:rsidRPr="00A537EF" w:rsidRDefault="006E3A3C" w:rsidP="000C4B21">
    <w:pPr>
      <w:pStyle w:val="a4"/>
      <w:framePr w:wrap="auto" w:vAnchor="text" w:hAnchor="margin" w:xAlign="right" w:y="1"/>
      <w:rPr>
        <w:rStyle w:val="a5"/>
        <w:sz w:val="24"/>
        <w:szCs w:val="24"/>
      </w:rPr>
    </w:pPr>
    <w:r w:rsidRPr="00A537EF">
      <w:rPr>
        <w:rStyle w:val="a5"/>
        <w:sz w:val="24"/>
        <w:szCs w:val="24"/>
      </w:rPr>
      <w:fldChar w:fldCharType="begin"/>
    </w:r>
    <w:r w:rsidR="00E44185" w:rsidRPr="00A537EF">
      <w:rPr>
        <w:rStyle w:val="a5"/>
        <w:sz w:val="24"/>
        <w:szCs w:val="24"/>
      </w:rPr>
      <w:instrText xml:space="preserve">PAGE  </w:instrText>
    </w:r>
    <w:r w:rsidRPr="00A537EF">
      <w:rPr>
        <w:rStyle w:val="a5"/>
        <w:sz w:val="24"/>
        <w:szCs w:val="24"/>
      </w:rPr>
      <w:fldChar w:fldCharType="separate"/>
    </w:r>
    <w:r w:rsidR="00794DDF">
      <w:rPr>
        <w:rStyle w:val="a5"/>
        <w:noProof/>
        <w:sz w:val="24"/>
        <w:szCs w:val="24"/>
      </w:rPr>
      <w:t>2</w:t>
    </w:r>
    <w:r w:rsidRPr="00A537EF">
      <w:rPr>
        <w:rStyle w:val="a5"/>
        <w:sz w:val="24"/>
        <w:szCs w:val="24"/>
      </w:rPr>
      <w:fldChar w:fldCharType="end"/>
    </w:r>
  </w:p>
  <w:p w:rsidR="00E44185" w:rsidRDefault="00E44185" w:rsidP="000C4B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43" w:rsidRDefault="00250443">
      <w:r>
        <w:separator/>
      </w:r>
    </w:p>
  </w:footnote>
  <w:footnote w:type="continuationSeparator" w:id="0">
    <w:p w:rsidR="00250443" w:rsidRDefault="00250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F9D756A"/>
    <w:multiLevelType w:val="multilevel"/>
    <w:tmpl w:val="D56870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46BF"/>
    <w:rsid w:val="00013B43"/>
    <w:rsid w:val="000347C0"/>
    <w:rsid w:val="000624ED"/>
    <w:rsid w:val="0007353B"/>
    <w:rsid w:val="000A3002"/>
    <w:rsid w:val="000A513F"/>
    <w:rsid w:val="000C022D"/>
    <w:rsid w:val="000C0342"/>
    <w:rsid w:val="000C4B21"/>
    <w:rsid w:val="000C684D"/>
    <w:rsid w:val="000D4F99"/>
    <w:rsid w:val="000F7214"/>
    <w:rsid w:val="00107FE6"/>
    <w:rsid w:val="00113113"/>
    <w:rsid w:val="001403F5"/>
    <w:rsid w:val="00144CEE"/>
    <w:rsid w:val="001619CA"/>
    <w:rsid w:val="00164F4A"/>
    <w:rsid w:val="00173696"/>
    <w:rsid w:val="001743B7"/>
    <w:rsid w:val="001835AF"/>
    <w:rsid w:val="00191F6F"/>
    <w:rsid w:val="001A620E"/>
    <w:rsid w:val="001A6962"/>
    <w:rsid w:val="001B5446"/>
    <w:rsid w:val="001E5ABA"/>
    <w:rsid w:val="001F17A4"/>
    <w:rsid w:val="002014D3"/>
    <w:rsid w:val="00242D3A"/>
    <w:rsid w:val="00250443"/>
    <w:rsid w:val="00250E56"/>
    <w:rsid w:val="002551B4"/>
    <w:rsid w:val="002A438A"/>
    <w:rsid w:val="002A7399"/>
    <w:rsid w:val="00311171"/>
    <w:rsid w:val="0032548D"/>
    <w:rsid w:val="00326283"/>
    <w:rsid w:val="00330E0D"/>
    <w:rsid w:val="003640BA"/>
    <w:rsid w:val="003702F7"/>
    <w:rsid w:val="0038071E"/>
    <w:rsid w:val="003939D8"/>
    <w:rsid w:val="003C362F"/>
    <w:rsid w:val="003F43E9"/>
    <w:rsid w:val="0040125C"/>
    <w:rsid w:val="004107E7"/>
    <w:rsid w:val="00421335"/>
    <w:rsid w:val="00427529"/>
    <w:rsid w:val="00457A08"/>
    <w:rsid w:val="00465A9B"/>
    <w:rsid w:val="00496702"/>
    <w:rsid w:val="004A2DFF"/>
    <w:rsid w:val="004B4DAC"/>
    <w:rsid w:val="00507372"/>
    <w:rsid w:val="00540D43"/>
    <w:rsid w:val="00555821"/>
    <w:rsid w:val="00561D2C"/>
    <w:rsid w:val="005728F2"/>
    <w:rsid w:val="00574E83"/>
    <w:rsid w:val="005B2C62"/>
    <w:rsid w:val="005F7EBC"/>
    <w:rsid w:val="0061183C"/>
    <w:rsid w:val="00617856"/>
    <w:rsid w:val="0062598C"/>
    <w:rsid w:val="00654620"/>
    <w:rsid w:val="00696C21"/>
    <w:rsid w:val="006A1244"/>
    <w:rsid w:val="006A18C7"/>
    <w:rsid w:val="006A4C0D"/>
    <w:rsid w:val="006C389C"/>
    <w:rsid w:val="006C62F9"/>
    <w:rsid w:val="006E3A3C"/>
    <w:rsid w:val="00704666"/>
    <w:rsid w:val="00794DDF"/>
    <w:rsid w:val="007A0849"/>
    <w:rsid w:val="007D413B"/>
    <w:rsid w:val="007D45F3"/>
    <w:rsid w:val="007E3710"/>
    <w:rsid w:val="007F29D6"/>
    <w:rsid w:val="008070B3"/>
    <w:rsid w:val="00813757"/>
    <w:rsid w:val="008349B5"/>
    <w:rsid w:val="008433AD"/>
    <w:rsid w:val="00844ECD"/>
    <w:rsid w:val="00853876"/>
    <w:rsid w:val="00880281"/>
    <w:rsid w:val="008868B6"/>
    <w:rsid w:val="008936A9"/>
    <w:rsid w:val="008B028E"/>
    <w:rsid w:val="008F21DA"/>
    <w:rsid w:val="00917554"/>
    <w:rsid w:val="0092033F"/>
    <w:rsid w:val="009500FD"/>
    <w:rsid w:val="00954640"/>
    <w:rsid w:val="00955C01"/>
    <w:rsid w:val="00962963"/>
    <w:rsid w:val="00974A06"/>
    <w:rsid w:val="0097578D"/>
    <w:rsid w:val="00991576"/>
    <w:rsid w:val="00995E39"/>
    <w:rsid w:val="009C3B6D"/>
    <w:rsid w:val="009E0EE8"/>
    <w:rsid w:val="009F70C6"/>
    <w:rsid w:val="00A0476F"/>
    <w:rsid w:val="00A4056F"/>
    <w:rsid w:val="00A45117"/>
    <w:rsid w:val="00A51428"/>
    <w:rsid w:val="00A537EF"/>
    <w:rsid w:val="00A5703C"/>
    <w:rsid w:val="00A600BD"/>
    <w:rsid w:val="00A746BF"/>
    <w:rsid w:val="00A810EC"/>
    <w:rsid w:val="00AF27FB"/>
    <w:rsid w:val="00B0083C"/>
    <w:rsid w:val="00B10448"/>
    <w:rsid w:val="00B33E89"/>
    <w:rsid w:val="00B53D47"/>
    <w:rsid w:val="00B57CE8"/>
    <w:rsid w:val="00BB1C0A"/>
    <w:rsid w:val="00BC4A59"/>
    <w:rsid w:val="00BC591F"/>
    <w:rsid w:val="00BE714C"/>
    <w:rsid w:val="00BF6FC6"/>
    <w:rsid w:val="00C27F50"/>
    <w:rsid w:val="00C35E12"/>
    <w:rsid w:val="00C75789"/>
    <w:rsid w:val="00CB107D"/>
    <w:rsid w:val="00CB5A24"/>
    <w:rsid w:val="00CB705C"/>
    <w:rsid w:val="00CC1C47"/>
    <w:rsid w:val="00CC7A69"/>
    <w:rsid w:val="00CF0060"/>
    <w:rsid w:val="00CF06D8"/>
    <w:rsid w:val="00D17CA3"/>
    <w:rsid w:val="00D26682"/>
    <w:rsid w:val="00D32D39"/>
    <w:rsid w:val="00D55549"/>
    <w:rsid w:val="00D806F8"/>
    <w:rsid w:val="00DA2811"/>
    <w:rsid w:val="00DE5362"/>
    <w:rsid w:val="00E03B79"/>
    <w:rsid w:val="00E041EF"/>
    <w:rsid w:val="00E05AD8"/>
    <w:rsid w:val="00E061C3"/>
    <w:rsid w:val="00E141D6"/>
    <w:rsid w:val="00E43737"/>
    <w:rsid w:val="00E44185"/>
    <w:rsid w:val="00E701D8"/>
    <w:rsid w:val="00E80879"/>
    <w:rsid w:val="00E97DC8"/>
    <w:rsid w:val="00EA62E1"/>
    <w:rsid w:val="00EC635C"/>
    <w:rsid w:val="00ED1198"/>
    <w:rsid w:val="00EF077B"/>
    <w:rsid w:val="00EF3FD5"/>
    <w:rsid w:val="00F1505E"/>
    <w:rsid w:val="00F15B46"/>
    <w:rsid w:val="00F2335D"/>
    <w:rsid w:val="00F36F26"/>
    <w:rsid w:val="00F62A44"/>
    <w:rsid w:val="00F81BC1"/>
    <w:rsid w:val="00F82C5A"/>
    <w:rsid w:val="00FA72E1"/>
    <w:rsid w:val="00FB3BDE"/>
    <w:rsid w:val="00FB3BFB"/>
    <w:rsid w:val="00FB7371"/>
    <w:rsid w:val="00FC5EF8"/>
    <w:rsid w:val="00FD77F2"/>
    <w:rsid w:val="00FE41D6"/>
    <w:rsid w:val="00FF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72"/>
    <w:rPr>
      <w:sz w:val="28"/>
      <w:szCs w:val="28"/>
    </w:rPr>
  </w:style>
  <w:style w:type="paragraph" w:styleId="1">
    <w:name w:val="heading 1"/>
    <w:basedOn w:val="a"/>
    <w:next w:val="a"/>
    <w:qFormat/>
    <w:rsid w:val="0050737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50737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07372"/>
    <w:pPr>
      <w:ind w:firstLine="709"/>
    </w:pPr>
  </w:style>
  <w:style w:type="paragraph" w:styleId="a3">
    <w:name w:val="Body Text"/>
    <w:basedOn w:val="a"/>
    <w:rsid w:val="0050737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76;&#1080;&#1089;&#1082;%20&#1076;\&#1044;&#1086;&#1082;&#1091;&#1084;&#1077;&#1085;&#1090;&#1099;\&#1064;&#1072;&#1073;&#1083;&#1086;&#1085;&#1099;\&#1055;&#1086;&#1089;&#1090;&#1072;&#1085;&#1086;&#1074;&#1083;&#1077;&#1085;&#1080;&#1077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E7A9-0FD9-40D7-952D-39E39839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2022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Buh1</cp:lastModifiedBy>
  <cp:revision>2</cp:revision>
  <cp:lastPrinted>2022-02-08T12:13:00Z</cp:lastPrinted>
  <dcterms:created xsi:type="dcterms:W3CDTF">2022-02-08T12:13:00Z</dcterms:created>
  <dcterms:modified xsi:type="dcterms:W3CDTF">2022-02-08T12:13:00Z</dcterms:modified>
</cp:coreProperties>
</file>