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62" w:rsidRPr="00183B62" w:rsidRDefault="00183B62" w:rsidP="00183B62">
      <w:pPr>
        <w:pStyle w:val="c3"/>
        <w:shd w:val="clear" w:color="auto" w:fill="FFFFFF"/>
        <w:spacing w:before="0" w:beforeAutospacing="0" w:after="0" w:afterAutospacing="0" w:line="480" w:lineRule="auto"/>
        <w:jc w:val="center"/>
        <w:rPr>
          <w:b/>
          <w:color w:val="000000"/>
          <w:sz w:val="28"/>
        </w:rPr>
      </w:pPr>
      <w:r w:rsidRPr="00183B62">
        <w:rPr>
          <w:rStyle w:val="c2"/>
          <w:rFonts w:eastAsiaTheme="majorEastAsia"/>
          <w:b/>
          <w:color w:val="000000"/>
          <w:sz w:val="28"/>
        </w:rPr>
        <w:t>«Сочиняем  сказку»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Рассмотрите вместе с ребёнком его любимые книги, вспомните их содержание, помогите ребёнку охарактеризовать героев произведений.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43200" cy="1962150"/>
            <wp:effectExtent l="19050" t="0" r="0" b="0"/>
            <wp:wrapSquare wrapText="bothSides"/>
            <wp:docPr id="2" name="Рисунок 2" descr="hello_html_329bfc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29bfc5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Советуем прочитать следующие произведения: </w:t>
      </w:r>
      <w:proofErr w:type="gramStart"/>
      <w:r>
        <w:rPr>
          <w:color w:val="000000"/>
          <w:sz w:val="32"/>
          <w:szCs w:val="32"/>
        </w:rPr>
        <w:t xml:space="preserve">«Илья Муромец и Соловей – разбойник», «Василиса Прекрасная», «Добрыня и Змей», «Садко», «Семь </w:t>
      </w:r>
      <w:proofErr w:type="spellStart"/>
      <w:r>
        <w:rPr>
          <w:color w:val="000000"/>
          <w:sz w:val="32"/>
          <w:szCs w:val="32"/>
        </w:rPr>
        <w:t>Симеонов</w:t>
      </w:r>
      <w:proofErr w:type="spellEnd"/>
      <w:r>
        <w:rPr>
          <w:color w:val="000000"/>
          <w:sz w:val="32"/>
          <w:szCs w:val="32"/>
        </w:rPr>
        <w:t xml:space="preserve"> – семь работников», «Кот в сапогах», «Каждый свое получил», «Конек – Горбунок», «Слепая лошадь», «Соль земли», «Про </w:t>
      </w:r>
      <w:proofErr w:type="spellStart"/>
      <w:r>
        <w:rPr>
          <w:color w:val="000000"/>
          <w:sz w:val="32"/>
          <w:szCs w:val="32"/>
        </w:rPr>
        <w:t>Иванушку-дурачка</w:t>
      </w:r>
      <w:proofErr w:type="spellEnd"/>
      <w:r>
        <w:rPr>
          <w:color w:val="000000"/>
          <w:sz w:val="32"/>
          <w:szCs w:val="32"/>
        </w:rPr>
        <w:t>», «</w:t>
      </w:r>
      <w:proofErr w:type="spellStart"/>
      <w:r>
        <w:rPr>
          <w:color w:val="000000"/>
          <w:sz w:val="32"/>
          <w:szCs w:val="32"/>
        </w:rPr>
        <w:t>Жихарка</w:t>
      </w:r>
      <w:proofErr w:type="spellEnd"/>
      <w:r>
        <w:rPr>
          <w:color w:val="000000"/>
          <w:sz w:val="32"/>
          <w:szCs w:val="32"/>
        </w:rPr>
        <w:t>», «Лиса и козел», «Лиса-лапотница», «Три поросенка», «Красная шапочка», «</w:t>
      </w:r>
      <w:proofErr w:type="spellStart"/>
      <w:r>
        <w:rPr>
          <w:color w:val="000000"/>
          <w:sz w:val="32"/>
          <w:szCs w:val="32"/>
        </w:rPr>
        <w:t>Винни-Пух</w:t>
      </w:r>
      <w:proofErr w:type="spellEnd"/>
      <w:r>
        <w:rPr>
          <w:color w:val="000000"/>
          <w:sz w:val="32"/>
          <w:szCs w:val="32"/>
        </w:rPr>
        <w:t xml:space="preserve"> и все-все-все» и др.</w:t>
      </w:r>
      <w:proofErr w:type="gramEnd"/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Можно поупражнять детей в восстановлении последовательностей в знакомых сказках (в какой последовательности появлялись герои, разворачивались события или действия).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Устройте дома «Вечер сказок» с инсценировкой сказок в домашних условиях.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Нарисуйте вместе с ребенком иллюстрации по прочитанным произведениям, нарисуйте добрых героев сказок.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Посетите библиотеку или книжный магазин, рассмотрите многообразие книг.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Изготовьте самодельную книжку по любимой сказке ребёнка или всей семьи.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Попробуйте вместе сочинить зимнюю сказку.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 возможности посетите театр или театральное представление.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 xml:space="preserve">Сделайте свой настольный театр по любимому произведению. </w:t>
      </w:r>
      <w:proofErr w:type="gramStart"/>
      <w:r>
        <w:rPr>
          <w:color w:val="000000"/>
          <w:sz w:val="32"/>
          <w:szCs w:val="32"/>
        </w:rPr>
        <w:t>Например</w:t>
      </w:r>
      <w:proofErr w:type="gramEnd"/>
      <w:r>
        <w:rPr>
          <w:color w:val="000000"/>
          <w:sz w:val="32"/>
          <w:szCs w:val="32"/>
        </w:rPr>
        <w:t xml:space="preserve"> на пластмассовых яйцах из под киндер – сюрпризов, проделав отверстия для фломастеров и приклеив картинки героев.</w:t>
      </w:r>
    </w:p>
    <w:p w:rsidR="00183B62" w:rsidRDefault="00183B62" w:rsidP="00183B62">
      <w:pPr>
        <w:pStyle w:val="ac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Попробуйте найти стихотворение, которое можно разыграть в лицах. Заучите его вместе с ребенком и разыграйте его перед другими членами семьи.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Segoe Script" w:hAnsi="Segoe Script" w:cs="Arial"/>
          <w:b/>
          <w:bCs/>
          <w:color w:val="C00000"/>
          <w:sz w:val="32"/>
          <w:szCs w:val="32"/>
        </w:rPr>
        <w:t>Поиграйте с ребёнком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«Расскажи сказку»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Предложите ребенку рассказать сказку, то есть быть «рассказчиком», а сами говорите за героев. После первого разыгрывания сказки поменяйтесь с ребенком ролями.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color w:val="0070C0"/>
          <w:sz w:val="32"/>
          <w:szCs w:val="32"/>
        </w:rPr>
      </w:pPr>
      <w:r>
        <w:rPr>
          <w:color w:val="000000"/>
          <w:sz w:val="32"/>
          <w:szCs w:val="32"/>
        </w:rPr>
        <w:br/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lastRenderedPageBreak/>
        <w:t>Игра «Загадки и отгадки»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Попробуйте вместе с ребенком сочинить 2-3 загадки и зарисовать их.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br/>
      </w:r>
      <w:r>
        <w:rPr>
          <w:color w:val="0070C0"/>
          <w:sz w:val="32"/>
          <w:szCs w:val="32"/>
        </w:rPr>
        <w:t>Игра «Придумай свою сказку»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Выложите на стол игрушки. Предложите ребенку выбрать тех из них, которые будут участвовать в сказке. Побеседуйте, о чем она будет, придумайте ее бедующее название. Помогите ребенку там, где он будет затрудняться при рассказывании. Участвуйте активно в диалогах персонажей.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«Продолжи сказку»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Вспомните хорошо знакомые сказки «Гуси - лебеди», «Три медведя», «Маша и медведь». Предложите ребенку поиграть в игру «Продолжи сказку». Начните вы, а ребенок продолжает, затем опять вы и так далее...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«Закончи пословицу»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Вспомните все те пословицы, которые вы знаете, и время от времени знакомьте ребенка с ними.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762250" cy="2657475"/>
            <wp:effectExtent l="19050" t="0" r="0" b="0"/>
            <wp:wrapSquare wrapText="bothSides"/>
            <wp:docPr id="3" name="Рисунок 3" descr="hello_html_1f5898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1f58988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Когда ребенок будет достаточно хорошо знать их, то предложите ему поиграть с вами в игру «Закончи пословицу».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«Отгадай кто это или что это» 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Предложите ребёнку отгадать то, что вы будете ему показывать. Например, движение животных, птиц. Затем предложите ребенку загадать вам загадки с помощью движений тела, жестов и мимики.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“Путаница”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Предложите ребёнку д</w:t>
      </w:r>
      <w:r>
        <w:rPr>
          <w:color w:val="111111"/>
          <w:sz w:val="32"/>
          <w:szCs w:val="32"/>
        </w:rPr>
        <w:t>ать правильное название сказок и литературных героев.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 xml:space="preserve">Сестрица </w:t>
      </w:r>
      <w:proofErr w:type="spellStart"/>
      <w:r>
        <w:rPr>
          <w:color w:val="111111"/>
          <w:sz w:val="32"/>
          <w:szCs w:val="32"/>
        </w:rPr>
        <w:t>Алёнушка</w:t>
      </w:r>
      <w:proofErr w:type="spellEnd"/>
      <w:r>
        <w:rPr>
          <w:color w:val="111111"/>
          <w:sz w:val="32"/>
          <w:szCs w:val="32"/>
        </w:rPr>
        <w:t xml:space="preserve"> и братец Никитушка -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Елена Некрасивая -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Кощей Бесстрашный -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Жар – муха -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Баба Бяка -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«Наоборот»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 xml:space="preserve">Добрый – злой, веселый – грустный, правда – вымысел, положительный – отрицательный, утро – вечер, начало – конец, стоять – идти, сильный – слабый, высокий – низкий, быстро – медленно, заколдовать – расколдовать, </w:t>
      </w:r>
      <w:r>
        <w:rPr>
          <w:color w:val="000000"/>
          <w:sz w:val="32"/>
          <w:szCs w:val="32"/>
        </w:rPr>
        <w:lastRenderedPageBreak/>
        <w:t>запрягать – распрягать, молодой – пожилой, громко – тихо, умный – глупый, храбрый – трусливый, холодно – тепло, хитрый – простодушный.</w:t>
      </w:r>
      <w:proofErr w:type="gramEnd"/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«Продолжить присказку»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Скоро сказка сказывается, 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Что ни в сказке сказать, 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Я там был, мёд, пиво пил, 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Пойди туда – не знаю, куда, 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Стали жить-поживать, 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Тут и сказке конец</w:t>
      </w:r>
      <w:r>
        <w:rPr>
          <w:b/>
          <w:bCs/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> ___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70C0"/>
          <w:sz w:val="32"/>
          <w:szCs w:val="32"/>
        </w:rPr>
        <w:t>Игра «Скажи по-другому»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Попросите ребёнка объяснить выражения и сказать по-другому следующие выражения: откуда ни возьмись; ниже плеч голову повесил; словно в воду канул; ни в сказке сказать, ни пером написать; видимо – невидимо; не покладая рук; бить баклуши; клич кликать.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105525" cy="2085975"/>
            <wp:effectExtent l="19050" t="0" r="9525" b="0"/>
            <wp:wrapSquare wrapText="bothSides"/>
            <wp:docPr id="4" name="Рисунок 4" descr="hello_html_1d8b75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1d8b75c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21"/>
          <w:szCs w:val="21"/>
        </w:rPr>
      </w:pP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Segoe Script" w:hAnsi="Segoe Script"/>
          <w:color w:val="C00000"/>
          <w:sz w:val="32"/>
          <w:szCs w:val="32"/>
        </w:rPr>
        <w:t>Викторина «В гостях у сказки»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1. Где </w:t>
      </w:r>
      <w:r>
        <w:rPr>
          <w:i/>
          <w:iCs/>
          <w:color w:val="111111"/>
          <w:sz w:val="32"/>
          <w:szCs w:val="32"/>
        </w:rPr>
        <w:t>«живут»</w:t>
      </w:r>
      <w:r>
        <w:rPr>
          <w:color w:val="111111"/>
          <w:sz w:val="32"/>
          <w:szCs w:val="32"/>
        </w:rPr>
        <w:t> сказки?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705225" cy="2095500"/>
            <wp:effectExtent l="19050" t="0" r="9525" b="0"/>
            <wp:wrapSquare wrapText="bothSides"/>
            <wp:docPr id="5" name="Рисунок 5" descr="hello_html_m68429d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8429d3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2. Кто придумывает сказки? </w:t>
      </w:r>
      <w:r>
        <w:rPr>
          <w:i/>
          <w:iCs/>
          <w:color w:val="111111"/>
          <w:sz w:val="32"/>
          <w:szCs w:val="32"/>
        </w:rPr>
        <w:t>(народ, авторы, писатели)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3. Каких авторов, писателей-сказочников ты знаешь? (Пушкин, К. Чуковский, Ш. Перро….)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4. Чем отличается сказка от рассказа? (есть чудеса, волшебство…)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 xml:space="preserve">5. </w:t>
      </w:r>
      <w:proofErr w:type="gramStart"/>
      <w:r>
        <w:rPr>
          <w:color w:val="111111"/>
          <w:sz w:val="32"/>
          <w:szCs w:val="32"/>
        </w:rPr>
        <w:t>Какие чудеса, волшебные предметы ты можешь вспомнить? (скатерть - самобранка, сапоги - скороходы, ковер - самолет и др.)</w:t>
      </w:r>
      <w:proofErr w:type="gramEnd"/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6. Перечисли известных тебе сказочных героев.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 xml:space="preserve">7. </w:t>
      </w:r>
      <w:proofErr w:type="gramStart"/>
      <w:r>
        <w:rPr>
          <w:color w:val="111111"/>
          <w:sz w:val="32"/>
          <w:szCs w:val="32"/>
        </w:rPr>
        <w:t>Вспомни</w:t>
      </w:r>
      <w:proofErr w:type="gramEnd"/>
      <w:r>
        <w:rPr>
          <w:color w:val="111111"/>
          <w:sz w:val="32"/>
          <w:szCs w:val="32"/>
        </w:rPr>
        <w:t xml:space="preserve"> какими сказочными словами начинаются сказки</w:t>
      </w:r>
      <w:r>
        <w:rPr>
          <w:b/>
          <w:bCs/>
          <w:color w:val="111111"/>
          <w:sz w:val="32"/>
          <w:szCs w:val="32"/>
        </w:rPr>
        <w:t> (</w:t>
      </w:r>
      <w:r>
        <w:rPr>
          <w:color w:val="111111"/>
          <w:sz w:val="32"/>
          <w:szCs w:val="32"/>
        </w:rPr>
        <w:t>жили-были, в тридевятом царстве….)</w:t>
      </w:r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lastRenderedPageBreak/>
        <w:t xml:space="preserve">8. </w:t>
      </w:r>
      <w:proofErr w:type="gramStart"/>
      <w:r>
        <w:rPr>
          <w:color w:val="111111"/>
          <w:sz w:val="32"/>
          <w:szCs w:val="32"/>
        </w:rPr>
        <w:t>Вспомни сказочные слова-заклинания (</w:t>
      </w:r>
      <w:proofErr w:type="spellStart"/>
      <w:r>
        <w:rPr>
          <w:color w:val="111111"/>
          <w:sz w:val="32"/>
          <w:szCs w:val="32"/>
        </w:rPr>
        <w:t>по-щучьему</w:t>
      </w:r>
      <w:proofErr w:type="spellEnd"/>
      <w:r>
        <w:rPr>
          <w:color w:val="111111"/>
          <w:sz w:val="32"/>
          <w:szCs w:val="32"/>
        </w:rPr>
        <w:t xml:space="preserve"> велению…., сивка-бурка, вещая каурка, …. ты катись, катись, колечко, на весеннее крылечко…).</w:t>
      </w:r>
      <w:proofErr w:type="gramEnd"/>
    </w:p>
    <w:p w:rsidR="00183B62" w:rsidRDefault="00183B62" w:rsidP="00183B62">
      <w:pPr>
        <w:pStyle w:val="ac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9. Блиц-опрос: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Что опустил в прорубь герой сказки </w:t>
      </w:r>
      <w:r>
        <w:rPr>
          <w:i/>
          <w:iCs/>
          <w:color w:val="111111"/>
          <w:sz w:val="32"/>
          <w:szCs w:val="32"/>
        </w:rPr>
        <w:t>«Лиса и волк»</w:t>
      </w:r>
      <w:r>
        <w:rPr>
          <w:color w:val="111111"/>
          <w:sz w:val="32"/>
          <w:szCs w:val="32"/>
        </w:rPr>
        <w:t>, когда рыбу ловил?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Кто вторым репку тянул?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Кто развалил теремок?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Из чего напился водицы герой сказки «</w:t>
      </w:r>
      <w:proofErr w:type="spellStart"/>
      <w:r>
        <w:rPr>
          <w:color w:val="111111"/>
          <w:sz w:val="32"/>
          <w:szCs w:val="32"/>
        </w:rPr>
        <w:t>Алёнушка</w:t>
      </w:r>
      <w:proofErr w:type="spellEnd"/>
      <w:r>
        <w:rPr>
          <w:color w:val="111111"/>
          <w:sz w:val="32"/>
          <w:szCs w:val="32"/>
        </w:rPr>
        <w:t xml:space="preserve"> и братец Иванушка»?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Кто первым поселился в теремок?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Кто первым повстречался с колобком?</w:t>
      </w:r>
    </w:p>
    <w:p w:rsidR="00183B62" w:rsidRDefault="00183B62" w:rsidP="00183B62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32"/>
          <w:szCs w:val="32"/>
        </w:rPr>
        <w:t>Кто помог героям сказки «Гуси – лебеди» убежать от бабы Яги?</w:t>
      </w:r>
    </w:p>
    <w:p w:rsidR="00C13117" w:rsidRDefault="00C13117"/>
    <w:sectPr w:rsidR="00C13117" w:rsidSect="00183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804FD"/>
    <w:multiLevelType w:val="multilevel"/>
    <w:tmpl w:val="26CC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A419C"/>
    <w:multiLevelType w:val="multilevel"/>
    <w:tmpl w:val="190A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B62"/>
    <w:rsid w:val="000F77CE"/>
    <w:rsid w:val="00183B62"/>
    <w:rsid w:val="00A6190E"/>
    <w:rsid w:val="00C1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CE"/>
  </w:style>
  <w:style w:type="paragraph" w:styleId="1">
    <w:name w:val="heading 1"/>
    <w:basedOn w:val="a"/>
    <w:next w:val="a"/>
    <w:link w:val="10"/>
    <w:uiPriority w:val="9"/>
    <w:qFormat/>
    <w:rsid w:val="000F7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77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77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F77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0F77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F77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0F7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F77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0F77C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0F77CE"/>
    <w:pPr>
      <w:ind w:left="720"/>
      <w:contextualSpacing/>
    </w:pPr>
  </w:style>
  <w:style w:type="character" w:styleId="a9">
    <w:name w:val="Subtle Reference"/>
    <w:basedOn w:val="a0"/>
    <w:uiPriority w:val="31"/>
    <w:qFormat/>
    <w:rsid w:val="000F77CE"/>
    <w:rPr>
      <w:smallCaps/>
      <w:color w:val="C0504D" w:themeColor="accent2"/>
      <w:u w:val="single"/>
    </w:rPr>
  </w:style>
  <w:style w:type="character" w:styleId="aa">
    <w:name w:val="Intense Reference"/>
    <w:basedOn w:val="a0"/>
    <w:uiPriority w:val="32"/>
    <w:qFormat/>
    <w:rsid w:val="000F77CE"/>
    <w:rPr>
      <w:b/>
      <w:bCs/>
      <w:smallCaps/>
      <w:color w:val="C0504D" w:themeColor="accent2"/>
      <w:spacing w:val="5"/>
      <w:u w:val="single"/>
    </w:rPr>
  </w:style>
  <w:style w:type="character" w:styleId="ab">
    <w:name w:val="Book Title"/>
    <w:basedOn w:val="a0"/>
    <w:uiPriority w:val="33"/>
    <w:qFormat/>
    <w:rsid w:val="000F77CE"/>
    <w:rPr>
      <w:b/>
      <w:bCs/>
      <w:smallCaps/>
      <w:spacing w:val="5"/>
    </w:rPr>
  </w:style>
  <w:style w:type="paragraph" w:customStyle="1" w:styleId="c3">
    <w:name w:val="c3"/>
    <w:basedOn w:val="a"/>
    <w:rsid w:val="0018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83B62"/>
  </w:style>
  <w:style w:type="paragraph" w:customStyle="1" w:styleId="c1">
    <w:name w:val="c1"/>
    <w:basedOn w:val="a"/>
    <w:rsid w:val="0018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3B62"/>
  </w:style>
  <w:style w:type="paragraph" w:styleId="ac">
    <w:name w:val="Normal (Web)"/>
    <w:basedOn w:val="a"/>
    <w:uiPriority w:val="99"/>
    <w:semiHidden/>
    <w:unhideWhenUsed/>
    <w:rsid w:val="0018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2020-05-26T21:21:00Z</dcterms:created>
  <dcterms:modified xsi:type="dcterms:W3CDTF">2020-05-26T21:28:00Z</dcterms:modified>
</cp:coreProperties>
</file>