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85" w:rsidRPr="001C4385" w:rsidRDefault="001C4385" w:rsidP="001C4385">
      <w:pPr>
        <w:pStyle w:val="a3"/>
        <w:shd w:val="clear" w:color="auto" w:fill="FFFFFF"/>
        <w:spacing w:before="0" w:beforeAutospacing="0" w:after="0" w:afterAutospacing="0" w:line="223" w:lineRule="atLeast"/>
        <w:ind w:firstLine="709"/>
        <w:jc w:val="center"/>
        <w:rPr>
          <w:rStyle w:val="a5"/>
          <w:b/>
          <w:bCs/>
          <w:color w:val="000000" w:themeColor="text1"/>
        </w:rPr>
      </w:pPr>
      <w:r w:rsidRPr="001C4385">
        <w:rPr>
          <w:b/>
          <w:color w:val="000000" w:themeColor="text1"/>
        </w:rPr>
        <w:t>И/у «Изобрази хитрую лису…»- импровизация, пластика движения в соответствии с изображаемым животным</w:t>
      </w:r>
    </w:p>
    <w:p w:rsidR="001C4385" w:rsidRPr="001C4385" w:rsidRDefault="001C4385" w:rsidP="001C4385">
      <w:pPr>
        <w:pStyle w:val="a3"/>
        <w:shd w:val="clear" w:color="auto" w:fill="FFFFFF"/>
        <w:spacing w:before="0" w:beforeAutospacing="0" w:after="0" w:afterAutospacing="0" w:line="223" w:lineRule="atLeast"/>
        <w:ind w:firstLine="709"/>
        <w:jc w:val="center"/>
        <w:rPr>
          <w:color w:val="000000" w:themeColor="text1"/>
        </w:rPr>
      </w:pPr>
      <w:r>
        <w:rPr>
          <w:rStyle w:val="a5"/>
          <w:b/>
          <w:bCs/>
          <w:color w:val="000000" w:themeColor="text1"/>
        </w:rPr>
        <w:t>И</w:t>
      </w:r>
      <w:r w:rsidRPr="001C4385">
        <w:rPr>
          <w:rStyle w:val="a5"/>
          <w:b/>
          <w:bCs/>
          <w:color w:val="000000" w:themeColor="text1"/>
        </w:rPr>
        <w:t>гры – импровизации.</w:t>
      </w:r>
    </w:p>
    <w:p w:rsidR="001C4385" w:rsidRPr="001C4385" w:rsidRDefault="001C4385" w:rsidP="001C4385">
      <w:pPr>
        <w:pStyle w:val="a3"/>
        <w:shd w:val="clear" w:color="auto" w:fill="FFFFFF"/>
        <w:spacing w:before="0" w:beforeAutospacing="0" w:after="0" w:afterAutospacing="0" w:line="223" w:lineRule="atLeast"/>
        <w:ind w:firstLine="709"/>
        <w:jc w:val="both"/>
        <w:rPr>
          <w:color w:val="000000" w:themeColor="text1"/>
        </w:rPr>
      </w:pPr>
      <w:r w:rsidRPr="001C4385">
        <w:rPr>
          <w:color w:val="000000" w:themeColor="text1"/>
        </w:rPr>
        <w:t>Игры-импровизации направлены на развитие воображения у детей. Воображение - это психический процесс, заключающийся в создании образов и ситуаций, никогда в целом непосредственно не воспринимавшихся. Стремление обеспечить условия для реальной готовности детей к участию в музыкально-сценической деятельности привело нас к созданию нескольких форм организации работы воображения, названных нами мимическими, пластическими, музыкально-двигательными, интонационно-речевыми и темброво-имитационными импровизациями.</w:t>
      </w:r>
    </w:p>
    <w:p w:rsidR="001C4385" w:rsidRPr="001C4385" w:rsidRDefault="001C4385" w:rsidP="001C4385">
      <w:pPr>
        <w:pStyle w:val="a3"/>
        <w:shd w:val="clear" w:color="auto" w:fill="FFFFFF"/>
        <w:spacing w:before="0" w:beforeAutospacing="0" w:after="0" w:afterAutospacing="0" w:line="223" w:lineRule="atLeast"/>
        <w:ind w:firstLine="709"/>
        <w:jc w:val="both"/>
        <w:rPr>
          <w:color w:val="000000" w:themeColor="text1"/>
        </w:rPr>
      </w:pPr>
      <w:r w:rsidRPr="001C4385">
        <w:rPr>
          <w:rStyle w:val="a5"/>
          <w:b/>
          <w:bCs/>
          <w:color w:val="000000" w:themeColor="text1"/>
        </w:rPr>
        <w:t>Мимические импровизации</w:t>
      </w:r>
      <w:r w:rsidRPr="001C4385">
        <w:rPr>
          <w:color w:val="000000" w:themeColor="text1"/>
        </w:rPr>
        <w:t> представляют воспроизведение ребёнком того или иного настроения при активной работе лицевых мышц. Условием включения детей в мимические импровизации является их умение ориентироваться в различных эмоциональных состояниях, умение регулировать и управлять ими. Для этого у детей, прежде всего, необходимо формировать первоначальные представления о природе человеческой мимики с помощью психофизической активизации лицевых мышц. После этого детям можно давать задания на развитие творческого воображения средствами мышц лица. К играм, которые учат детей различать эмоциональные состояния и управлять ими, относятся следующие: «Наши настроения», «</w:t>
      </w:r>
      <w:proofErr w:type="gramStart"/>
      <w:r w:rsidRPr="001C4385">
        <w:rPr>
          <w:color w:val="000000" w:themeColor="text1"/>
        </w:rPr>
        <w:t>Эмоциональная</w:t>
      </w:r>
      <w:proofErr w:type="gramEnd"/>
      <w:r w:rsidRPr="001C4385">
        <w:rPr>
          <w:color w:val="000000" w:themeColor="text1"/>
        </w:rPr>
        <w:t xml:space="preserve"> </w:t>
      </w:r>
      <w:proofErr w:type="spellStart"/>
      <w:r w:rsidRPr="001C4385">
        <w:rPr>
          <w:color w:val="000000" w:themeColor="text1"/>
        </w:rPr>
        <w:t>угадайка</w:t>
      </w:r>
      <w:proofErr w:type="spellEnd"/>
      <w:r w:rsidRPr="001C4385">
        <w:rPr>
          <w:color w:val="000000" w:themeColor="text1"/>
        </w:rPr>
        <w:t>», «Весело-грустно», «Дружные настроения», «Чудо-голова» и «Говорящее лицо».</w:t>
      </w:r>
    </w:p>
    <w:p w:rsidR="001C4385" w:rsidRPr="001C4385" w:rsidRDefault="001C4385" w:rsidP="001C4385">
      <w:pPr>
        <w:pStyle w:val="a3"/>
        <w:shd w:val="clear" w:color="auto" w:fill="FFFFFF"/>
        <w:spacing w:before="0" w:beforeAutospacing="0" w:after="0" w:afterAutospacing="0" w:line="223" w:lineRule="atLeast"/>
        <w:ind w:firstLine="709"/>
        <w:jc w:val="both"/>
        <w:rPr>
          <w:color w:val="000000" w:themeColor="text1"/>
        </w:rPr>
      </w:pPr>
      <w:r w:rsidRPr="001C4385">
        <w:rPr>
          <w:rStyle w:val="a5"/>
          <w:b/>
          <w:bCs/>
          <w:color w:val="000000" w:themeColor="text1"/>
        </w:rPr>
        <w:t>Пластические</w:t>
      </w:r>
      <w:r w:rsidRPr="001C4385">
        <w:rPr>
          <w:rStyle w:val="a4"/>
          <w:color w:val="000000" w:themeColor="text1"/>
        </w:rPr>
        <w:t> </w:t>
      </w:r>
      <w:r w:rsidRPr="001C4385">
        <w:rPr>
          <w:rStyle w:val="a5"/>
          <w:b/>
          <w:bCs/>
          <w:color w:val="000000" w:themeColor="text1"/>
        </w:rPr>
        <w:t>импровизациями</w:t>
      </w:r>
      <w:r w:rsidRPr="001C4385">
        <w:rPr>
          <w:color w:val="000000" w:themeColor="text1"/>
        </w:rPr>
        <w:t> — это совокупность выразительных движений тела человека, охватывающая те изменения в походке, осанке и жестах, которые передают его психическое состояние, переживания, отношения к тем или иным явлениям. Большое значение в пластических импровизациях имеют жесты (особенно, движения рук), осанка, поза, походка. Активное включение воображения предполагают игры на закрепление представлений о выразительных возможностях пластики. Среди них «Волшебные руки», «Заколдованные шаги», «Что мы делаем?», «Кто я есть?».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Пример: </w:t>
      </w:r>
      <w:r w:rsidRPr="001C43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«</w:t>
      </w:r>
      <w:proofErr w:type="spellStart"/>
      <w:r w:rsidRPr="001C43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Перепревращения</w:t>
      </w:r>
      <w:proofErr w:type="spellEnd"/>
      <w:r w:rsidRPr="001C43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»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Игра имеет литературную основу. Это может быть любое стихотворение от какого-либо конкретного лица, например, от лица «зайчика»: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Я всё по лесу скакал,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Круглый год беды не знал.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Был зимой я белым гнетом,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Ну а серым буду летом.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Стихотворение разучивается с детьми, после чего педагог просит кого-либо из детей продекламировать стихотворение с интонациями, характерными для зайчика, а именно легко, беззаботно, весело. Но это только превращение.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Перепревращение</w:t>
      </w:r>
      <w:proofErr w:type="spellEnd"/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заключается в том, что образу зайчика задаётся не характерное для него настроение и состояние. В случае </w:t>
      </w:r>
      <w:proofErr w:type="spellStart"/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перепревращения</w:t>
      </w:r>
      <w:proofErr w:type="spellEnd"/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ребёнок пробует рассказать стихотворение от имени зайца то хвастливого, то трусливого, то рассерженного, то мечтательного и т.д. При этом поощряются не только интонационно-речевые импровизации, но и </w:t>
      </w:r>
      <w:proofErr w:type="spellStart"/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двигательно</w:t>
      </w: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мимические</w:t>
      </w:r>
      <w:proofErr w:type="spellEnd"/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Можно предложить детям следующие варианты стихотворений: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Дую, дую на просторе: До зари я утром встал,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На полях, в лесу и в море. Встрепенулся и сказал: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Гну деревья до земли, «Эй, </w:t>
      </w:r>
      <w:proofErr w:type="spellStart"/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засони</w:t>
      </w:r>
      <w:proofErr w:type="spellEnd"/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, хватит спать!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Подгоняю корабли. День пришёл, пора вставать!»</w:t>
      </w:r>
    </w:p>
    <w:p w:rsidR="001C4385" w:rsidRPr="001C4385" w:rsidRDefault="001C4385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385">
        <w:rPr>
          <w:rFonts w:ascii="Times New Roman" w:hAnsi="Times New Roman" w:cs="Times New Roman"/>
          <w:color w:val="000000" w:themeColor="text1"/>
          <w:sz w:val="24"/>
          <w:szCs w:val="24"/>
        </w:rPr>
        <w:t>(Ветерок) (Петушок)</w:t>
      </w:r>
    </w:p>
    <w:p w:rsidR="00495482" w:rsidRPr="001C4385" w:rsidRDefault="00495482" w:rsidP="001C43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5482" w:rsidRPr="001C4385" w:rsidSect="001C4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385"/>
    <w:rsid w:val="001C4385"/>
    <w:rsid w:val="0049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385"/>
    <w:rPr>
      <w:b/>
      <w:bCs/>
    </w:rPr>
  </w:style>
  <w:style w:type="character" w:styleId="a5">
    <w:name w:val="Emphasis"/>
    <w:basedOn w:val="a0"/>
    <w:uiPriority w:val="20"/>
    <w:qFormat/>
    <w:rsid w:val="001C43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2020-06-22T19:57:00Z</dcterms:created>
  <dcterms:modified xsi:type="dcterms:W3CDTF">2020-06-22T20:01:00Z</dcterms:modified>
</cp:coreProperties>
</file>