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85" w:rsidRPr="00AA6885" w:rsidRDefault="00AA6885" w:rsidP="00AA6885">
      <w:pPr>
        <w:pStyle w:val="a3"/>
        <w:spacing w:before="90" w:beforeAutospacing="0" w:after="90" w:afterAutospacing="0"/>
        <w:rPr>
          <w:sz w:val="28"/>
          <w:szCs w:val="28"/>
        </w:rPr>
      </w:pPr>
      <w:r w:rsidRPr="00AA6885">
        <w:rPr>
          <w:rStyle w:val="a4"/>
          <w:sz w:val="28"/>
          <w:szCs w:val="28"/>
        </w:rPr>
        <w:t>«Какие игрушки нужны детям?» Консультация для родителей</w:t>
      </w:r>
    </w:p>
    <w:p w:rsidR="00AA6885" w:rsidRPr="00AA6885" w:rsidRDefault="00AA6885" w:rsidP="00AA6885">
      <w:pPr>
        <w:pStyle w:val="a3"/>
        <w:spacing w:before="90" w:beforeAutospacing="0" w:after="90" w:afterAutospacing="0"/>
        <w:rPr>
          <w:sz w:val="28"/>
          <w:szCs w:val="28"/>
        </w:rPr>
      </w:pPr>
      <w:r w:rsidRPr="00AA6885">
        <w:rPr>
          <w:rStyle w:val="a4"/>
          <w:sz w:val="28"/>
          <w:szCs w:val="28"/>
        </w:rPr>
        <w:t>Цель:</w:t>
      </w:r>
    </w:p>
    <w:p w:rsidR="00AA6885" w:rsidRPr="00AA6885" w:rsidRDefault="00AA6885" w:rsidP="00AA6885">
      <w:pPr>
        <w:pStyle w:val="a3"/>
        <w:spacing w:before="90" w:beforeAutospacing="0" w:after="90" w:afterAutospacing="0"/>
        <w:rPr>
          <w:sz w:val="28"/>
          <w:szCs w:val="28"/>
        </w:rPr>
      </w:pPr>
      <w:r w:rsidRPr="00AA6885">
        <w:rPr>
          <w:sz w:val="28"/>
          <w:szCs w:val="28"/>
        </w:rPr>
        <w:t>1) Дать родителям знания о значении игрушки, ее роли в игре ребенка;</w:t>
      </w:r>
    </w:p>
    <w:p w:rsidR="00AA6885" w:rsidRPr="00AA6885" w:rsidRDefault="00AA6885" w:rsidP="00AA6885">
      <w:pPr>
        <w:pStyle w:val="a3"/>
        <w:spacing w:before="90" w:beforeAutospacing="0" w:after="90" w:afterAutospacing="0"/>
        <w:rPr>
          <w:sz w:val="28"/>
          <w:szCs w:val="28"/>
        </w:rPr>
      </w:pPr>
      <w:r w:rsidRPr="00AA6885">
        <w:rPr>
          <w:sz w:val="28"/>
          <w:szCs w:val="28"/>
        </w:rPr>
        <w:t>2) Вооружить знаниями о целесообразном педагогическом подборе игрушек.</w:t>
      </w:r>
    </w:p>
    <w:p w:rsidR="00AA6885" w:rsidRPr="00AA6885" w:rsidRDefault="00AA6885" w:rsidP="00AA6885">
      <w:pPr>
        <w:pStyle w:val="a3"/>
        <w:spacing w:before="90" w:beforeAutospacing="0" w:after="90" w:afterAutospacing="0"/>
        <w:rPr>
          <w:sz w:val="28"/>
          <w:szCs w:val="28"/>
        </w:rPr>
      </w:pPr>
      <w:r w:rsidRPr="00AA6885">
        <w:rPr>
          <w:sz w:val="28"/>
          <w:szCs w:val="28"/>
        </w:rPr>
        <w:t xml:space="preserve">Развитие богатого эмоционального мира ребенка немыслимо без существования в нем игрушек. У большинства из нас детство связано с любимыми игрушками, которые остались в памяти как близкие друзья. У кого-то это невзрачный мишка, переданный мамой по наследству, малюсенький пупсик с огромным количеством нарядов из лоскутков. А, может быть, просто маленький кусочек меха, перетянутый веревочкой и надежно зажатый в ладошке во время сна. Из огромного количества игрушек, подаренных ребенку, только он сам способен выбрать то, что действительно нужно ему. Именно ту игрушку, память о которой он </w:t>
      </w:r>
      <w:proofErr w:type="gramStart"/>
      <w:r w:rsidRPr="00AA6885">
        <w:rPr>
          <w:sz w:val="28"/>
          <w:szCs w:val="28"/>
        </w:rPr>
        <w:t>про</w:t>
      </w:r>
      <w:proofErr w:type="gramEnd"/>
      <w:r w:rsidRPr="00AA6885">
        <w:rPr>
          <w:sz w:val="28"/>
          <w:szCs w:val="28"/>
        </w:rPr>
        <w:t xml:space="preserve"> несет </w:t>
      </w:r>
      <w:proofErr w:type="gramStart"/>
      <w:r w:rsidRPr="00AA6885">
        <w:rPr>
          <w:sz w:val="28"/>
          <w:szCs w:val="28"/>
        </w:rPr>
        <w:t>по</w:t>
      </w:r>
      <w:proofErr w:type="gramEnd"/>
      <w:r w:rsidRPr="00AA6885">
        <w:rPr>
          <w:sz w:val="28"/>
          <w:szCs w:val="28"/>
        </w:rPr>
        <w:t xml:space="preserve"> всей своей жизни, а возможно, и подарит своим детям вместе с тем чувством близости и теплоты, которое они ощутили вместе. У каждого ребенка должна быть такая игрушка, которой он может пожаловаться, которую может наказать, поругать, пожалеть и утешить. Именно она поможет преодолеть страх одиночества, когда родители уходят, страх темноты. Их ломают, наказывают, забрасывают в дальний угол, но именно о них вспоминают дети в минуты разочарований. Игрушки для ребенка - та «среда», которая позволяет исследовать окружающий мир, формировать и реализовывать творческие способности, выражать чувства; игрушки учат общаться и познавать себя. Подбор игрушек - дело серьезное и ответственное. От успешного решения этой проблемы зависят настроение ребенка и прогресс в его развитии. Чтобы вы могли сориентироваться в необъятной стихии рынка игрушек, мы поговорим о наиболее ценных из них и полезных.</w:t>
      </w:r>
    </w:p>
    <w:p w:rsidR="00AA6885" w:rsidRPr="00AA6885" w:rsidRDefault="00AA6885" w:rsidP="00AA6885">
      <w:pPr>
        <w:pStyle w:val="a3"/>
        <w:spacing w:before="90" w:beforeAutospacing="0" w:after="90" w:afterAutospacing="0"/>
        <w:rPr>
          <w:sz w:val="28"/>
          <w:szCs w:val="28"/>
        </w:rPr>
      </w:pPr>
      <w:r w:rsidRPr="00AA6885">
        <w:rPr>
          <w:rStyle w:val="a4"/>
          <w:sz w:val="28"/>
          <w:szCs w:val="28"/>
          <w:u w:val="single"/>
        </w:rPr>
        <w:t>Существуют разные виды игрушек для детей дошкольного возраста.</w:t>
      </w:r>
    </w:p>
    <w:p w:rsidR="00AA6885" w:rsidRPr="00AA6885" w:rsidRDefault="00AA6885" w:rsidP="00AA6885">
      <w:pPr>
        <w:pStyle w:val="a3"/>
        <w:spacing w:before="90" w:beforeAutospacing="0" w:after="90" w:afterAutospacing="0"/>
        <w:rPr>
          <w:sz w:val="28"/>
          <w:szCs w:val="28"/>
        </w:rPr>
      </w:pPr>
      <w:r w:rsidRPr="00AA6885">
        <w:rPr>
          <w:sz w:val="28"/>
          <w:szCs w:val="28"/>
        </w:rPr>
        <w:t>1) Сюжетные или образные игрушки, игрушки из реальной жизни.</w:t>
      </w:r>
    </w:p>
    <w:p w:rsidR="00AA6885" w:rsidRPr="00AA6885" w:rsidRDefault="00AA6885" w:rsidP="00AA6885">
      <w:pPr>
        <w:pStyle w:val="a3"/>
        <w:spacing w:before="90" w:beforeAutospacing="0" w:after="90" w:afterAutospacing="0"/>
        <w:rPr>
          <w:sz w:val="28"/>
          <w:szCs w:val="28"/>
        </w:rPr>
      </w:pPr>
      <w:r w:rsidRPr="00AA6885">
        <w:rPr>
          <w:sz w:val="28"/>
          <w:szCs w:val="28"/>
        </w:rPr>
        <w:t>К таким игрушкам относятся куклы, фигурки различных животных, сказочных персонажей, мебель, посуда.</w:t>
      </w:r>
    </w:p>
    <w:p w:rsidR="00AA6885" w:rsidRPr="00AA6885" w:rsidRDefault="00AA6885" w:rsidP="00AA6885">
      <w:pPr>
        <w:pStyle w:val="a3"/>
        <w:spacing w:before="90" w:beforeAutospacing="0" w:after="90" w:afterAutospacing="0"/>
        <w:rPr>
          <w:sz w:val="28"/>
          <w:szCs w:val="28"/>
        </w:rPr>
      </w:pPr>
      <w:r w:rsidRPr="00AA6885">
        <w:rPr>
          <w:sz w:val="28"/>
          <w:szCs w:val="28"/>
        </w:rPr>
        <w:t xml:space="preserve">Центральное место отводится кукле. Ребенок во время игры как бы одушевляет куклу, разговаривает с ней, доверяя ей свои тайны и радости, проявляя о ней заботу. Кукла - это и </w:t>
      </w:r>
      <w:proofErr w:type="gramStart"/>
      <w:r w:rsidRPr="00AA6885">
        <w:rPr>
          <w:sz w:val="28"/>
          <w:szCs w:val="28"/>
        </w:rPr>
        <w:t>дочка</w:t>
      </w:r>
      <w:proofErr w:type="gramEnd"/>
      <w:r w:rsidRPr="00AA6885">
        <w:rPr>
          <w:sz w:val="28"/>
          <w:szCs w:val="28"/>
        </w:rPr>
        <w:t xml:space="preserve"> и ребенок в детском саду. Их одевают - раздевают, учат и воспитывают. Мебель для кукол желательно иметь крупную, чтобы ребенок мог и посидеть с куклой за 'столом, полежать с ней рядом на кроватке или на диванчике. Посуду также желательно иметь крупную из пластика или алюминия. Дети с удовольствием используют ее по назначению.</w:t>
      </w:r>
    </w:p>
    <w:p w:rsidR="00AA6885" w:rsidRPr="00AA6885" w:rsidRDefault="00AA6885" w:rsidP="00AA6885">
      <w:pPr>
        <w:pStyle w:val="a3"/>
        <w:spacing w:before="90" w:beforeAutospacing="0" w:after="90" w:afterAutospacing="0"/>
        <w:rPr>
          <w:sz w:val="28"/>
          <w:szCs w:val="28"/>
        </w:rPr>
      </w:pPr>
      <w:r w:rsidRPr="00AA6885">
        <w:rPr>
          <w:sz w:val="28"/>
          <w:szCs w:val="28"/>
        </w:rPr>
        <w:t>2. Игрушки, помогающие «выплеснуть» агрессию.</w:t>
      </w:r>
    </w:p>
    <w:p w:rsidR="00AA6885" w:rsidRPr="00AA6885" w:rsidRDefault="00AA6885" w:rsidP="00AA6885">
      <w:pPr>
        <w:pStyle w:val="a3"/>
        <w:spacing w:before="90" w:beforeAutospacing="0" w:after="90" w:afterAutospacing="0"/>
        <w:rPr>
          <w:sz w:val="28"/>
          <w:szCs w:val="28"/>
        </w:rPr>
      </w:pPr>
      <w:proofErr w:type="gramStart"/>
      <w:r w:rsidRPr="00AA6885">
        <w:rPr>
          <w:sz w:val="28"/>
          <w:szCs w:val="28"/>
        </w:rPr>
        <w:t xml:space="preserve">К таким игрушкам относятся солдатики, мячи, ружья, надувные подушки, резиновые «груши», скакалки, молотки, </w:t>
      </w:r>
      <w:proofErr w:type="spellStart"/>
      <w:r w:rsidRPr="00AA6885">
        <w:rPr>
          <w:sz w:val="28"/>
          <w:szCs w:val="28"/>
        </w:rPr>
        <w:t>дартс</w:t>
      </w:r>
      <w:proofErr w:type="spellEnd"/>
      <w:r w:rsidRPr="00AA6885">
        <w:rPr>
          <w:sz w:val="28"/>
          <w:szCs w:val="28"/>
        </w:rPr>
        <w:t xml:space="preserve">, кегли и т. д. Эти игрушки помогают сбросить накал эмоций, но когда ребенок выходит на улицу с </w:t>
      </w:r>
      <w:r w:rsidRPr="00AA6885">
        <w:rPr>
          <w:sz w:val="28"/>
          <w:szCs w:val="28"/>
        </w:rPr>
        <w:lastRenderedPageBreak/>
        <w:t>«оружием» надо говорить ему, что в живое - людей, животных, птиц стрелять нельзя.</w:t>
      </w:r>
      <w:proofErr w:type="gramEnd"/>
      <w:r w:rsidRPr="00AA6885">
        <w:rPr>
          <w:sz w:val="28"/>
          <w:szCs w:val="28"/>
        </w:rPr>
        <w:t xml:space="preserve"> Для этого можно нарисовать различные мишени, чтобы ребенок мог пострелять.</w:t>
      </w:r>
    </w:p>
    <w:p w:rsidR="00AA6885" w:rsidRPr="00AA6885" w:rsidRDefault="00AA6885" w:rsidP="00AA6885">
      <w:pPr>
        <w:pStyle w:val="a3"/>
        <w:spacing w:before="90" w:beforeAutospacing="0" w:after="90" w:afterAutospacing="0"/>
        <w:rPr>
          <w:sz w:val="28"/>
          <w:szCs w:val="28"/>
        </w:rPr>
      </w:pPr>
      <w:r w:rsidRPr="00AA6885">
        <w:rPr>
          <w:sz w:val="28"/>
          <w:szCs w:val="28"/>
        </w:rPr>
        <w:t>3) Технические игрушки</w:t>
      </w:r>
    </w:p>
    <w:p w:rsidR="00AA6885" w:rsidRPr="00AA6885" w:rsidRDefault="00AA6885" w:rsidP="00AA6885">
      <w:pPr>
        <w:pStyle w:val="a3"/>
        <w:spacing w:before="90" w:beforeAutospacing="0" w:after="90" w:afterAutospacing="0"/>
        <w:rPr>
          <w:sz w:val="28"/>
          <w:szCs w:val="28"/>
        </w:rPr>
      </w:pPr>
      <w:r w:rsidRPr="00AA6885">
        <w:rPr>
          <w:sz w:val="28"/>
          <w:szCs w:val="28"/>
        </w:rPr>
        <w:t>Эти игрушки все больше входят в жизнь. К ним относятся транспорт конструкторы, всевозможные технические агрегаты. Особой</w:t>
      </w:r>
    </w:p>
    <w:p w:rsidR="00AA6885" w:rsidRPr="00AA6885" w:rsidRDefault="00AA6885" w:rsidP="00AA6885">
      <w:pPr>
        <w:pStyle w:val="a3"/>
        <w:spacing w:before="90" w:beforeAutospacing="0" w:after="90" w:afterAutospacing="0"/>
        <w:rPr>
          <w:sz w:val="28"/>
          <w:szCs w:val="28"/>
        </w:rPr>
      </w:pPr>
      <w:r w:rsidRPr="00AA6885">
        <w:rPr>
          <w:sz w:val="28"/>
          <w:szCs w:val="28"/>
        </w:rPr>
        <w:t>популярностью у детей пользуются разнообразные конструкторы «</w:t>
      </w:r>
      <w:proofErr w:type="spellStart"/>
      <w:r w:rsidRPr="00AA6885">
        <w:rPr>
          <w:sz w:val="28"/>
          <w:szCs w:val="28"/>
        </w:rPr>
        <w:t>Лего</w:t>
      </w:r>
      <w:proofErr w:type="spellEnd"/>
      <w:r w:rsidRPr="00AA6885">
        <w:rPr>
          <w:sz w:val="28"/>
          <w:szCs w:val="28"/>
        </w:rPr>
        <w:t>»,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AA6885" w:rsidRPr="00AA6885" w:rsidRDefault="00AA6885" w:rsidP="00AA6885">
      <w:pPr>
        <w:pStyle w:val="a3"/>
        <w:spacing w:before="90" w:beforeAutospacing="0" w:after="90" w:afterAutospacing="0"/>
        <w:rPr>
          <w:sz w:val="28"/>
          <w:szCs w:val="28"/>
        </w:rPr>
      </w:pPr>
      <w:r w:rsidRPr="00AA6885">
        <w:rPr>
          <w:sz w:val="28"/>
          <w:szCs w:val="28"/>
        </w:rPr>
        <w:t>4) Игрушки - забавы.</w:t>
      </w:r>
    </w:p>
    <w:p w:rsidR="00AA6885" w:rsidRPr="00AA6885" w:rsidRDefault="00AA6885" w:rsidP="00AA6885">
      <w:pPr>
        <w:pStyle w:val="a3"/>
        <w:spacing w:before="90" w:beforeAutospacing="0" w:after="90" w:afterAutospacing="0"/>
        <w:rPr>
          <w:sz w:val="28"/>
          <w:szCs w:val="28"/>
        </w:rPr>
      </w:pPr>
      <w:proofErr w:type="gramStart"/>
      <w:r w:rsidRPr="00AA6885">
        <w:rPr>
          <w:sz w:val="28"/>
          <w:szCs w:val="28"/>
        </w:rPr>
        <w:t>Это смешные фигурки зверей, животных, человечков и т. д., например, зайчик, играющий на барабане, курочка, клюющая зерно, повар, готовящий обед.</w:t>
      </w:r>
      <w:proofErr w:type="gramEnd"/>
      <w:r w:rsidRPr="00AA6885">
        <w:rPr>
          <w:sz w:val="28"/>
          <w:szCs w:val="28"/>
        </w:rPr>
        <w:t xml:space="preserve">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AA6885" w:rsidRPr="00AA6885" w:rsidRDefault="00AA6885" w:rsidP="00AA6885">
      <w:pPr>
        <w:pStyle w:val="a3"/>
        <w:spacing w:before="90" w:beforeAutospacing="0" w:after="90" w:afterAutospacing="0"/>
        <w:rPr>
          <w:sz w:val="28"/>
          <w:szCs w:val="28"/>
        </w:rPr>
      </w:pPr>
      <w:r w:rsidRPr="00AA6885">
        <w:rPr>
          <w:sz w:val="28"/>
          <w:szCs w:val="28"/>
        </w:rPr>
        <w:t>5) Маскарадно - елочные игрушки.</w:t>
      </w:r>
    </w:p>
    <w:p w:rsidR="00AA6885" w:rsidRPr="00AA6885" w:rsidRDefault="00AA6885" w:rsidP="00AA6885">
      <w:pPr>
        <w:pStyle w:val="a3"/>
        <w:spacing w:before="90" w:beforeAutospacing="0" w:after="90" w:afterAutospacing="0"/>
        <w:rPr>
          <w:sz w:val="28"/>
          <w:szCs w:val="28"/>
        </w:rPr>
      </w:pPr>
      <w:r w:rsidRPr="00AA6885">
        <w:rPr>
          <w:sz w:val="28"/>
          <w:szCs w:val="28"/>
        </w:rPr>
        <w:t>Эти игрушки связаны с празднованием Нового Года. Различные атрибуты • (ушки, хвост, клюв) помогают детям вжиться в образ того или иного</w:t>
      </w:r>
    </w:p>
    <w:p w:rsidR="00AA6885" w:rsidRPr="00AA6885" w:rsidRDefault="00AA6885" w:rsidP="00AA6885">
      <w:pPr>
        <w:pStyle w:val="a3"/>
        <w:spacing w:before="90" w:beforeAutospacing="0" w:after="90" w:afterAutospacing="0"/>
        <w:rPr>
          <w:sz w:val="28"/>
          <w:szCs w:val="28"/>
        </w:rPr>
      </w:pPr>
      <w:r w:rsidRPr="00AA6885">
        <w:rPr>
          <w:sz w:val="28"/>
          <w:szCs w:val="28"/>
        </w:rPr>
        <w:t>персонажа.</w:t>
      </w:r>
    </w:p>
    <w:p w:rsidR="00AA6885" w:rsidRPr="00AA6885" w:rsidRDefault="00AA6885" w:rsidP="00AA6885">
      <w:pPr>
        <w:pStyle w:val="a3"/>
        <w:spacing w:before="90" w:beforeAutospacing="0" w:after="90" w:afterAutospacing="0"/>
        <w:rPr>
          <w:sz w:val="28"/>
          <w:szCs w:val="28"/>
        </w:rPr>
      </w:pPr>
      <w:r w:rsidRPr="00AA6885">
        <w:rPr>
          <w:sz w:val="28"/>
          <w:szCs w:val="28"/>
        </w:rPr>
        <w:t>6) Спортивно - моторные игрушки.</w:t>
      </w:r>
    </w:p>
    <w:p w:rsidR="00AA6885" w:rsidRPr="00AA6885" w:rsidRDefault="00AA6885" w:rsidP="00AA6885">
      <w:pPr>
        <w:pStyle w:val="a3"/>
        <w:spacing w:before="90" w:beforeAutospacing="0" w:after="90" w:afterAutospacing="0"/>
        <w:rPr>
          <w:sz w:val="28"/>
          <w:szCs w:val="28"/>
        </w:rPr>
      </w:pPr>
      <w:r w:rsidRPr="00AA6885">
        <w:rPr>
          <w:sz w:val="28"/>
          <w:szCs w:val="28"/>
        </w:rPr>
        <w:t xml:space="preserve">Для детей дошкольников младшего возраста спортивные игрушки </w:t>
      </w:r>
      <w:bookmarkStart w:id="0" w:name="_GoBack"/>
      <w:bookmarkEnd w:id="0"/>
      <w:r w:rsidRPr="00AA6885">
        <w:rPr>
          <w:sz w:val="28"/>
          <w:szCs w:val="28"/>
        </w:rPr>
        <w:t xml:space="preserve">предназначены для дальнейшего развития моторики движений детей, </w:t>
      </w:r>
      <w:proofErr w:type="gramStart"/>
      <w:r w:rsidRPr="00AA6885">
        <w:rPr>
          <w:sz w:val="28"/>
          <w:szCs w:val="28"/>
        </w:rPr>
        <w:t>для</w:t>
      </w:r>
      <w:proofErr w:type="gramEnd"/>
    </w:p>
    <w:p w:rsidR="00AA6885" w:rsidRPr="00AA6885" w:rsidRDefault="00AA6885" w:rsidP="00AA6885">
      <w:pPr>
        <w:pStyle w:val="a3"/>
        <w:spacing w:before="90" w:beforeAutospacing="0" w:after="90" w:afterAutospacing="0"/>
        <w:rPr>
          <w:sz w:val="28"/>
          <w:szCs w:val="28"/>
        </w:rPr>
      </w:pPr>
      <w:r w:rsidRPr="00AA6885">
        <w:rPr>
          <w:sz w:val="28"/>
          <w:szCs w:val="28"/>
        </w:rPr>
        <w:t xml:space="preserve">стимулирования общей двигательной активности, желания брать участие в подвижных играх и физических упражнениях вместе </w:t>
      </w:r>
      <w:proofErr w:type="gramStart"/>
      <w:r w:rsidRPr="00AA6885">
        <w:rPr>
          <w:sz w:val="28"/>
          <w:szCs w:val="28"/>
        </w:rPr>
        <w:t>со</w:t>
      </w:r>
      <w:proofErr w:type="gramEnd"/>
      <w:r w:rsidRPr="00AA6885">
        <w:rPr>
          <w:sz w:val="28"/>
          <w:szCs w:val="28"/>
        </w:rPr>
        <w:t xml:space="preserve"> взрослыми и другими детьми.</w:t>
      </w:r>
    </w:p>
    <w:p w:rsidR="00AA6885" w:rsidRPr="00AA6885" w:rsidRDefault="00AA6885" w:rsidP="00AA6885">
      <w:pPr>
        <w:pStyle w:val="a3"/>
        <w:spacing w:before="90" w:beforeAutospacing="0" w:after="90" w:afterAutospacing="0"/>
        <w:rPr>
          <w:sz w:val="28"/>
          <w:szCs w:val="28"/>
        </w:rPr>
      </w:pPr>
      <w:r w:rsidRPr="00AA6885">
        <w:rPr>
          <w:sz w:val="28"/>
          <w:szCs w:val="28"/>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AA6885">
        <w:rPr>
          <w:sz w:val="28"/>
          <w:szCs w:val="28"/>
        </w:rPr>
        <w:t>мельнички</w:t>
      </w:r>
      <w:proofErr w:type="spellEnd"/>
      <w:r w:rsidRPr="00AA6885">
        <w:rPr>
          <w:sz w:val="28"/>
          <w:szCs w:val="28"/>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AA6885" w:rsidRPr="00AA6885" w:rsidRDefault="00AA6885" w:rsidP="00AA6885">
      <w:pPr>
        <w:pStyle w:val="a3"/>
        <w:spacing w:before="90" w:beforeAutospacing="0" w:after="90" w:afterAutospacing="0"/>
        <w:rPr>
          <w:sz w:val="28"/>
          <w:szCs w:val="28"/>
        </w:rPr>
      </w:pPr>
      <w:r w:rsidRPr="00AA6885">
        <w:rPr>
          <w:sz w:val="28"/>
          <w:szCs w:val="28"/>
        </w:rPr>
        <w:t>7) Театральные игрушки.</w:t>
      </w:r>
    </w:p>
    <w:p w:rsidR="00AA6885" w:rsidRPr="00AA6885" w:rsidRDefault="00AA6885" w:rsidP="00AA6885">
      <w:pPr>
        <w:pStyle w:val="a3"/>
        <w:spacing w:before="90" w:beforeAutospacing="0" w:after="90" w:afterAutospacing="0"/>
        <w:rPr>
          <w:sz w:val="28"/>
          <w:szCs w:val="28"/>
        </w:rPr>
      </w:pPr>
      <w:r w:rsidRPr="00AA6885">
        <w:rPr>
          <w:sz w:val="28"/>
          <w:szCs w:val="28"/>
        </w:rPr>
        <w:t xml:space="preserve">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w:t>
      </w:r>
      <w:r w:rsidRPr="00AA6885">
        <w:rPr>
          <w:sz w:val="28"/>
          <w:szCs w:val="28"/>
        </w:rPr>
        <w:lastRenderedPageBreak/>
        <w:t>настольный театр. Показ сказки при помощи настольного театра способствует более яркому и быстрому ее запоминанию.</w:t>
      </w:r>
    </w:p>
    <w:p w:rsidR="00AA6885" w:rsidRPr="00AA6885" w:rsidRDefault="00AA6885" w:rsidP="00AA6885">
      <w:pPr>
        <w:pStyle w:val="a3"/>
        <w:spacing w:before="90" w:beforeAutospacing="0" w:after="90" w:afterAutospacing="0"/>
        <w:rPr>
          <w:sz w:val="28"/>
          <w:szCs w:val="28"/>
        </w:rPr>
      </w:pPr>
      <w:r w:rsidRPr="00AA6885">
        <w:rPr>
          <w:sz w:val="28"/>
          <w:szCs w:val="28"/>
        </w:rPr>
        <w:t>8) Музыкальные игрушки.</w:t>
      </w:r>
    </w:p>
    <w:p w:rsidR="00AA6885" w:rsidRPr="00AA6885" w:rsidRDefault="00AA6885" w:rsidP="00AA6885">
      <w:pPr>
        <w:pStyle w:val="a3"/>
        <w:spacing w:before="90" w:beforeAutospacing="0" w:after="90" w:afterAutospacing="0"/>
        <w:rPr>
          <w:sz w:val="28"/>
          <w:szCs w:val="28"/>
        </w:rPr>
      </w:pPr>
      <w:r w:rsidRPr="00AA6885">
        <w:rPr>
          <w:sz w:val="28"/>
          <w:szCs w:val="28"/>
        </w:rPr>
        <w:t>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AA6885" w:rsidRPr="00AA6885" w:rsidRDefault="00AA6885" w:rsidP="00AA6885">
      <w:pPr>
        <w:pStyle w:val="a3"/>
        <w:spacing w:before="90" w:beforeAutospacing="0" w:after="90" w:afterAutospacing="0"/>
        <w:rPr>
          <w:sz w:val="28"/>
          <w:szCs w:val="28"/>
        </w:rPr>
      </w:pPr>
      <w:r w:rsidRPr="00AA6885">
        <w:rPr>
          <w:sz w:val="28"/>
          <w:szCs w:val="28"/>
        </w:rPr>
        <w:t>9) Дидактические игрушки или игрушки для развития творческой фантазии и самовыражения.</w:t>
      </w:r>
    </w:p>
    <w:p w:rsidR="00AA6885" w:rsidRPr="00AA6885" w:rsidRDefault="00AA6885" w:rsidP="00AA6885">
      <w:pPr>
        <w:pStyle w:val="a3"/>
        <w:spacing w:before="90" w:beforeAutospacing="0" w:after="90" w:afterAutospacing="0"/>
        <w:rPr>
          <w:sz w:val="28"/>
          <w:szCs w:val="28"/>
        </w:rPr>
      </w:pPr>
      <w:r w:rsidRPr="00AA6885">
        <w:rPr>
          <w:sz w:val="28"/>
          <w:szCs w:val="28"/>
        </w:rPr>
        <w:t xml:space="preserve">Этим игрушкам принадлежит особое место. </w:t>
      </w:r>
      <w:proofErr w:type="gramStart"/>
      <w:r w:rsidRPr="00AA6885">
        <w:rPr>
          <w:sz w:val="28"/>
          <w:szCs w:val="28"/>
        </w:rPr>
        <w:t xml:space="preserve">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AA6885">
        <w:rPr>
          <w:sz w:val="28"/>
          <w:szCs w:val="28"/>
        </w:rPr>
        <w:t>пазлы</w:t>
      </w:r>
      <w:proofErr w:type="spellEnd"/>
      <w:r w:rsidRPr="00AA6885">
        <w:rPr>
          <w:sz w:val="28"/>
          <w:szCs w:val="28"/>
        </w:rPr>
        <w:t>, лото, кубики, пирамидки, краски, пластилин, различные наборы для• рукоделия.</w:t>
      </w:r>
      <w:proofErr w:type="gramEnd"/>
      <w:r w:rsidRPr="00AA6885">
        <w:rPr>
          <w:sz w:val="28"/>
          <w:szCs w:val="28"/>
        </w:rPr>
        <w:t xml:space="preserve">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AA6885" w:rsidRPr="00AA6885" w:rsidRDefault="00AA6885" w:rsidP="00AA6885">
      <w:pPr>
        <w:pStyle w:val="a3"/>
        <w:spacing w:before="90" w:beforeAutospacing="0" w:after="90" w:afterAutospacing="0"/>
        <w:rPr>
          <w:sz w:val="28"/>
          <w:szCs w:val="28"/>
        </w:rPr>
      </w:pPr>
      <w:r w:rsidRPr="00AA6885">
        <w:rPr>
          <w:sz w:val="28"/>
          <w:szCs w:val="28"/>
        </w:rPr>
        <w:t>10) Строительные игрушки.</w:t>
      </w:r>
    </w:p>
    <w:p w:rsidR="00AA6885" w:rsidRPr="00AA6885" w:rsidRDefault="00AA6885" w:rsidP="00AA6885">
      <w:pPr>
        <w:pStyle w:val="a3"/>
        <w:spacing w:before="90" w:beforeAutospacing="0" w:after="90" w:afterAutospacing="0"/>
        <w:rPr>
          <w:sz w:val="28"/>
          <w:szCs w:val="28"/>
        </w:rPr>
      </w:pPr>
      <w:r w:rsidRPr="00AA6885">
        <w:rPr>
          <w:sz w:val="28"/>
          <w:szCs w:val="28"/>
        </w:rPr>
        <w:t>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AA6885" w:rsidRPr="00AA6885" w:rsidRDefault="00AA6885" w:rsidP="00AA6885">
      <w:pPr>
        <w:pStyle w:val="a3"/>
        <w:spacing w:before="90" w:beforeAutospacing="0" w:after="90" w:afterAutospacing="0"/>
        <w:rPr>
          <w:sz w:val="28"/>
          <w:szCs w:val="28"/>
        </w:rPr>
      </w:pPr>
      <w:r w:rsidRPr="00AA6885">
        <w:rPr>
          <w:sz w:val="28"/>
          <w:szCs w:val="28"/>
        </w:rPr>
        <w:t>На улице для малышей удобны различные песочные наборы - ведерки, совочки, различные формочки для лепки из песка.</w:t>
      </w:r>
    </w:p>
    <w:p w:rsidR="00AA6885" w:rsidRPr="00AA6885" w:rsidRDefault="00AA6885" w:rsidP="00AA6885">
      <w:pPr>
        <w:pStyle w:val="a3"/>
        <w:spacing w:before="90" w:beforeAutospacing="0" w:after="90" w:afterAutospacing="0"/>
        <w:rPr>
          <w:sz w:val="28"/>
          <w:szCs w:val="28"/>
        </w:rPr>
      </w:pPr>
      <w:r w:rsidRPr="00AA6885">
        <w:rPr>
          <w:sz w:val="28"/>
          <w:szCs w:val="28"/>
        </w:rPr>
        <w:t>При покупке игрушек, пользуйтесь простым правилом: игрушки следует выбирать, а не собирать!</w:t>
      </w:r>
    </w:p>
    <w:p w:rsidR="00AA6885" w:rsidRPr="00AA6885" w:rsidRDefault="00AA6885" w:rsidP="00AA6885">
      <w:pPr>
        <w:pStyle w:val="a3"/>
        <w:spacing w:before="90" w:beforeAutospacing="0" w:after="90" w:afterAutospacing="0"/>
        <w:rPr>
          <w:sz w:val="28"/>
          <w:szCs w:val="28"/>
        </w:rPr>
      </w:pPr>
      <w:r w:rsidRPr="00AA6885">
        <w:rPr>
          <w:sz w:val="28"/>
          <w:szCs w:val="28"/>
        </w:rPr>
        <w:t xml:space="preserve">Помните, что все, кроме любимой игрушки, надо периодически менять и обновлять. Если вы заметили, что малыш долго не берет какую-либо игрушку, </w:t>
      </w:r>
      <w:proofErr w:type="gramStart"/>
      <w:r w:rsidRPr="00AA6885">
        <w:rPr>
          <w:sz w:val="28"/>
          <w:szCs w:val="28"/>
        </w:rPr>
        <w:t>значит она ему просто не нужна</w:t>
      </w:r>
      <w:proofErr w:type="gramEnd"/>
      <w:r w:rsidRPr="00AA6885">
        <w:rPr>
          <w:sz w:val="28"/>
          <w:szCs w:val="28"/>
        </w:rPr>
        <w:t>. Спрячьте ее. А через некоторое время ее появление вызовет эмоциональный или познавательный интерес у ребенка.</w:t>
      </w:r>
    </w:p>
    <w:p w:rsidR="00AA6885" w:rsidRPr="00AA6885" w:rsidRDefault="00AA6885" w:rsidP="00AA6885">
      <w:pPr>
        <w:pStyle w:val="a3"/>
        <w:spacing w:before="90" w:beforeAutospacing="0" w:after="90" w:afterAutospacing="0"/>
        <w:rPr>
          <w:sz w:val="28"/>
          <w:szCs w:val="28"/>
        </w:rPr>
      </w:pPr>
      <w:r w:rsidRPr="00AA6885">
        <w:rPr>
          <w:sz w:val="28"/>
          <w:szCs w:val="28"/>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AA6885" w:rsidRPr="00AA6885" w:rsidRDefault="00AA6885" w:rsidP="00AA6885">
      <w:pPr>
        <w:pStyle w:val="a3"/>
        <w:spacing w:before="90" w:beforeAutospacing="0" w:after="90" w:afterAutospacing="0"/>
        <w:rPr>
          <w:sz w:val="28"/>
          <w:szCs w:val="28"/>
        </w:rPr>
      </w:pPr>
      <w:r w:rsidRPr="00AA6885">
        <w:rPr>
          <w:sz w:val="28"/>
          <w:szCs w:val="28"/>
        </w:rPr>
        <w:t>• Убедитесь в безопасности игрушки во избежание травм (если это пистолет, то должен стрелять мягкими шариками, а не пульками)</w:t>
      </w:r>
      <w:proofErr w:type="gramStart"/>
      <w:r w:rsidRPr="00AA6885">
        <w:rPr>
          <w:sz w:val="28"/>
          <w:szCs w:val="28"/>
        </w:rPr>
        <w:t xml:space="preserve"> ;</w:t>
      </w:r>
      <w:proofErr w:type="gramEnd"/>
    </w:p>
    <w:p w:rsidR="00AA6885" w:rsidRPr="00AA6885" w:rsidRDefault="00AA6885" w:rsidP="00AA6885">
      <w:pPr>
        <w:pStyle w:val="a3"/>
        <w:spacing w:before="90" w:beforeAutospacing="0" w:after="90" w:afterAutospacing="0"/>
        <w:rPr>
          <w:sz w:val="28"/>
          <w:szCs w:val="28"/>
        </w:rPr>
      </w:pPr>
      <w:r w:rsidRPr="00AA6885">
        <w:rPr>
          <w:sz w:val="28"/>
          <w:szCs w:val="28"/>
        </w:rPr>
        <w:lastRenderedPageBreak/>
        <w:t>• Игрушки не должны иметь резкого запаха, способного вызвать аллергию, так как малыши часто стараются взять игрушку в рот;</w:t>
      </w:r>
    </w:p>
    <w:p w:rsidR="00AA6885" w:rsidRPr="00AA6885" w:rsidRDefault="00AA6885" w:rsidP="00AA6885">
      <w:pPr>
        <w:pStyle w:val="a3"/>
        <w:spacing w:before="90" w:beforeAutospacing="0" w:after="90" w:afterAutospacing="0"/>
        <w:rPr>
          <w:sz w:val="28"/>
          <w:szCs w:val="28"/>
        </w:rPr>
      </w:pPr>
      <w:r w:rsidRPr="00AA6885">
        <w:rPr>
          <w:sz w:val="28"/>
          <w:szCs w:val="28"/>
        </w:rPr>
        <w:t>• Игрушки должны соответствовать действительности и эстетическим требованиям (цвет, форма, внешний вид)</w:t>
      </w:r>
      <w:proofErr w:type="gramStart"/>
      <w:r w:rsidRPr="00AA6885">
        <w:rPr>
          <w:sz w:val="28"/>
          <w:szCs w:val="28"/>
        </w:rPr>
        <w:t xml:space="preserve"> ;</w:t>
      </w:r>
      <w:proofErr w:type="gramEnd"/>
    </w:p>
    <w:p w:rsidR="00AA6885" w:rsidRPr="00AA6885" w:rsidRDefault="00AA6885" w:rsidP="00AA6885">
      <w:pPr>
        <w:pStyle w:val="a3"/>
        <w:spacing w:before="90" w:beforeAutospacing="0" w:after="90" w:afterAutospacing="0"/>
        <w:rPr>
          <w:sz w:val="28"/>
          <w:szCs w:val="28"/>
        </w:rPr>
      </w:pPr>
      <w:r w:rsidRPr="00AA6885">
        <w:rPr>
          <w:sz w:val="28"/>
          <w:szCs w:val="28"/>
        </w:rPr>
        <w:t xml:space="preserve">• Игрушки должны соответствовать возрасту детей! Покупая игрушку, смотрите, для </w:t>
      </w:r>
      <w:proofErr w:type="gramStart"/>
      <w:r w:rsidRPr="00AA6885">
        <w:rPr>
          <w:sz w:val="28"/>
          <w:szCs w:val="28"/>
        </w:rPr>
        <w:t>детей</w:t>
      </w:r>
      <w:proofErr w:type="gramEnd"/>
      <w:r w:rsidRPr="00AA6885">
        <w:rPr>
          <w:sz w:val="28"/>
          <w:szCs w:val="28"/>
        </w:rPr>
        <w:t xml:space="preserve"> какого возраста она предназначена.</w:t>
      </w:r>
    </w:p>
    <w:p w:rsidR="00FF3147" w:rsidRPr="00AA6885" w:rsidRDefault="00FF3147" w:rsidP="00AA6885">
      <w:pPr>
        <w:rPr>
          <w:rFonts w:ascii="Times New Roman" w:hAnsi="Times New Roman" w:cs="Times New Roman"/>
          <w:sz w:val="28"/>
          <w:szCs w:val="28"/>
        </w:rPr>
      </w:pPr>
    </w:p>
    <w:sectPr w:rsidR="00FF3147" w:rsidRPr="00AA6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AAD"/>
    <w:rsid w:val="00846AAD"/>
    <w:rsid w:val="00AA6885"/>
    <w:rsid w:val="00FF3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8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2020-01-07T11:39:00Z</dcterms:created>
  <dcterms:modified xsi:type="dcterms:W3CDTF">2020-01-07T11:40:00Z</dcterms:modified>
</cp:coreProperties>
</file>