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89" w:rsidRDefault="008A4289" w:rsidP="008A4289">
      <w:pPr>
        <w:pStyle w:val="c7"/>
      </w:pPr>
      <w:r>
        <w:rPr>
          <w:rStyle w:val="c16"/>
        </w:rPr>
        <w:t>Тема: «Поиграем с Мишкой»</w:t>
      </w:r>
    </w:p>
    <w:p w:rsidR="008A4289" w:rsidRDefault="008A4289" w:rsidP="008A4289">
      <w:pPr>
        <w:pStyle w:val="c0"/>
      </w:pPr>
      <w:proofErr w:type="gramStart"/>
      <w:r>
        <w:rPr>
          <w:rStyle w:val="c15"/>
        </w:rPr>
        <w:t>Цель:</w:t>
      </w:r>
      <w:r>
        <w:rPr>
          <w:rStyle w:val="c20"/>
        </w:rPr>
        <w:t> </w:t>
      </w:r>
      <w:r>
        <w:rPr>
          <w:rStyle w:val="c2"/>
        </w:rPr>
        <w:t xml:space="preserve">закрепление умений различать и называть геометрические фигур (кубик и шарик); основные признаки предметов: цвет (красный, синий, зеленый, желтый); форму (круглая, квадратная), величину (большой и маленький). </w:t>
      </w:r>
      <w:proofErr w:type="gramEnd"/>
    </w:p>
    <w:p w:rsidR="008A4289" w:rsidRDefault="008A4289" w:rsidP="008A4289">
      <w:pPr>
        <w:pStyle w:val="c1"/>
      </w:pPr>
      <w:r>
        <w:rPr>
          <w:rStyle w:val="c9"/>
        </w:rPr>
        <w:t>Игра «Чудесный мешочек»</w:t>
      </w:r>
    </w:p>
    <w:p w:rsidR="008A4289" w:rsidRDefault="008A4289" w:rsidP="008A4289">
      <w:pPr>
        <w:pStyle w:val="c1"/>
      </w:pPr>
      <w:r>
        <w:rPr>
          <w:rStyle w:val="c9"/>
        </w:rPr>
        <w:t>Взрослый произносит четверостишие:</w:t>
      </w:r>
    </w:p>
    <w:p w:rsidR="008A4289" w:rsidRDefault="008A4289" w:rsidP="008A4289">
      <w:pPr>
        <w:pStyle w:val="c6"/>
      </w:pPr>
      <w:r>
        <w:rPr>
          <w:rStyle w:val="c2"/>
        </w:rPr>
        <w:t>Я – чудесный мешочек,</w:t>
      </w:r>
    </w:p>
    <w:p w:rsidR="008A4289" w:rsidRDefault="008A4289" w:rsidP="008A4289">
      <w:pPr>
        <w:pStyle w:val="c6"/>
      </w:pPr>
      <w:r>
        <w:rPr>
          <w:rStyle w:val="c2"/>
        </w:rPr>
        <w:t>Всем ребятам я дружочек.</w:t>
      </w:r>
    </w:p>
    <w:p w:rsidR="008A4289" w:rsidRDefault="008A4289" w:rsidP="008A4289">
      <w:pPr>
        <w:pStyle w:val="c6"/>
      </w:pPr>
      <w:r>
        <w:rPr>
          <w:rStyle w:val="c2"/>
        </w:rPr>
        <w:t>Очень хочется мне знать,</w:t>
      </w:r>
    </w:p>
    <w:p w:rsidR="008A4289" w:rsidRDefault="008A4289" w:rsidP="008A4289">
      <w:pPr>
        <w:pStyle w:val="c6"/>
      </w:pPr>
      <w:r>
        <w:rPr>
          <w:rStyle w:val="c2"/>
        </w:rPr>
        <w:t>Как вы любите играть.</w:t>
      </w:r>
    </w:p>
    <w:p w:rsidR="008A4289" w:rsidRDefault="008A4289" w:rsidP="008A4289">
      <w:pPr>
        <w:pStyle w:val="c1"/>
        <w:rPr>
          <w:rStyle w:val="c2"/>
        </w:rPr>
      </w:pPr>
      <w:r>
        <w:rPr>
          <w:rStyle w:val="c2"/>
        </w:rPr>
        <w:t>В «чудесном мешочке» лежат большие и маленькие кубики и шарики разных цветов. Дети определяют геометрические фигуры на ощупь, затем достают их и называют цвет.</w:t>
      </w:r>
    </w:p>
    <w:p w:rsidR="008A4289" w:rsidRDefault="008A4289" w:rsidP="008A4289">
      <w:pPr>
        <w:pStyle w:val="c1"/>
        <w:rPr>
          <w:rStyle w:val="c2"/>
        </w:rPr>
      </w:pPr>
      <w:r>
        <w:rPr>
          <w:noProof/>
        </w:rPr>
        <w:drawing>
          <wp:inline distT="0" distB="0" distL="0" distR="0">
            <wp:extent cx="5940425" cy="3342649"/>
            <wp:effectExtent l="19050" t="0" r="3175" b="0"/>
            <wp:docPr id="4" name="Рисунок 4" descr="C:\Users\Айдар\Downloads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дар\Downloads\img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289" w:rsidRDefault="008A4289" w:rsidP="008A4289">
      <w:pPr>
        <w:pStyle w:val="c1"/>
      </w:pPr>
      <w:r>
        <w:rPr>
          <w:noProof/>
        </w:rPr>
        <w:lastRenderedPageBreak/>
        <w:drawing>
          <wp:inline distT="0" distB="0" distL="0" distR="0">
            <wp:extent cx="5940425" cy="4456479"/>
            <wp:effectExtent l="19050" t="0" r="3175" b="0"/>
            <wp:docPr id="1" name="Рисунок 1" descr="C:\Users\Айдар\Downloads\screen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screen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289" w:rsidRDefault="008A4289" w:rsidP="008A4289">
      <w:pPr>
        <w:pStyle w:val="c1"/>
      </w:pPr>
      <w:r>
        <w:rPr>
          <w:noProof/>
        </w:rPr>
        <w:lastRenderedPageBreak/>
        <w:drawing>
          <wp:inline distT="0" distB="0" distL="0" distR="0">
            <wp:extent cx="5494020" cy="7622540"/>
            <wp:effectExtent l="19050" t="0" r="0" b="0"/>
            <wp:docPr id="2" name="Рисунок 2" descr="C:\Users\Айдар\Downloads\1_8802947814f562bb2d8151971fafbc42_149001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р\Downloads\1_8802947814f562bb2d8151971fafbc42_14900128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762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289" w:rsidRDefault="008A4289" w:rsidP="008A4289">
      <w:pPr>
        <w:pStyle w:val="c1"/>
      </w:pPr>
      <w:r>
        <w:rPr>
          <w:noProof/>
        </w:rPr>
        <w:lastRenderedPageBreak/>
        <w:drawing>
          <wp:inline distT="0" distB="0" distL="0" distR="0">
            <wp:extent cx="5940425" cy="4450096"/>
            <wp:effectExtent l="19050" t="0" r="3175" b="0"/>
            <wp:docPr id="3" name="Рисунок 3" descr="C:\Users\Айдар\Downloads\47831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дар\Downloads\478314_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F7" w:rsidRDefault="00684DF7"/>
    <w:sectPr w:rsidR="00684DF7" w:rsidSect="0068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A4289"/>
    <w:rsid w:val="00684DF7"/>
    <w:rsid w:val="008A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A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A4289"/>
  </w:style>
  <w:style w:type="paragraph" w:customStyle="1" w:styleId="c0">
    <w:name w:val="c0"/>
    <w:basedOn w:val="a"/>
    <w:rsid w:val="008A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A4289"/>
  </w:style>
  <w:style w:type="character" w:customStyle="1" w:styleId="c20">
    <w:name w:val="c20"/>
    <w:basedOn w:val="a0"/>
    <w:rsid w:val="008A4289"/>
  </w:style>
  <w:style w:type="character" w:customStyle="1" w:styleId="c2">
    <w:name w:val="c2"/>
    <w:basedOn w:val="a0"/>
    <w:rsid w:val="008A4289"/>
  </w:style>
  <w:style w:type="paragraph" w:customStyle="1" w:styleId="c1">
    <w:name w:val="c1"/>
    <w:basedOn w:val="a"/>
    <w:rsid w:val="008A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A4289"/>
  </w:style>
  <w:style w:type="paragraph" w:customStyle="1" w:styleId="c6">
    <w:name w:val="c6"/>
    <w:basedOn w:val="a"/>
    <w:rsid w:val="008A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2020-05-29T08:56:00Z</dcterms:created>
  <dcterms:modified xsi:type="dcterms:W3CDTF">2020-05-29T09:00:00Z</dcterms:modified>
</cp:coreProperties>
</file>