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5D" w:rsidRPr="00AD175D" w:rsidRDefault="00AD175D" w:rsidP="00AD175D">
      <w:pPr>
        <w:pStyle w:val="a3"/>
        <w:spacing w:before="0" w:beforeAutospacing="0" w:after="0" w:afterAutospacing="0"/>
        <w:ind w:left="375" w:right="375"/>
        <w:jc w:val="center"/>
        <w:rPr>
          <w:color w:val="000000"/>
          <w:sz w:val="28"/>
          <w:szCs w:val="28"/>
        </w:rPr>
      </w:pPr>
      <w:r w:rsidRPr="00AD175D">
        <w:rPr>
          <w:b/>
          <w:bCs/>
          <w:color w:val="000000"/>
          <w:sz w:val="28"/>
          <w:szCs w:val="28"/>
        </w:rPr>
        <w:t>Подвижная игра «Удочка»</w:t>
      </w:r>
      <w:r w:rsidRPr="00AD175D">
        <w:rPr>
          <w:color w:val="000000"/>
          <w:sz w:val="28"/>
          <w:szCs w:val="28"/>
        </w:rPr>
        <w:br/>
      </w:r>
    </w:p>
    <w:p w:rsidR="00AD175D" w:rsidRDefault="00AD175D" w:rsidP="00AD175D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AD175D">
        <w:rPr>
          <w:sz w:val="28"/>
          <w:szCs w:val="28"/>
        </w:rPr>
        <w:t>Цель:</w:t>
      </w:r>
    </w:p>
    <w:p w:rsidR="00AD175D" w:rsidRPr="00AD175D" w:rsidRDefault="00AD175D" w:rsidP="00AD175D">
      <w:pPr>
        <w:pStyle w:val="a3"/>
        <w:spacing w:before="0" w:beforeAutospacing="0" w:after="0" w:afterAutospacing="0"/>
        <w:ind w:left="375" w:right="375"/>
        <w:rPr>
          <w:bCs/>
          <w:sz w:val="28"/>
          <w:szCs w:val="28"/>
        </w:rPr>
      </w:pPr>
      <w:r w:rsidRPr="00AD175D">
        <w:rPr>
          <w:sz w:val="28"/>
          <w:szCs w:val="28"/>
        </w:rPr>
        <w:t xml:space="preserve"> п</w:t>
      </w:r>
      <w:r w:rsidRPr="00AD175D">
        <w:rPr>
          <w:bCs/>
          <w:sz w:val="28"/>
          <w:szCs w:val="28"/>
        </w:rPr>
        <w:t>родолжать формировать умение подпрыгивать на двух ногах, развивать внимание, ловкость, умение быстро ориентироваться.</w:t>
      </w:r>
    </w:p>
    <w:p w:rsidR="00AD175D" w:rsidRDefault="00AD175D" w:rsidP="00AD175D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AD175D">
        <w:rPr>
          <w:sz w:val="28"/>
          <w:szCs w:val="28"/>
        </w:rPr>
        <w:t>Ход игры:</w:t>
      </w:r>
    </w:p>
    <w:p w:rsidR="00AD175D" w:rsidRPr="00AD175D" w:rsidRDefault="00AD175D" w:rsidP="00AD175D">
      <w:pPr>
        <w:pStyle w:val="a3"/>
        <w:spacing w:before="0" w:beforeAutospacing="0" w:after="0" w:afterAutospacing="0"/>
        <w:ind w:left="375" w:right="375"/>
        <w:rPr>
          <w:sz w:val="28"/>
          <w:szCs w:val="28"/>
        </w:rPr>
      </w:pPr>
      <w:r w:rsidRPr="00AD175D">
        <w:rPr>
          <w:sz w:val="28"/>
          <w:szCs w:val="28"/>
        </w:rPr>
        <w:t xml:space="preserve"> играющие стоят по кругу, в центре воспитатель, он держит в руках веревку к которой привязан мешочек с песком. Воспитатель вращает веревку по кругу над самой землей, а дети подпрыгивают вверх, стараясь, чтобы мешочек не задел их. Описав мешочком два три круга, воспитатель делает паузу, во время которой подсчитывают количество попавшихся.</w:t>
      </w:r>
    </w:p>
    <w:p w:rsidR="00C61E8E" w:rsidRPr="00AD175D" w:rsidRDefault="00C61E8E" w:rsidP="00AD175D">
      <w:pPr>
        <w:rPr>
          <w:rFonts w:ascii="Times New Roman" w:hAnsi="Times New Roman" w:cs="Times New Roman"/>
          <w:sz w:val="28"/>
          <w:szCs w:val="28"/>
        </w:rPr>
      </w:pPr>
    </w:p>
    <w:sectPr w:rsidR="00C61E8E" w:rsidRPr="00AD175D" w:rsidSect="00C6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75D"/>
    <w:rsid w:val="00AD175D"/>
    <w:rsid w:val="00C6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2020-06-23T05:57:00Z</dcterms:created>
  <dcterms:modified xsi:type="dcterms:W3CDTF">2020-06-23T06:04:00Z</dcterms:modified>
</cp:coreProperties>
</file>