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2A" w:rsidRPr="003E7D00" w:rsidRDefault="0035172A" w:rsidP="0035172A">
      <w:pPr>
        <w:tabs>
          <w:tab w:val="left" w:pos="10260"/>
        </w:tabs>
        <w:spacing w:after="0" w:line="36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5172A" w:rsidRPr="003E7D00" w:rsidRDefault="0035172A" w:rsidP="0035172A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>детский сад комбинированного вида   №15 «Пчелка»</w:t>
      </w:r>
    </w:p>
    <w:p w:rsidR="0035172A" w:rsidRPr="003E7D00" w:rsidRDefault="0035172A" w:rsidP="0035172A">
      <w:pPr>
        <w:tabs>
          <w:tab w:val="left" w:pos="10260"/>
        </w:tabs>
        <w:spacing w:after="0" w:line="360" w:lineRule="auto"/>
        <w:ind w:left="-540" w:right="-6"/>
        <w:jc w:val="center"/>
        <w:rPr>
          <w:rFonts w:ascii="Times New Roman" w:hAnsi="Times New Roman" w:cs="Times New Roman"/>
          <w:sz w:val="24"/>
          <w:szCs w:val="24"/>
        </w:rPr>
      </w:pPr>
      <w:r w:rsidRPr="003E7D00">
        <w:rPr>
          <w:rFonts w:ascii="Times New Roman" w:hAnsi="Times New Roman" w:cs="Times New Roman"/>
          <w:sz w:val="24"/>
          <w:szCs w:val="24"/>
        </w:rPr>
        <w:t xml:space="preserve">станица </w:t>
      </w:r>
      <w:proofErr w:type="spellStart"/>
      <w:r w:rsidRPr="003E7D00">
        <w:rPr>
          <w:rFonts w:ascii="Times New Roman" w:hAnsi="Times New Roman" w:cs="Times New Roman"/>
          <w:sz w:val="24"/>
          <w:szCs w:val="24"/>
        </w:rPr>
        <w:t>Пшехская</w:t>
      </w:r>
      <w:proofErr w:type="spellEnd"/>
      <w:r w:rsidRPr="003E7D00">
        <w:rPr>
          <w:rFonts w:ascii="Times New Roman" w:hAnsi="Times New Roman" w:cs="Times New Roman"/>
          <w:sz w:val="24"/>
          <w:szCs w:val="24"/>
        </w:rPr>
        <w:t xml:space="preserve">  МО </w:t>
      </w:r>
      <w:proofErr w:type="spellStart"/>
      <w:r w:rsidRPr="003E7D0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3E7D00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35172A" w:rsidRPr="003E7D0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5172A" w:rsidRPr="003E7D0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5172A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172A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172A" w:rsidRPr="0035172A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5172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Консультация для родителей:</w:t>
      </w:r>
    </w:p>
    <w:p w:rsidR="0035172A" w:rsidRDefault="0035172A" w:rsidP="0035172A">
      <w:pPr>
        <w:tabs>
          <w:tab w:val="center" w:pos="4407"/>
          <w:tab w:val="left" w:pos="6903"/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5172A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«Вредная и полезная еда.</w:t>
      </w:r>
    </w:p>
    <w:p w:rsidR="0035172A" w:rsidRPr="0035172A" w:rsidRDefault="0035172A" w:rsidP="0035172A">
      <w:pPr>
        <w:tabs>
          <w:tab w:val="center" w:pos="4407"/>
          <w:tab w:val="left" w:pos="6903"/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35172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Как приучить ребёнка к здоровому питанию?»</w:t>
      </w:r>
      <w:r w:rsidRPr="0035172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35172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</w:t>
      </w:r>
      <w:r w:rsidRPr="0035172A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  <w:r w:rsidRPr="0035172A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3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172A" w:rsidRPr="003E7D0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Август </w:t>
      </w:r>
      <w:r w:rsidRPr="003E7D00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3E7D00">
        <w:rPr>
          <w:rFonts w:ascii="Times New Roman" w:hAnsi="Times New Roman" w:cs="Times New Roman"/>
          <w:bCs/>
          <w:sz w:val="28"/>
          <w:szCs w:val="28"/>
        </w:rPr>
        <w:t>2020   год</w:t>
      </w: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E3F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35172A" w:rsidRPr="009E3FE0" w:rsidRDefault="0035172A" w:rsidP="0035172A">
      <w:pPr>
        <w:tabs>
          <w:tab w:val="left" w:pos="8260"/>
        </w:tabs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35172A" w:rsidRPr="009E3FE0" w:rsidRDefault="0035172A" w:rsidP="0035172A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3F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E3FE0">
        <w:rPr>
          <w:rFonts w:ascii="Times New Roman" w:hAnsi="Times New Roman" w:cs="Times New Roman"/>
          <w:sz w:val="28"/>
          <w:szCs w:val="28"/>
        </w:rPr>
        <w:t xml:space="preserve"> Выполнила воспитатель: </w:t>
      </w:r>
    </w:p>
    <w:p w:rsidR="0035172A" w:rsidRDefault="0035172A" w:rsidP="0035172A">
      <w:pPr>
        <w:tabs>
          <w:tab w:val="left" w:pos="826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E3FE0">
        <w:rPr>
          <w:rFonts w:ascii="Times New Roman" w:hAnsi="Times New Roman" w:cs="Times New Roman"/>
          <w:sz w:val="28"/>
          <w:szCs w:val="28"/>
        </w:rPr>
        <w:t>Леташина</w:t>
      </w:r>
      <w:proofErr w:type="spellEnd"/>
      <w:r w:rsidRPr="009E3FE0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35172A" w:rsidRDefault="0035172A" w:rsidP="0035172A">
      <w:pPr>
        <w:tabs>
          <w:tab w:val="left" w:pos="82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Пшехская</w:t>
      </w:r>
      <w:proofErr w:type="spellEnd"/>
    </w:p>
    <w:p w:rsidR="0035172A" w:rsidRDefault="0035172A" w:rsidP="0035172A">
      <w:pPr>
        <w:rPr>
          <w:color w:val="000000"/>
          <w:sz w:val="27"/>
          <w:szCs w:val="27"/>
        </w:rPr>
      </w:pPr>
    </w:p>
    <w:p w:rsidR="0035172A" w:rsidRDefault="0035172A" w:rsidP="0035172A">
      <w:pPr>
        <w:rPr>
          <w:color w:val="000000"/>
          <w:sz w:val="27"/>
          <w:szCs w:val="27"/>
        </w:rPr>
      </w:pPr>
    </w:p>
    <w:p w:rsidR="0035172A" w:rsidRPr="0035172A" w:rsidRDefault="0035172A" w:rsidP="003517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5172A">
        <w:rPr>
          <w:rFonts w:ascii="Times New Roman" w:hAnsi="Times New Roman" w:cs="Times New Roman"/>
          <w:color w:val="000000"/>
          <w:sz w:val="28"/>
          <w:szCs w:val="28"/>
        </w:rPr>
        <w:t>В настоящее время мы  очень часто сталкиваемся  с проблемой здорового питания детей в домашних условиях.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В беседах с детьми, мы выясняем, что дети кушают по утрам, к сожалению, выявляется, что многие родители прибегают к вредной еде, такой как сосиски, газированные напитки, дети вместе с папой и мамой кушают картошку фри и чипсы, а по вечерам их часто ждут награды в виде сладостей.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Очень интересной мне показалась статься диетолога и доктора медицинских наук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Марият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Мухиной, о том, что лучше не есть их ребенку, как отучить от вкусных, но вредных продуктов с консервантами,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улучшителями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подсластителями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и можно ли привить им любовь к правильному питанию.</w:t>
      </w:r>
    </w:p>
    <w:p w:rsidR="0035172A" w:rsidRPr="0035172A" w:rsidRDefault="0035172A" w:rsidP="003517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Что детям есть нельзя: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Ежедневные чипсы легко добавляют ребенку 3-4 килограмма веса за год. Но проблема далеко не только в жировой массе. Состав добавок, которые используют в приготовлении картофельных или кукурузных чипсов, приводит к сбою в обмене веществ (некоторые из них еще и являются канцерогенами). А это, в свою очередь, плохо влияет на развитие внутренних органов.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Несмотря на обилие сахара и внушительный список «химии» на этикетке, родители часто продолжают покупать детям газированные напитки. Ожирение — самое безобидное, к чему приводит регулярное употребление газировки. Последствия ужасают: от заболеваний органов пищеварения до диабета и даже рака. При этом практической пользы от этих напитков никакой: </w:t>
      </w:r>
      <w:proofErr w:type="gram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жажду</w:t>
      </w:r>
      <w:proofErr w:type="gram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они не утоляют, через полчаса снова хочется пить.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Сосиски и колбасы современные дети любят больше, чем овощи и фрукты. Но дети тут, в общем-то, не виноваты. Это еда быстрого приготовления, взрослые сами ее покупают, чтобы не стоять у плиты. Получается экономия времени в обмен на здоровье ребенка. В обычных сосисках зачастую есть крахмал, эмульсии,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вкусоароматические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добавки,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нитритно-посолочная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смесь и много других веществ, отрицательно влияющих на формирование детского организма.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Роскачество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напоминает, что, если вы хотите накормить ребенка сосисками, обращайте внимание на продукцию со Знаком качества. Например, согласно стандарту Российской системы качества, сосиски «Молочные», претендующие на Знак качества, не должны содержать крахмал, консерванты (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бензолную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сорбиновую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кислоты) и красители: E102, E110, E124, E131, E132.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Шоколадные батончики с «нугой, карамелью и кокосовой стружкой». К 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сожалению, состав у них заметно отличается от рекламного в пользу обилия «химии» и жира. Да и голод они утоляют ненадолго, наесться ими не получится.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Магазинные соусы и майонезы: тут проблема в обилии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вкусоароматических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добавок, в большом количестве жира, и, что самое неприятное, в уксусе. При хранении в пластиковой упаковке он провоцирует выделение опасных канцерогенов из тары в соус. При постоянном употреблении канцерогены накапливаются в детском организме, приводя к различным заболеваниям.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Крабовые палочки не так безобидны, как мы привыкли думать. Они делаются из дешевых сортов рыбы, к сожалению, не всегда хорошего качества. В них довольно много крахмала, как показало исследование. При этом для товарного вида и запаха в крабовые палочки добавляют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ароматизаторы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и красители.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Желейный мармелад, яркие леденцы на палочке, «резиновый» зефир, и другие сладости с сахаром состоят из загустителей,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подсластителей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ароматизаторов</w:t>
      </w:r>
      <w:proofErr w:type="spellEnd"/>
      <w:r w:rsidRPr="0035172A">
        <w:rPr>
          <w:rFonts w:ascii="Times New Roman" w:hAnsi="Times New Roman" w:cs="Times New Roman"/>
          <w:color w:val="000000"/>
          <w:sz w:val="28"/>
          <w:szCs w:val="28"/>
        </w:rPr>
        <w:t>, наполнителей, стабилизаторов и эмульгаторов. Ни в коем случае нельзя предлагать детям сладости в качестве поощрения за съеденный обед, иначе его они будут воспринимать как ненавистное занятие.</w:t>
      </w:r>
    </w:p>
    <w:p w:rsidR="0035172A" w:rsidRPr="0035172A" w:rsidRDefault="0035172A" w:rsidP="0035172A">
      <w:pPr>
        <w:rPr>
          <w:rFonts w:ascii="Times New Roman" w:hAnsi="Times New Roman" w:cs="Times New Roman"/>
          <w:sz w:val="28"/>
          <w:szCs w:val="28"/>
        </w:rPr>
      </w:pP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Как приучить ребенка есть полезную пищу?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В первую очередь — своим примером. Если в доме не едят вредную еду, то ребенок будет ежедневно хотеть то, к чему привык с раннего возраста. Ученые говорят, что даже во время беременности и грудного вскармливания пристрастия будущей матери к определенной пище передаются ребенку.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Важно заранее готовить правильные перекусы, чтобы дети между основными приемами пищи хватали со стола не печенье или конфету, а фрукты или гранулированные отруби. И вкусно, и полезно одновременно. Если в холодильнике будет стоять газировка или сладкий магазинный сок, можно дать стопроцентную гарантию, что ребенок выпьет в первую очередь именно их, а не жизненно необходимую чистую воду. Поэтому фильтр с водой должен быть на самом видном месте, чтобы постоянно попадался на глаза.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Наблюдайте за тем, что ест ребенок, и хвалите правильный выбор. Делайте акцент на тех продуктах, потребление которых ведет к здоровью, красоте и отличным спортивным достижениям: в зависимости от того, чем увлечен ребенок.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Большинству вредных продуктов можно найти полезные заменители. Картофельные и кукурузные чипсы заменят сушеные фруктовые дольки. Вместо конфеты можно съесть сухофрукты и сушеные ягоды. Тут важно не 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перепутать с цукатами, в которых сахара не меньше, чем в леденцах.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Организация регулярного питания уменьшает количество перекусов, а значит, позволяет лучше контролировать, что едят дети. Если завтраки, обеды и ужины проходят за общим столом </w:t>
      </w:r>
      <w:proofErr w:type="gram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возможности перехватить пару ложек варенья вместо супа значительно уменьшаются.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Позволяйте детям участвовать в составлении меню, так они становятся более заинтересованными в результате. Всегда приятно получить к обеду именно то, что заказано, то, что любишь. Не стоит заставлять есть нелюбимые продукты, какими бы полезными они ни были. Всегда можно найти не менее полезную замену. И обращайте внимание на то, чтобы полезные продукты были высококачественными. Например, творог.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Во время еды важно поддерживать приятную атмосферу. Выяснение отношений и «разбор полетов» лучше отложить на другое время. Телевизоры и планшеты тоже лучше выключить. Когда человек занят просмотром мультфильма или телепередачи, его мозг не думает о еде, что пагубно влияет на пищеварение и ведет к ожирению.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Кстати, правильному процессу приема пищи можно поучиться у малышей. Они едят только тогда, когда голодны, тщательно пережевывают пищу, отдавая этому все свое внимание. И </w:t>
      </w:r>
      <w:proofErr w:type="gramStart"/>
      <w:r w:rsidRPr="0035172A">
        <w:rPr>
          <w:rFonts w:ascii="Times New Roman" w:hAnsi="Times New Roman" w:cs="Times New Roman"/>
          <w:color w:val="000000"/>
          <w:sz w:val="28"/>
          <w:szCs w:val="28"/>
        </w:rPr>
        <w:t>прекращают</w:t>
      </w:r>
      <w:proofErr w:type="gramEnd"/>
      <w:r w:rsidRPr="0035172A">
        <w:rPr>
          <w:rFonts w:ascii="Times New Roman" w:hAnsi="Times New Roman" w:cs="Times New Roman"/>
          <w:color w:val="000000"/>
          <w:sz w:val="28"/>
          <w:szCs w:val="28"/>
        </w:rPr>
        <w:t xml:space="preserve"> есть, как только насытились. При этом детей до трех лет невозможно заставить питаться продуктами, которые им не нравятся. А выбирают они, как правило, именно те, которые в данный момент необходимы организму.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Берегите здоровье ваших детей!</w:t>
      </w:r>
      <w:r w:rsidRPr="0035172A">
        <w:rPr>
          <w:rFonts w:ascii="Times New Roman" w:hAnsi="Times New Roman" w:cs="Times New Roman"/>
          <w:color w:val="000000"/>
          <w:sz w:val="28"/>
          <w:szCs w:val="28"/>
        </w:rPr>
        <w:br/>
        <w:t>Желаем вам удачи!</w:t>
      </w:r>
    </w:p>
    <w:p w:rsidR="00DD42D0" w:rsidRPr="0035172A" w:rsidRDefault="00DD42D0">
      <w:pPr>
        <w:rPr>
          <w:rFonts w:ascii="Times New Roman" w:hAnsi="Times New Roman" w:cs="Times New Roman"/>
          <w:sz w:val="28"/>
          <w:szCs w:val="28"/>
        </w:rPr>
      </w:pPr>
    </w:p>
    <w:sectPr w:rsidR="00DD42D0" w:rsidRPr="0035172A" w:rsidSect="00DD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172A"/>
    <w:rsid w:val="0035172A"/>
    <w:rsid w:val="00DD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1003</Words>
  <Characters>5723</Characters>
  <Application>Microsoft Office Word</Application>
  <DocSecurity>0</DocSecurity>
  <Lines>47</Lines>
  <Paragraphs>13</Paragraphs>
  <ScaleCrop>false</ScaleCrop>
  <Company>Image&amp;Matros ®</Company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2020-09-06T16:42:00Z</dcterms:created>
  <dcterms:modified xsi:type="dcterms:W3CDTF">2020-09-06T16:52:00Z</dcterms:modified>
</cp:coreProperties>
</file>