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74" w:rsidRDefault="002B2F74" w:rsidP="002B2F74">
      <w:pPr>
        <w:jc w:val="center"/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 w:rsidRPr="002B2F74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А</w:t>
      </w:r>
      <w:r w:rsidRPr="002B2F74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кци</w:t>
      </w:r>
      <w:r w:rsidRPr="002B2F74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>я</w:t>
      </w:r>
      <w:r w:rsidRPr="002B2F74"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  <w:t xml:space="preserve"> "Неделя без турникета"</w:t>
      </w:r>
    </w:p>
    <w:p w:rsidR="002B2F74" w:rsidRPr="002B2F74" w:rsidRDefault="002B2F74" w:rsidP="002B2F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2F7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B2F74" w:rsidRPr="002B2F74" w:rsidRDefault="002B2F74" w:rsidP="002B2F74">
      <w:pPr>
        <w:shd w:val="clear" w:color="auto" w:fill="FFFFFF"/>
        <w:spacing w:after="0" w:line="338" w:lineRule="atLeast"/>
        <w:ind w:firstLine="99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Профориентационная</w:t>
      </w:r>
      <w:proofErr w:type="spellEnd"/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акция «Неделя без турникетов» проводится Союзом машиностроителей России с 2015 года дважды в год: в каждую третью неделю апреля и октября. Она направлена на повышение интереса к инженерно-техническим специальностям, дает представление о том, какую специальность лучше выбрать, какие знания нужны на производстве и куда пойти учиться, чтобы быть востребованным в будущем.</w:t>
      </w:r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</w:t>
      </w:r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Более 5000 школьников собрала осенняя акция в донском регионе. Этот совместный интерес производственников и школьников, их родителей и наставников оказался одним из лучших в России.</w:t>
      </w:r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</w:t>
      </w:r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инициативе Ростовского регионального отделения Союза машиностроителей России нынешняя апрельская акция, с 13 по 19 апреля впервые проходит дистанционно. Каждое предприятие подготовило презентационный материал, который передан в образовательные учреждения донского региона, ведущих дистанционное обучение.</w:t>
      </w:r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</w:t>
      </w:r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нынешней апрельской акции принимают активное участие предприятия </w:t>
      </w:r>
      <w:proofErr w:type="spellStart"/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гособоронзаказа</w:t>
      </w:r>
      <w:proofErr w:type="spellEnd"/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которые в силу своего стратегического назначения даже в этот непростой период не останавливают производство. Организаторами дистанционных встреч со школьниками и студентами станут производитель сельскохозяйственной техники «Ростсельмаш», ПАО «Роствертол», представляющий на Дону холдинг "Вертолеты России", старейший Ростовский </w:t>
      </w:r>
      <w:proofErr w:type="spellStart"/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электровозоремонтный</w:t>
      </w:r>
      <w:proofErr w:type="spellEnd"/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завод, входящий в группу «Локо-Тех» и флагман отечественного электровозостроения НЭВЗ, входящий в "</w:t>
      </w:r>
      <w:proofErr w:type="spellStart"/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Трансмашхолдинг</w:t>
      </w:r>
      <w:proofErr w:type="spellEnd"/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", "</w:t>
      </w:r>
      <w:proofErr w:type="spellStart"/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Атоммаш</w:t>
      </w:r>
      <w:proofErr w:type="spellEnd"/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", обеспечивающий своим оборудованием атомную энергетику многих стран мира. Все эти предприятия образуют основу российской экономики.</w:t>
      </w:r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</w:t>
      </w:r>
      <w:bookmarkStart w:id="0" w:name="_GoBack"/>
      <w:bookmarkEnd w:id="0"/>
      <w:r w:rsidRPr="002B2F7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Союз машиностроителей России организуя этот проект позволяет молодежи сформировать индивидуальные траектории развития, помогает определить приоритеты, быть востребованным и успешным. Хочется верить, что у многих из вас будут яркие счастливые карьерные биографии.</w:t>
      </w:r>
    </w:p>
    <w:p w:rsidR="002B2F74" w:rsidRPr="002B2F74" w:rsidRDefault="002B2F74" w:rsidP="002B2F74">
      <w:pPr>
        <w:jc w:val="center"/>
        <w:rPr>
          <w:b/>
        </w:rPr>
      </w:pPr>
    </w:p>
    <w:p w:rsidR="002B2F74" w:rsidRDefault="002B2F74" w:rsidP="002B2F74">
      <w:hyperlink r:id="rId4" w:history="1">
        <w:r w:rsidRPr="001F670F">
          <w:rPr>
            <w:rStyle w:val="a3"/>
          </w:rPr>
          <w:t>https://vk.com/id568701760?w=wall568701760_6</w:t>
        </w:r>
      </w:hyperlink>
    </w:p>
    <w:p w:rsidR="002B2F74" w:rsidRPr="002B2F74" w:rsidRDefault="002B2F74" w:rsidP="002B2F74">
      <w:pPr>
        <w:shd w:val="clear" w:color="auto" w:fill="FFFFFF"/>
        <w:spacing w:line="235" w:lineRule="atLeast"/>
        <w:rPr>
          <w:rFonts w:ascii="Calibri" w:eastAsia="Times New Roman" w:hAnsi="Calibri" w:cs="Arial"/>
          <w:color w:val="333333"/>
          <w:lang w:eastAsia="ru-RU"/>
        </w:rPr>
      </w:pPr>
      <w:r w:rsidRPr="002B2F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Роствертол: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tgtFrame="_blank" w:history="1">
        <w:r w:rsidRPr="002B2F7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https://vk.com/id568701760?w=wall568701760_8</w:t>
        </w:r>
      </w:hyperlink>
    </w:p>
    <w:p w:rsidR="002B2F74" w:rsidRPr="002B2F74" w:rsidRDefault="002B2F74" w:rsidP="002B2F74">
      <w:pPr>
        <w:shd w:val="clear" w:color="auto" w:fill="FFFFFF"/>
        <w:spacing w:line="235" w:lineRule="atLeast"/>
        <w:rPr>
          <w:rFonts w:ascii="Calibri" w:eastAsia="Times New Roman" w:hAnsi="Calibri" w:cs="Arial"/>
          <w:color w:val="333333"/>
          <w:lang w:eastAsia="ru-RU"/>
        </w:rPr>
      </w:pPr>
      <w:r w:rsidRPr="002B2F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НЭВЗ: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6" w:tgtFrame="_blank" w:history="1">
        <w:r w:rsidRPr="002B2F7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https://vk.com/id568701760?w=wall568701760_7</w:t>
        </w:r>
      </w:hyperlink>
    </w:p>
    <w:p w:rsidR="002B2F74" w:rsidRPr="002B2F74" w:rsidRDefault="002B2F74" w:rsidP="002B2F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B2F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</w:t>
      </w:r>
      <w:proofErr w:type="spellStart"/>
      <w:r w:rsidRPr="002B2F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Желдорреммаш</w:t>
      </w:r>
      <w:proofErr w:type="spellEnd"/>
      <w:r w:rsidRPr="002B2F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»: </w:t>
      </w:r>
      <w:hyperlink r:id="rId7" w:tgtFrame="_blank" w:history="1">
        <w:r w:rsidRPr="002B2F74">
          <w:rPr>
            <w:rFonts w:ascii="Times New Roman" w:eastAsia="Times New Roman" w:hAnsi="Times New Roman" w:cs="Times New Roman"/>
            <w:color w:val="005BD1"/>
            <w:sz w:val="24"/>
            <w:szCs w:val="24"/>
            <w:lang w:eastAsia="ru-RU"/>
          </w:rPr>
          <w:t>https://vk.com/id568701760?w=wall568701760_11</w:t>
        </w:r>
      </w:hyperlink>
    </w:p>
    <w:p w:rsidR="002B2F74" w:rsidRDefault="002B2F74"/>
    <w:sectPr w:rsidR="002B2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BB"/>
    <w:rsid w:val="002B2F74"/>
    <w:rsid w:val="00AC38BB"/>
    <w:rsid w:val="00E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2FE62-B525-41D4-B6AC-3068AB2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id568701760?w=wall568701760_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568701760?w=wall568701760_7" TargetMode="External"/><Relationship Id="rId5" Type="http://schemas.openxmlformats.org/officeDocument/2006/relationships/hyperlink" Target="https://vk.com/id568701760?w=wall568701760_8" TargetMode="External"/><Relationship Id="rId4" Type="http://schemas.openxmlformats.org/officeDocument/2006/relationships/hyperlink" Target="https://vk.com/id568701760?w=wall568701760_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2</cp:revision>
  <dcterms:created xsi:type="dcterms:W3CDTF">2020-04-15T13:09:00Z</dcterms:created>
  <dcterms:modified xsi:type="dcterms:W3CDTF">2020-04-15T13:14:00Z</dcterms:modified>
</cp:coreProperties>
</file>