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D6" w:rsidRDefault="00622BD6"/>
    <w:p w:rsidR="00622BD6" w:rsidRPr="00622BD6" w:rsidRDefault="00622BD6" w:rsidP="00622BD6"/>
    <w:p w:rsidR="00622BD6" w:rsidRPr="00622BD6" w:rsidRDefault="00622BD6" w:rsidP="00622BD6"/>
    <w:p w:rsidR="00622BD6" w:rsidRPr="00622BD6" w:rsidRDefault="00622BD6" w:rsidP="00622BD6"/>
    <w:p w:rsidR="00622BD6" w:rsidRDefault="00622BD6" w:rsidP="00622BD6">
      <w:pPr>
        <w:tabs>
          <w:tab w:val="left" w:pos="1530"/>
        </w:tabs>
      </w:pPr>
    </w:p>
    <w:p w:rsidR="00622BD6" w:rsidRDefault="00622BD6" w:rsidP="00622BD6">
      <w:pPr>
        <w:tabs>
          <w:tab w:val="left" w:pos="1530"/>
        </w:tabs>
      </w:pPr>
    </w:p>
    <w:p w:rsidR="00622BD6" w:rsidRDefault="00622BD6" w:rsidP="00622BD6">
      <w:pPr>
        <w:tabs>
          <w:tab w:val="left" w:pos="1530"/>
        </w:tabs>
      </w:pPr>
    </w:p>
    <w:p w:rsidR="00622BD6" w:rsidRDefault="00622BD6" w:rsidP="00622BD6">
      <w:pPr>
        <w:tabs>
          <w:tab w:val="left" w:pos="1530"/>
        </w:tabs>
      </w:pPr>
    </w:p>
    <w:p w:rsidR="00622BD6" w:rsidRDefault="00622BD6" w:rsidP="00622BD6">
      <w:pPr>
        <w:tabs>
          <w:tab w:val="left" w:pos="1530"/>
        </w:tabs>
      </w:pPr>
    </w:p>
    <w:p w:rsidR="00622BD6" w:rsidRDefault="00622BD6" w:rsidP="00622BD6">
      <w:pPr>
        <w:tabs>
          <w:tab w:val="left" w:pos="1530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22BD6">
        <w:rPr>
          <w:rFonts w:ascii="Times New Roman" w:hAnsi="Times New Roman" w:cs="Times New Roman"/>
          <w:b/>
          <w:sz w:val="40"/>
          <w:szCs w:val="40"/>
        </w:rPr>
        <w:t xml:space="preserve">Методические рекомендации </w:t>
      </w:r>
      <w:r w:rsidR="00D75732">
        <w:rPr>
          <w:rFonts w:ascii="Times New Roman" w:hAnsi="Times New Roman" w:cs="Times New Roman"/>
          <w:b/>
          <w:sz w:val="40"/>
          <w:szCs w:val="40"/>
        </w:rPr>
        <w:t>по</w:t>
      </w:r>
      <w:r w:rsidRPr="00622BD6">
        <w:rPr>
          <w:rFonts w:ascii="Times New Roman" w:hAnsi="Times New Roman" w:cs="Times New Roman"/>
          <w:b/>
          <w:sz w:val="40"/>
          <w:szCs w:val="40"/>
        </w:rPr>
        <w:t xml:space="preserve"> проведению уроков </w:t>
      </w:r>
      <w:r w:rsidR="00D75732">
        <w:rPr>
          <w:rFonts w:ascii="Times New Roman" w:hAnsi="Times New Roman" w:cs="Times New Roman"/>
          <w:b/>
          <w:sz w:val="40"/>
          <w:szCs w:val="40"/>
        </w:rPr>
        <w:t>к</w:t>
      </w:r>
      <w:r w:rsidRPr="00622BD6">
        <w:rPr>
          <w:rFonts w:ascii="Times New Roman" w:hAnsi="Times New Roman" w:cs="Times New Roman"/>
          <w:b/>
          <w:sz w:val="40"/>
          <w:szCs w:val="40"/>
        </w:rPr>
        <w:t xml:space="preserve"> подготовке итогово</w:t>
      </w:r>
      <w:r w:rsidR="00D75732">
        <w:rPr>
          <w:rFonts w:ascii="Times New Roman" w:hAnsi="Times New Roman" w:cs="Times New Roman"/>
          <w:b/>
          <w:sz w:val="40"/>
          <w:szCs w:val="40"/>
        </w:rPr>
        <w:t>го</w:t>
      </w:r>
      <w:r w:rsidRPr="00622BD6">
        <w:rPr>
          <w:rFonts w:ascii="Times New Roman" w:hAnsi="Times New Roman" w:cs="Times New Roman"/>
          <w:b/>
          <w:sz w:val="40"/>
          <w:szCs w:val="40"/>
        </w:rPr>
        <w:t xml:space="preserve"> сочинени</w:t>
      </w:r>
      <w:r w:rsidR="00D75732">
        <w:rPr>
          <w:rFonts w:ascii="Times New Roman" w:hAnsi="Times New Roman" w:cs="Times New Roman"/>
          <w:b/>
          <w:sz w:val="40"/>
          <w:szCs w:val="40"/>
        </w:rPr>
        <w:t>я.</w:t>
      </w:r>
    </w:p>
    <w:p w:rsidR="00622BD6" w:rsidRDefault="00622BD6" w:rsidP="007F74ED">
      <w:pPr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( из опыта работы учителя русского языка и литературы</w:t>
      </w:r>
      <w:r w:rsidR="007F74E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МБОУ СОШ  № 14</w:t>
      </w:r>
      <w:r w:rsidR="007F74ED">
        <w:rPr>
          <w:rFonts w:ascii="Times New Roman" w:hAnsi="Times New Roman" w:cs="Times New Roman"/>
          <w:sz w:val="40"/>
          <w:szCs w:val="40"/>
        </w:rPr>
        <w:t>ст.</w:t>
      </w:r>
      <w:proofErr w:type="gramEnd"/>
      <w:r w:rsidR="007F74ED">
        <w:rPr>
          <w:rFonts w:ascii="Times New Roman" w:hAnsi="Times New Roman" w:cs="Times New Roman"/>
          <w:sz w:val="40"/>
          <w:szCs w:val="40"/>
        </w:rPr>
        <w:t xml:space="preserve"> Ярославской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Ковалевой Светланы Ивановны)</w:t>
      </w:r>
      <w:proofErr w:type="gramEnd"/>
    </w:p>
    <w:p w:rsidR="00622BD6" w:rsidRPr="00622BD6" w:rsidRDefault="00622BD6" w:rsidP="00622BD6">
      <w:pPr>
        <w:rPr>
          <w:rFonts w:ascii="Times New Roman" w:hAnsi="Times New Roman" w:cs="Times New Roman"/>
          <w:sz w:val="40"/>
          <w:szCs w:val="40"/>
        </w:rPr>
      </w:pPr>
    </w:p>
    <w:p w:rsidR="00622BD6" w:rsidRPr="00622BD6" w:rsidRDefault="00622BD6" w:rsidP="00622BD6">
      <w:pPr>
        <w:rPr>
          <w:rFonts w:ascii="Times New Roman" w:hAnsi="Times New Roman" w:cs="Times New Roman"/>
          <w:sz w:val="40"/>
          <w:szCs w:val="40"/>
        </w:rPr>
      </w:pPr>
    </w:p>
    <w:p w:rsidR="00622BD6" w:rsidRPr="00622BD6" w:rsidRDefault="00622BD6" w:rsidP="00622BD6">
      <w:pPr>
        <w:rPr>
          <w:rFonts w:ascii="Times New Roman" w:hAnsi="Times New Roman" w:cs="Times New Roman"/>
          <w:sz w:val="40"/>
          <w:szCs w:val="40"/>
        </w:rPr>
      </w:pPr>
    </w:p>
    <w:p w:rsidR="00622BD6" w:rsidRPr="00622BD6" w:rsidRDefault="00622BD6" w:rsidP="00622BD6">
      <w:pPr>
        <w:rPr>
          <w:rFonts w:ascii="Times New Roman" w:hAnsi="Times New Roman" w:cs="Times New Roman"/>
          <w:sz w:val="40"/>
          <w:szCs w:val="40"/>
        </w:rPr>
      </w:pPr>
    </w:p>
    <w:p w:rsidR="00622BD6" w:rsidRPr="00622BD6" w:rsidRDefault="00622BD6" w:rsidP="00622BD6">
      <w:pPr>
        <w:rPr>
          <w:rFonts w:ascii="Times New Roman" w:hAnsi="Times New Roman" w:cs="Times New Roman"/>
          <w:sz w:val="40"/>
          <w:szCs w:val="40"/>
        </w:rPr>
      </w:pPr>
    </w:p>
    <w:p w:rsidR="00622BD6" w:rsidRPr="00622BD6" w:rsidRDefault="00622BD6" w:rsidP="00622BD6">
      <w:pPr>
        <w:rPr>
          <w:rFonts w:ascii="Times New Roman" w:hAnsi="Times New Roman" w:cs="Times New Roman"/>
          <w:sz w:val="40"/>
          <w:szCs w:val="40"/>
        </w:rPr>
      </w:pPr>
    </w:p>
    <w:p w:rsidR="00622BD6" w:rsidRPr="00622BD6" w:rsidRDefault="00622BD6" w:rsidP="00622BD6">
      <w:pPr>
        <w:rPr>
          <w:rFonts w:ascii="Times New Roman" w:hAnsi="Times New Roman" w:cs="Times New Roman"/>
          <w:sz w:val="40"/>
          <w:szCs w:val="40"/>
        </w:rPr>
      </w:pPr>
    </w:p>
    <w:p w:rsidR="00622BD6" w:rsidRDefault="00622BD6" w:rsidP="00622BD6">
      <w:pPr>
        <w:rPr>
          <w:rFonts w:ascii="Times New Roman" w:hAnsi="Times New Roman" w:cs="Times New Roman"/>
          <w:sz w:val="40"/>
          <w:szCs w:val="40"/>
        </w:rPr>
      </w:pPr>
    </w:p>
    <w:p w:rsidR="00D8427F" w:rsidRDefault="00D8427F" w:rsidP="00D8427F">
      <w:pPr>
        <w:spacing w:before="180" w:after="180" w:line="384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6D5B7F" w:rsidRDefault="006D5B7F" w:rsidP="00D8427F">
      <w:pPr>
        <w:spacing w:before="180" w:after="180" w:line="384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D1C7E" w:rsidRDefault="00FC1C68" w:rsidP="00D8427F">
      <w:pPr>
        <w:spacing w:before="180" w:after="180" w:line="384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475DE">
        <w:rPr>
          <w:rFonts w:ascii="Times New Roman" w:hAnsi="Times New Roman" w:cs="Times New Roman"/>
          <w:sz w:val="28"/>
          <w:szCs w:val="28"/>
        </w:rPr>
        <w:lastRenderedPageBreak/>
        <w:t>Министерством образования принято решение о введении в 2015 году значительных изменений в процедуру и содержание единого государственного экзамена: в качестве обязательного введен экзамен по литературе в форме сочинения, успешная сдача которого станет допуском к остальным экзаменам</w:t>
      </w:r>
      <w:r>
        <w:rPr>
          <w:rFonts w:ascii="Times New Roman" w:hAnsi="Times New Roman" w:cs="Times New Roman"/>
          <w:sz w:val="28"/>
          <w:szCs w:val="28"/>
        </w:rPr>
        <w:t>, поэтому каждый из нас</w:t>
      </w:r>
      <w:r w:rsidR="00D02D6B">
        <w:rPr>
          <w:rFonts w:ascii="Times New Roman" w:hAnsi="Times New Roman" w:cs="Times New Roman"/>
          <w:sz w:val="28"/>
          <w:szCs w:val="28"/>
        </w:rPr>
        <w:t>,</w:t>
      </w:r>
      <w:r w:rsidR="00D75732">
        <w:rPr>
          <w:rFonts w:ascii="Times New Roman" w:hAnsi="Times New Roman" w:cs="Times New Roman"/>
          <w:sz w:val="28"/>
          <w:szCs w:val="28"/>
        </w:rPr>
        <w:t xml:space="preserve"> </w:t>
      </w:r>
      <w:r w:rsidR="007F74ED">
        <w:rPr>
          <w:rFonts w:ascii="Times New Roman" w:hAnsi="Times New Roman" w:cs="Times New Roman"/>
          <w:sz w:val="28"/>
          <w:szCs w:val="28"/>
        </w:rPr>
        <w:t>учителей,</w:t>
      </w:r>
      <w:r>
        <w:rPr>
          <w:rFonts w:ascii="Times New Roman" w:hAnsi="Times New Roman" w:cs="Times New Roman"/>
          <w:sz w:val="28"/>
          <w:szCs w:val="28"/>
        </w:rPr>
        <w:t xml:space="preserve"> заду</w:t>
      </w:r>
      <w:r w:rsidR="007F74ED">
        <w:rPr>
          <w:rFonts w:ascii="Times New Roman" w:hAnsi="Times New Roman" w:cs="Times New Roman"/>
          <w:sz w:val="28"/>
          <w:szCs w:val="28"/>
        </w:rPr>
        <w:t>мывался</w:t>
      </w:r>
      <w:r>
        <w:rPr>
          <w:rFonts w:ascii="Times New Roman" w:hAnsi="Times New Roman" w:cs="Times New Roman"/>
          <w:sz w:val="28"/>
          <w:szCs w:val="28"/>
        </w:rPr>
        <w:t xml:space="preserve"> над таким вопросом</w:t>
      </w:r>
      <w:proofErr w:type="gramStart"/>
      <w:r w:rsidR="007F7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провести  урок русского языка и литературы,</w:t>
      </w:r>
      <w:r w:rsidR="007F7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7F74ED">
        <w:rPr>
          <w:rFonts w:ascii="inherit" w:eastAsia="Times New Roman" w:hAnsi="inherit" w:cs="Times New Roman"/>
          <w:sz w:val="28"/>
          <w:szCs w:val="28"/>
          <w:lang w:eastAsia="ru-RU"/>
        </w:rPr>
        <w:t>вызвать школьников на разговор, обсуждение, помочь ребятам раскрыться</w:t>
      </w:r>
      <w:proofErr w:type="gramStart"/>
      <w:r w:rsidRPr="007F74E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,</w:t>
      </w:r>
      <w:proofErr w:type="gramEnd"/>
      <w:r w:rsidRPr="007F74E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тем более м</w:t>
      </w:r>
      <w:r w:rsidR="00D8427F" w:rsidRPr="007F74ED">
        <w:rPr>
          <w:rFonts w:ascii="inherit" w:eastAsia="Times New Roman" w:hAnsi="inherit" w:cs="Times New Roman"/>
          <w:sz w:val="28"/>
          <w:szCs w:val="28"/>
          <w:lang w:eastAsia="ru-RU"/>
        </w:rPr>
        <w:t>ногие коллеги согласятся со мной в том, как трудно в мире компьютерных технологий привлечь внимание школьников к чтению художественной литературы</w:t>
      </w:r>
      <w:r w:rsidRPr="007F74ED">
        <w:rPr>
          <w:rFonts w:ascii="inherit" w:eastAsia="Times New Roman" w:hAnsi="inherit" w:cs="Times New Roman"/>
          <w:sz w:val="28"/>
          <w:szCs w:val="28"/>
          <w:lang w:eastAsia="ru-RU"/>
        </w:rPr>
        <w:t>, а ведь от заинтересованного чт</w:t>
      </w:r>
      <w:r w:rsidR="007F74ED">
        <w:rPr>
          <w:rFonts w:ascii="inherit" w:eastAsia="Times New Roman" w:hAnsi="inherit" w:cs="Times New Roman"/>
          <w:sz w:val="28"/>
          <w:szCs w:val="28"/>
          <w:lang w:eastAsia="ru-RU"/>
        </w:rPr>
        <w:t>ения как раз зависит результат ,который  учащийся получит  на экзамене.</w:t>
      </w:r>
      <w:r w:rsidR="00D8427F" w:rsidRPr="007F74E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Вот и находится педагог в постоянном поиске методов и приёмов работы. Я тоже работала в этом направлении: знакомилась с опытом коллег, читала разные методические пособия, экспериментировала. Представляю вам небольшую методическую копилку дидактических приёмо</w:t>
      </w:r>
      <w:r w:rsidR="00D02D6B">
        <w:rPr>
          <w:rFonts w:ascii="inherit" w:eastAsia="Times New Roman" w:hAnsi="inherit" w:cs="Times New Roman"/>
          <w:sz w:val="28"/>
          <w:szCs w:val="28"/>
          <w:lang w:eastAsia="ru-RU"/>
        </w:rPr>
        <w:t>в, которую мне удалось собрать</w:t>
      </w:r>
      <w:proofErr w:type="gramStart"/>
      <w:r w:rsidR="00D02D6B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,</w:t>
      </w:r>
      <w:proofErr w:type="gramEnd"/>
      <w:r w:rsidR="00D8427F" w:rsidRPr="007F74ED">
        <w:rPr>
          <w:rFonts w:ascii="inherit" w:eastAsia="Times New Roman" w:hAnsi="inherit" w:cs="Times New Roman"/>
          <w:sz w:val="28"/>
          <w:szCs w:val="28"/>
          <w:lang w:eastAsia="ru-RU"/>
        </w:rPr>
        <w:t>успешно использу</w:t>
      </w:r>
      <w:r w:rsidR="00D02D6B">
        <w:rPr>
          <w:rFonts w:ascii="inherit" w:eastAsia="Times New Roman" w:hAnsi="inherit" w:cs="Times New Roman"/>
          <w:sz w:val="28"/>
          <w:szCs w:val="28"/>
          <w:lang w:eastAsia="ru-RU"/>
        </w:rPr>
        <w:t>я</w:t>
      </w:r>
      <w:r w:rsidR="00D8427F" w:rsidRPr="007F74E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их в своей ра</w:t>
      </w:r>
      <w:r w:rsidR="00D02D6B">
        <w:rPr>
          <w:rFonts w:ascii="inherit" w:eastAsia="Times New Roman" w:hAnsi="inherit" w:cs="Times New Roman"/>
          <w:sz w:val="28"/>
          <w:szCs w:val="28"/>
          <w:lang w:eastAsia="ru-RU"/>
        </w:rPr>
        <w:t>боте</w:t>
      </w:r>
      <w:r w:rsidR="00D8427F" w:rsidRPr="007F74ED">
        <w:rPr>
          <w:rFonts w:ascii="inherit" w:eastAsia="Times New Roman" w:hAnsi="inherit" w:cs="Times New Roman"/>
          <w:sz w:val="28"/>
          <w:szCs w:val="28"/>
          <w:lang w:eastAsia="ru-RU"/>
        </w:rPr>
        <w:t>. Многие приёмы нам давно знакомы,</w:t>
      </w:r>
      <w:r w:rsidR="007F74E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ведь именно их мы применяем как на уроках русского языка, так и литературы.  Н</w:t>
      </w:r>
      <w:r w:rsidR="00D8427F" w:rsidRPr="007F74ED">
        <w:rPr>
          <w:rFonts w:ascii="inherit" w:eastAsia="Times New Roman" w:hAnsi="inherit" w:cs="Times New Roman"/>
          <w:sz w:val="28"/>
          <w:szCs w:val="28"/>
          <w:lang w:eastAsia="ru-RU"/>
        </w:rPr>
        <w:t>о стоит им дать новое название – и действовать они начинают иначе</w:t>
      </w:r>
      <w:r w:rsidR="00D02D6B">
        <w:rPr>
          <w:rFonts w:ascii="inherit" w:eastAsia="Times New Roman" w:hAnsi="inherit" w:cs="Times New Roman"/>
          <w:sz w:val="28"/>
          <w:szCs w:val="28"/>
          <w:lang w:eastAsia="ru-RU"/>
        </w:rPr>
        <w:t>. Предлагаю вашему вниманию некоторые из них.</w:t>
      </w:r>
    </w:p>
    <w:p w:rsidR="00D02D6B" w:rsidRPr="00D02D6B" w:rsidRDefault="00D02D6B" w:rsidP="00D02D6B">
      <w:pPr>
        <w:spacing w:before="288" w:after="72" w:line="24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lang w:eastAsia="ru-RU"/>
        </w:rPr>
        <w:tab/>
      </w:r>
      <w:r w:rsidRPr="00D02D6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повышать познавательную активность школьников, а это достигается путём индивидуального подхода в обучении, умением учителя заинтересовать учеников, раскрыть красоту не просто слова, а художественного слова путём использования разных приёмов, умения создать атмосферу сотрудничества. Думаю, что литература – это тот школьный предмет, который формирует и развивает личность с позиции слова. Поэтому следует научить школьников правильно пользоваться словом.</w:t>
      </w:r>
      <w:r w:rsidRPr="00D02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11F0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 xml:space="preserve">1. </w:t>
      </w:r>
      <w:r w:rsidRPr="00D02D6B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>«Один день из жизни литературного героя»</w:t>
      </w:r>
    </w:p>
    <w:p w:rsidR="00D02D6B" w:rsidRPr="00D02D6B" w:rsidRDefault="00D02D6B" w:rsidP="00D02D6B">
      <w:pPr>
        <w:spacing w:before="180" w:after="180" w:line="384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lang w:eastAsia="ru-RU"/>
        </w:rPr>
        <w:t>Я прошу детей ответить на вопросы:</w:t>
      </w:r>
    </w:p>
    <w:p w:rsidR="00D02D6B" w:rsidRPr="00D02D6B" w:rsidRDefault="00D02D6B" w:rsidP="00D02D6B">
      <w:pPr>
        <w:numPr>
          <w:ilvl w:val="0"/>
          <w:numId w:val="1"/>
        </w:numPr>
        <w:spacing w:after="0" w:line="384" w:lineRule="atLeast"/>
        <w:ind w:left="480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D02D6B">
        <w:rPr>
          <w:rFonts w:ascii="inherit" w:eastAsia="Times New Roman" w:hAnsi="inherit" w:cs="Times New Roman"/>
          <w:sz w:val="28"/>
          <w:szCs w:val="28"/>
          <w:lang w:eastAsia="ru-RU"/>
        </w:rPr>
        <w:t>Расскажите о своём самом памятном дне в жизни.</w:t>
      </w:r>
    </w:p>
    <w:p w:rsidR="00D02D6B" w:rsidRPr="00D02D6B" w:rsidRDefault="00D02D6B" w:rsidP="00D02D6B">
      <w:pPr>
        <w:numPr>
          <w:ilvl w:val="0"/>
          <w:numId w:val="1"/>
        </w:numPr>
        <w:spacing w:after="0" w:line="384" w:lineRule="atLeast"/>
        <w:ind w:left="480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D02D6B">
        <w:rPr>
          <w:rFonts w:ascii="inherit" w:eastAsia="Times New Roman" w:hAnsi="inherit" w:cs="Times New Roman"/>
          <w:sz w:val="28"/>
          <w:szCs w:val="28"/>
          <w:lang w:eastAsia="ru-RU"/>
        </w:rPr>
        <w:t>Был ли такой день у литературного героя?</w:t>
      </w:r>
    </w:p>
    <w:p w:rsidR="00D02D6B" w:rsidRDefault="00D02D6B" w:rsidP="00D02D6B">
      <w:pPr>
        <w:pStyle w:val="a3"/>
        <w:numPr>
          <w:ilvl w:val="0"/>
          <w:numId w:val="1"/>
        </w:numPr>
        <w:spacing w:before="180" w:after="180" w:line="384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D02D6B">
        <w:rPr>
          <w:rFonts w:ascii="inherit" w:eastAsia="Times New Roman" w:hAnsi="inherit" w:cs="Times New Roman"/>
          <w:sz w:val="28"/>
          <w:szCs w:val="28"/>
          <w:lang w:eastAsia="ru-RU"/>
        </w:rPr>
        <w:t>Чем он особенный?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r w:rsidR="002B11F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(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>Можно использовать на любом этапе урока</w:t>
      </w:r>
      <w:r w:rsidR="002B11F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отвожу 5-7 минут, пробует 1 </w:t>
      </w:r>
      <w:proofErr w:type="gramStart"/>
      <w:r w:rsidR="002B11F0">
        <w:rPr>
          <w:rFonts w:ascii="inherit" w:eastAsia="Times New Roman" w:hAnsi="inherit" w:cs="Times New Roman"/>
          <w:sz w:val="28"/>
          <w:szCs w:val="28"/>
          <w:lang w:eastAsia="ru-RU"/>
        </w:rPr>
        <w:t>сильный</w:t>
      </w:r>
      <w:proofErr w:type="gramEnd"/>
      <w:r w:rsidR="002B11F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и 1 слабый)</w:t>
      </w:r>
    </w:p>
    <w:p w:rsidR="002B11F0" w:rsidRDefault="002B11F0" w:rsidP="002B11F0">
      <w:pPr>
        <w:pStyle w:val="a3"/>
        <w:spacing w:before="180" w:after="180" w:line="384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2B11F0" w:rsidRDefault="002B11F0" w:rsidP="002B11F0">
      <w:pPr>
        <w:pStyle w:val="a3"/>
        <w:spacing w:before="180" w:after="180" w:line="384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2. </w:t>
      </w:r>
      <w:r w:rsidRPr="00704278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t>«Тайные мысли»</w:t>
      </w:r>
      <w:r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t xml:space="preserve">. </w:t>
      </w:r>
      <w:r w:rsidRPr="002B11F0">
        <w:rPr>
          <w:rFonts w:ascii="inherit" w:eastAsia="Times New Roman" w:hAnsi="inherit" w:cs="Times New Roman"/>
          <w:bCs/>
          <w:color w:val="222222"/>
          <w:sz w:val="28"/>
          <w:szCs w:val="28"/>
          <w:lang w:eastAsia="ru-RU"/>
        </w:rPr>
        <w:t>При анализе художественного произведения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предлагаю детям высказать своё мнение, отличное </w:t>
      </w:r>
      <w:proofErr w:type="gramStart"/>
      <w:r>
        <w:rPr>
          <w:rFonts w:ascii="inherit" w:eastAsia="Times New Roman" w:hAnsi="inherit" w:cs="Times New Roman"/>
          <w:sz w:val="28"/>
          <w:szCs w:val="28"/>
          <w:lang w:eastAsia="ru-RU"/>
        </w:rPr>
        <w:t>от</w:t>
      </w:r>
      <w:proofErr w:type="gramEnd"/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традиционного, например: А.И. Куприн </w:t>
      </w:r>
      <w:r>
        <w:rPr>
          <w:rFonts w:ascii="inherit" w:eastAsia="Times New Roman" w:hAnsi="inherit" w:cs="Times New Roman" w:hint="eastAsia"/>
          <w:sz w:val="28"/>
          <w:szCs w:val="28"/>
          <w:lang w:eastAsia="ru-RU"/>
        </w:rPr>
        <w:t>«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>Гранатовый браслет</w:t>
      </w:r>
      <w:r>
        <w:rPr>
          <w:rFonts w:ascii="inherit" w:eastAsia="Times New Roman" w:hAnsi="inherit" w:cs="Times New Roman" w:hint="eastAsia"/>
          <w:sz w:val="28"/>
          <w:szCs w:val="28"/>
          <w:lang w:eastAsia="ru-RU"/>
        </w:rPr>
        <w:t>»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- согласны ли вы с выбором  </w:t>
      </w:r>
      <w:proofErr w:type="spellStart"/>
      <w:r>
        <w:rPr>
          <w:rFonts w:ascii="inherit" w:eastAsia="Times New Roman" w:hAnsi="inherit" w:cs="Times New Roman"/>
          <w:sz w:val="28"/>
          <w:szCs w:val="28"/>
          <w:lang w:eastAsia="ru-RU"/>
        </w:rPr>
        <w:t>Желткова</w:t>
      </w:r>
      <w:proofErr w:type="spellEnd"/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? Как можно было поступить ещё? Автор 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lastRenderedPageBreak/>
        <w:t xml:space="preserve">предлагает читателю сцену самоубийства, а мы размышляем о том, что это слабодушие. Ведь жить и противостоять обстоятельствам может не каждый, но ведь кто-то может. </w:t>
      </w:r>
      <w:proofErr w:type="gramStart"/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Ребята, как считаете вы? </w:t>
      </w:r>
      <w:proofErr w:type="gramEnd"/>
      <w:r>
        <w:rPr>
          <w:rFonts w:ascii="inherit" w:eastAsia="Times New Roman" w:hAnsi="inherit" w:cs="Times New Roman"/>
          <w:sz w:val="28"/>
          <w:szCs w:val="28"/>
          <w:lang w:eastAsia="ru-RU"/>
        </w:rPr>
        <w:t>( Предлагаю ответить и высказаться тех, кто обычно отмалчивается, мнение 2-3 человек</w:t>
      </w:r>
      <w:proofErr w:type="gramStart"/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 )</w:t>
      </w:r>
      <w:proofErr w:type="gramEnd"/>
    </w:p>
    <w:p w:rsidR="0040721B" w:rsidRDefault="002B11F0" w:rsidP="002B11F0">
      <w:pPr>
        <w:pStyle w:val="a3"/>
        <w:spacing w:before="180" w:after="180" w:line="384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F072E">
        <w:rPr>
          <w:rFonts w:ascii="inherit" w:eastAsia="Times New Roman" w:hAnsi="inherit" w:cs="Times New Roman"/>
          <w:b/>
          <w:sz w:val="28"/>
          <w:szCs w:val="28"/>
          <w:lang w:eastAsia="ru-RU"/>
        </w:rPr>
        <w:t>3.</w:t>
      </w:r>
      <w:r w:rsidR="0040721B" w:rsidRPr="00CF072E">
        <w:rPr>
          <w:rFonts w:ascii="inherit" w:eastAsia="Times New Roman" w:hAnsi="inherit" w:cs="Times New Roman" w:hint="eastAsia"/>
          <w:b/>
          <w:sz w:val="28"/>
          <w:szCs w:val="28"/>
          <w:lang w:eastAsia="ru-RU"/>
        </w:rPr>
        <w:t xml:space="preserve"> «</w:t>
      </w:r>
      <w:r w:rsidR="0040721B" w:rsidRPr="00CF072E">
        <w:rPr>
          <w:rFonts w:ascii="inherit" w:eastAsia="Times New Roman" w:hAnsi="inherit" w:cs="Times New Roman"/>
          <w:b/>
          <w:sz w:val="28"/>
          <w:szCs w:val="28"/>
          <w:lang w:eastAsia="ru-RU"/>
        </w:rPr>
        <w:t>Узнай героя</w:t>
      </w:r>
      <w:r w:rsidR="0040721B" w:rsidRPr="00CF072E">
        <w:rPr>
          <w:rFonts w:ascii="inherit" w:eastAsia="Times New Roman" w:hAnsi="inherit" w:cs="Times New Roman" w:hint="eastAsia"/>
          <w:b/>
          <w:sz w:val="28"/>
          <w:szCs w:val="28"/>
          <w:lang w:eastAsia="ru-RU"/>
        </w:rPr>
        <w:t>»</w:t>
      </w:r>
      <w:r w:rsidR="0040721B" w:rsidRPr="00CF072E">
        <w:rPr>
          <w:rFonts w:ascii="inherit" w:eastAsia="Times New Roman" w:hAnsi="inherit" w:cs="Times New Roman"/>
          <w:b/>
          <w:sz w:val="28"/>
          <w:szCs w:val="28"/>
          <w:lang w:eastAsia="ru-RU"/>
        </w:rPr>
        <w:t>.</w:t>
      </w:r>
      <w:r w:rsidR="0040721B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При написании сочинения важно не перепутать героев произведений, т.е. избежать фактической ошибки критерий 6). Данный приём помогает повторить практический материал на знание героев произведений.</w:t>
      </w:r>
    </w:p>
    <w:p w:rsidR="002B11F0" w:rsidRDefault="0040721B" w:rsidP="002B11F0">
      <w:pPr>
        <w:pStyle w:val="a3"/>
        <w:spacing w:before="180" w:after="180" w:line="384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F072E">
        <w:rPr>
          <w:rFonts w:ascii="inherit" w:eastAsia="Times New Roman" w:hAnsi="inherit" w:cs="Times New Roman"/>
          <w:b/>
          <w:sz w:val="28"/>
          <w:szCs w:val="28"/>
          <w:lang w:eastAsia="ru-RU"/>
        </w:rPr>
        <w:t xml:space="preserve">4 . </w:t>
      </w:r>
      <w:r w:rsidRPr="00CF072E">
        <w:rPr>
          <w:rFonts w:ascii="inherit" w:eastAsia="Times New Roman" w:hAnsi="inherit" w:cs="Times New Roman" w:hint="eastAsia"/>
          <w:b/>
          <w:sz w:val="28"/>
          <w:szCs w:val="28"/>
          <w:lang w:eastAsia="ru-RU"/>
        </w:rPr>
        <w:t>«</w:t>
      </w:r>
      <w:r w:rsidRPr="00CF072E">
        <w:rPr>
          <w:rFonts w:ascii="inherit" w:eastAsia="Times New Roman" w:hAnsi="inherit" w:cs="Times New Roman"/>
          <w:b/>
          <w:sz w:val="28"/>
          <w:szCs w:val="28"/>
          <w:lang w:eastAsia="ru-RU"/>
        </w:rPr>
        <w:t xml:space="preserve">Кому принадлежат </w:t>
      </w:r>
      <w:r w:rsidR="002B11F0" w:rsidRPr="00CF072E">
        <w:rPr>
          <w:rFonts w:ascii="inherit" w:eastAsia="Times New Roman" w:hAnsi="inherit" w:cs="Times New Roman"/>
          <w:b/>
          <w:sz w:val="28"/>
          <w:szCs w:val="28"/>
          <w:lang w:eastAsia="ru-RU"/>
        </w:rPr>
        <w:t xml:space="preserve"> </w:t>
      </w:r>
      <w:r w:rsidRPr="00CF072E">
        <w:rPr>
          <w:rFonts w:ascii="inherit" w:eastAsia="Times New Roman" w:hAnsi="inherit" w:cs="Times New Roman"/>
          <w:b/>
          <w:sz w:val="28"/>
          <w:szCs w:val="28"/>
          <w:lang w:eastAsia="ru-RU"/>
        </w:rPr>
        <w:t xml:space="preserve">слова? </w:t>
      </w:r>
      <w:r w:rsidRPr="00CF072E">
        <w:rPr>
          <w:rFonts w:ascii="inherit" w:eastAsia="Times New Roman" w:hAnsi="inherit" w:cs="Times New Roman" w:hint="eastAsia"/>
          <w:b/>
          <w:sz w:val="28"/>
          <w:szCs w:val="28"/>
          <w:lang w:eastAsia="ru-RU"/>
        </w:rPr>
        <w:t>»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Элементы викторины на уроках при обобщении изученного и прочитанного произведения также </w:t>
      </w:r>
      <w:r w:rsidR="007E1B03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помогают систематизировать материал к экзамену. </w:t>
      </w:r>
      <w:r w:rsidR="007E1B03">
        <w:rPr>
          <w:rFonts w:ascii="inherit" w:eastAsia="Times New Roman" w:hAnsi="inherit" w:cs="Times New Roman" w:hint="eastAsia"/>
          <w:sz w:val="28"/>
          <w:szCs w:val="28"/>
          <w:lang w:eastAsia="ru-RU"/>
        </w:rPr>
        <w:t>И</w:t>
      </w:r>
      <w:r w:rsidR="007E1B03">
        <w:rPr>
          <w:rFonts w:ascii="inherit" w:eastAsia="Times New Roman" w:hAnsi="inherit" w:cs="Times New Roman"/>
          <w:sz w:val="28"/>
          <w:szCs w:val="28"/>
          <w:lang w:eastAsia="ru-RU"/>
        </w:rPr>
        <w:t>спользую, начиная с 5 класса.</w:t>
      </w:r>
    </w:p>
    <w:p w:rsidR="007E1B03" w:rsidRPr="007E1B03" w:rsidRDefault="007E1B03" w:rsidP="007E1B03">
      <w:pPr>
        <w:spacing w:before="288" w:after="72" w:line="240" w:lineRule="atLeast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0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E1B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«Решето». </w:t>
      </w:r>
      <w:r w:rsidRPr="007E1B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приём эффективно использовать, когда нужно</w:t>
      </w:r>
      <w:proofErr w:type="gramStart"/>
      <w:r w:rsidRPr="007E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E1B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учащиеся могли чётко охарактеризовать литературного героя: важный элемент при подготовке к итоговому сочинению.</w:t>
      </w:r>
    </w:p>
    <w:p w:rsidR="007E1B03" w:rsidRPr="007E1B03" w:rsidRDefault="007E1B03" w:rsidP="007E1B03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Например:</w:t>
      </w:r>
    </w:p>
    <w:p w:rsidR="007E1B03" w:rsidRPr="007E1B03" w:rsidRDefault="007E1B03" w:rsidP="007E1B03">
      <w:pPr>
        <w:numPr>
          <w:ilvl w:val="0"/>
          <w:numId w:val="2"/>
        </w:numPr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из группы черт характера только те, которыми можно охарактеризовать именно этого литературного героя, или отделить положительные черты </w:t>
      </w:r>
      <w:proofErr w:type="gramStart"/>
      <w:r w:rsidRPr="007E1B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E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отрицательных. </w:t>
      </w:r>
    </w:p>
    <w:p w:rsidR="007E1B03" w:rsidRPr="007E1B03" w:rsidRDefault="007E1B03" w:rsidP="007E1B03">
      <w:pPr>
        <w:numPr>
          <w:ilvl w:val="0"/>
          <w:numId w:val="2"/>
        </w:numPr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группы событий выбрать только те, которые произошли в жизни литературного героя.</w:t>
      </w:r>
    </w:p>
    <w:p w:rsidR="007E1B03" w:rsidRPr="007E1B03" w:rsidRDefault="007E1B03" w:rsidP="007E1B03">
      <w:pPr>
        <w:spacing w:before="288" w:after="72" w:line="24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7E1B03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>«Кластер»</w:t>
      </w:r>
    </w:p>
    <w:p w:rsidR="007E1B03" w:rsidRPr="007E1B03" w:rsidRDefault="007E1B03" w:rsidP="007E1B03">
      <w:pPr>
        <w:spacing w:before="180" w:after="180" w:line="384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7E1B03">
        <w:rPr>
          <w:rFonts w:ascii="inherit" w:eastAsia="Times New Roman" w:hAnsi="inherit" w:cs="Times New Roman"/>
          <w:sz w:val="28"/>
          <w:szCs w:val="28"/>
          <w:lang w:eastAsia="ru-RU"/>
        </w:rPr>
        <w:t>Это педагогическая стратегия, которая помогает учащимся свободно и открыто думать по поводу какой-либо темы. Она требует выделения лишь тех структур, которые дают возможность стимулировать размышления о связях между идеями. Это нелинейная форма мышления. Она более тесно связана с тем, как работает наш мозг.</w:t>
      </w:r>
    </w:p>
    <w:p w:rsidR="007E1B03" w:rsidRPr="007E1B03" w:rsidRDefault="007E1B03" w:rsidP="007E1B03">
      <w:pPr>
        <w:spacing w:before="180" w:after="180" w:line="384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7E1B03">
        <w:rPr>
          <w:rFonts w:ascii="inherit" w:eastAsia="Times New Roman" w:hAnsi="inherit" w:cs="Times New Roman"/>
          <w:sz w:val="28"/>
          <w:szCs w:val="28"/>
          <w:lang w:eastAsia="ru-RU"/>
        </w:rPr>
        <w:t xml:space="preserve">Разбивка на кластеры используется как на этапе вызова, так и на этапе рефлексии. Это служит для стимулирования мыслительной деятельности до того, как определённая тема будет изучена более тщательно. Разбивка на кластеры может применяться и в качестве средства для подведения итогов того, что учащиеся прошли в качестве стимулирования появления новых ассоциаций или графического изображения новых представлений. Это письменный род деятельности, который может служить мощным </w:t>
      </w:r>
      <w:r w:rsidRPr="007E1B03">
        <w:rPr>
          <w:rFonts w:ascii="inherit" w:eastAsia="Times New Roman" w:hAnsi="inherit" w:cs="Times New Roman"/>
          <w:sz w:val="28"/>
          <w:szCs w:val="28"/>
          <w:lang w:eastAsia="ru-RU"/>
        </w:rPr>
        <w:lastRenderedPageBreak/>
        <w:t xml:space="preserve">инструментом на начальном этапе обучения письменной речи, особенно среди тех </w:t>
      </w:r>
      <w:proofErr w:type="spellStart"/>
      <w:r w:rsidRPr="007E1B03">
        <w:rPr>
          <w:rFonts w:ascii="inherit" w:eastAsia="Times New Roman" w:hAnsi="inherit" w:cs="Times New Roman"/>
          <w:sz w:val="28"/>
          <w:szCs w:val="28"/>
          <w:lang w:eastAsia="ru-RU"/>
        </w:rPr>
        <w:t>учащихся</w:t>
      </w:r>
      <w:proofErr w:type="gramStart"/>
      <w:r w:rsidR="00CF072E">
        <w:rPr>
          <w:rFonts w:ascii="inherit" w:eastAsia="Times New Roman" w:hAnsi="inherit" w:cs="Times New Roman"/>
          <w:sz w:val="28"/>
          <w:szCs w:val="28"/>
          <w:lang w:eastAsia="ru-RU"/>
        </w:rPr>
        <w:t>,к</w:t>
      </w:r>
      <w:proofErr w:type="gramEnd"/>
      <w:r w:rsidRPr="007E1B03">
        <w:rPr>
          <w:rFonts w:ascii="inherit" w:eastAsia="Times New Roman" w:hAnsi="inherit" w:cs="Times New Roman"/>
          <w:sz w:val="28"/>
          <w:szCs w:val="28"/>
          <w:lang w:eastAsia="ru-RU"/>
        </w:rPr>
        <w:t>оторые</w:t>
      </w:r>
      <w:proofErr w:type="spellEnd"/>
      <w:r w:rsidRPr="007E1B03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писать не любят. В основном это та стратегия, которая даёт доступ к собственным знаниям, пониманию или представлениям об определённой теме. Поскольку эта деятельность связана с письмом, она также может служить средством информирования пишущего о знаниях и связях, которых он, по-видимому, даже и не осознавал.</w:t>
      </w:r>
    </w:p>
    <w:p w:rsidR="007E1B03" w:rsidRPr="00704278" w:rsidRDefault="007E1B03" w:rsidP="007E1B03">
      <w:pPr>
        <w:spacing w:before="288" w:after="72" w:line="24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704278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t>«Пятиминутное  эссе»</w:t>
      </w:r>
    </w:p>
    <w:p w:rsidR="007E1B03" w:rsidRPr="007E1B03" w:rsidRDefault="007E1B03" w:rsidP="007E1B03">
      <w:pPr>
        <w:spacing w:before="180" w:after="180" w:line="384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7E1B03">
        <w:rPr>
          <w:rFonts w:ascii="inherit" w:eastAsia="Times New Roman" w:hAnsi="inherit" w:cs="Times New Roman"/>
          <w:sz w:val="28"/>
          <w:szCs w:val="28"/>
          <w:lang w:eastAsia="ru-RU"/>
        </w:rPr>
        <w:t>Этот вид письменного задания может применяться в конце урока на этапе рефлексии, чтобы помочь учащимся подытожить свои задания по изучаемой теме и дать учителю почувствовать, что происходит в головах  его учеников. Конкретно учащихся просят выполнить следующие задания: написать, что они узнали по данной теме, и задать вопрос, на который они так и не получили ответа.</w:t>
      </w:r>
    </w:p>
    <w:p w:rsidR="007E1B03" w:rsidRPr="007E1B03" w:rsidRDefault="007E1B03" w:rsidP="007E1B03">
      <w:pPr>
        <w:spacing w:before="180" w:after="180" w:line="384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Я </w:t>
      </w:r>
      <w:r w:rsidRPr="007E1B03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сразу собира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>ю</w:t>
      </w:r>
      <w:r w:rsidRPr="007E1B03">
        <w:rPr>
          <w:rFonts w:ascii="inherit" w:eastAsia="Times New Roman" w:hAnsi="inherit" w:cs="Times New Roman"/>
          <w:sz w:val="28"/>
          <w:szCs w:val="28"/>
          <w:lang w:eastAsia="ru-RU"/>
        </w:rPr>
        <w:t xml:space="preserve">т </w:t>
      </w:r>
      <w:proofErr w:type="gramStart"/>
      <w:r w:rsidRPr="007E1B03">
        <w:rPr>
          <w:rFonts w:ascii="inherit" w:eastAsia="Times New Roman" w:hAnsi="inherit" w:cs="Times New Roman"/>
          <w:sz w:val="28"/>
          <w:szCs w:val="28"/>
          <w:lang w:eastAsia="ru-RU"/>
        </w:rPr>
        <w:t>работы</w:t>
      </w:r>
      <w:proofErr w:type="gramEnd"/>
      <w:r w:rsidRPr="007E1B03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и использ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>ую</w:t>
      </w:r>
      <w:r w:rsidRPr="007E1B03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их при планировании следующего урока.</w:t>
      </w:r>
    </w:p>
    <w:p w:rsidR="007E1B03" w:rsidRPr="007E1B03" w:rsidRDefault="007E1B03" w:rsidP="007E1B03">
      <w:pPr>
        <w:spacing w:before="180" w:after="180" w:line="384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7E1B03">
        <w:rPr>
          <w:rFonts w:ascii="inherit" w:eastAsia="Times New Roman" w:hAnsi="inherit" w:cs="Times New Roman"/>
          <w:sz w:val="28"/>
          <w:szCs w:val="28"/>
          <w:lang w:eastAsia="ru-RU"/>
        </w:rPr>
        <w:t xml:space="preserve">Таким образом, данный комплекс личностно ориентированных методов и приемов нацелен на создание атмосферы, способствующей выражению чувств и эмоций учащихся; заставляет задуматься не только о теме урока, но и о самих себе; создавая портрет литературного героя или его психологическую характеристику, учащиеся прибегают к </w:t>
      </w:r>
      <w:proofErr w:type="spellStart"/>
      <w:r w:rsidRPr="007E1B03">
        <w:rPr>
          <w:rFonts w:ascii="inherit" w:eastAsia="Times New Roman" w:hAnsi="inherit" w:cs="Times New Roman"/>
          <w:sz w:val="28"/>
          <w:szCs w:val="28"/>
          <w:lang w:eastAsia="ru-RU"/>
        </w:rPr>
        <w:t>перечитыванию</w:t>
      </w:r>
      <w:proofErr w:type="spellEnd"/>
      <w:r w:rsidRPr="007E1B03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произведения.</w:t>
      </w:r>
    </w:p>
    <w:p w:rsidR="007E1B03" w:rsidRPr="007E1B03" w:rsidRDefault="007E1B03" w:rsidP="002B11F0">
      <w:pPr>
        <w:pStyle w:val="a3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8DE" w:rsidRDefault="005C78DE" w:rsidP="005C78DE">
      <w:pPr>
        <w:spacing w:before="288" w:after="72" w:line="24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5C78DE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>«Письмо по кругу»</w:t>
      </w:r>
      <w:r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 xml:space="preserve">. </w:t>
      </w:r>
    </w:p>
    <w:p w:rsidR="005C78DE" w:rsidRDefault="005C78DE" w:rsidP="005C78DE">
      <w:pPr>
        <w:spacing w:before="288" w:after="72" w:line="240" w:lineRule="atLeast"/>
        <w:textAlignment w:val="baseline"/>
        <w:outlineLvl w:val="2"/>
        <w:rPr>
          <w:rFonts w:ascii="inherit" w:eastAsia="Times New Roman" w:hAnsi="inherit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lang w:eastAsia="ru-RU"/>
        </w:rPr>
        <w:t>Д</w:t>
      </w:r>
      <w:r w:rsidRPr="005C78DE">
        <w:rPr>
          <w:rFonts w:ascii="inherit" w:eastAsia="Times New Roman" w:hAnsi="inherit" w:cs="Times New Roman"/>
          <w:sz w:val="28"/>
          <w:szCs w:val="28"/>
          <w:lang w:eastAsia="ru-RU"/>
        </w:rPr>
        <w:t>ел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>ю</w:t>
      </w:r>
      <w:r w:rsidRPr="005C78DE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ребят на группы и кажд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>ый получает</w:t>
      </w:r>
      <w:r w:rsidRPr="005C78DE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листок с именем героя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>, записывая</w:t>
      </w:r>
      <w:r w:rsidRPr="005C78DE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свое предложение или словосочетание, характеризующее этого героя, и переда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>ёт</w:t>
      </w:r>
      <w:r w:rsidRPr="005C78DE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по часовой стрелке </w:t>
      </w:r>
      <w:proofErr w:type="gramStart"/>
      <w:r w:rsidRPr="005C78DE">
        <w:rPr>
          <w:rFonts w:ascii="inherit" w:eastAsia="Times New Roman" w:hAnsi="inherit" w:cs="Times New Roman"/>
          <w:sz w:val="28"/>
          <w:szCs w:val="28"/>
          <w:lang w:eastAsia="ru-RU"/>
        </w:rPr>
        <w:t>сидящему</w:t>
      </w:r>
      <w:proofErr w:type="gramEnd"/>
      <w:r w:rsidRPr="005C78DE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рядом. Заполня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>ют</w:t>
      </w:r>
      <w:r w:rsidRPr="005C78DE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листки до тех пор, пока 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>они</w:t>
      </w:r>
      <w:r w:rsidRPr="005C78DE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не сделают круг. Это будет точка отсчета, от кото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>рой можно будет начинать работу по произведению.</w:t>
      </w:r>
    </w:p>
    <w:p w:rsidR="005C78DE" w:rsidRPr="00704278" w:rsidRDefault="005C78DE" w:rsidP="005C78DE">
      <w:pPr>
        <w:spacing w:before="288" w:after="72" w:line="24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9. </w:t>
      </w:r>
      <w:r w:rsidRPr="00704278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t xml:space="preserve">«Ромашка вопросов, или Ромашка </w:t>
      </w:r>
      <w:proofErr w:type="spellStart"/>
      <w:r w:rsidRPr="00704278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t>Блума</w:t>
      </w:r>
      <w:proofErr w:type="spellEnd"/>
      <w:r w:rsidRPr="00704278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t>»</w:t>
      </w:r>
    </w:p>
    <w:p w:rsidR="005C78DE" w:rsidRPr="005C78DE" w:rsidRDefault="005C78DE" w:rsidP="005C78D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приёма:</w:t>
      </w:r>
      <w:r w:rsidRPr="005C78D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вопросов разных типов.</w:t>
      </w:r>
    </w:p>
    <w:p w:rsidR="005C78DE" w:rsidRDefault="005C78DE" w:rsidP="005C78DE">
      <w:pPr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Ромашка </w:t>
      </w:r>
      <w:proofErr w:type="spellStart"/>
      <w:r w:rsidRPr="005C78DE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Блума</w:t>
      </w:r>
      <w:proofErr w:type="spellEnd"/>
      <w:r w:rsidRPr="005C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шести лепестков, на каждом написан вопрос. Эти вопросы связаны с классификацией уровней познавательной деятельности: знание, понимание, применение, анализ, синтез и оценка. Вопросы могут </w:t>
      </w:r>
      <w:r w:rsidRPr="005C7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быть: простые, уточняющие, интерпретационные (объясняющие), творческие, оценочные, практические.</w:t>
      </w:r>
    </w:p>
    <w:p w:rsidR="005C78DE" w:rsidRPr="005C78DE" w:rsidRDefault="005C78DE" w:rsidP="005C78DE">
      <w:pPr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представила вам наиболее часто употребляемые и практичные приёмы и методы для подготовки к итоговому сочинению на уроках литературы. </w:t>
      </w:r>
      <w:r w:rsidR="00987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они сопровождаются чтением текстов, анализом готовых сочинений прошлых лет, написанием пробных итоговых сочинений. Каждая работа в индивидуальном порядке обсуждается, я указываю на недочёты. </w:t>
      </w:r>
      <w:r w:rsidR="00D757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совокупности с предложенными видами работ это даёт положительный результат и «зачёт» на экзамене. Надеюсь, что  мои рекомендации помогут вам в работе.</w:t>
      </w:r>
    </w:p>
    <w:p w:rsidR="005C78DE" w:rsidRPr="005C78DE" w:rsidRDefault="005C78DE" w:rsidP="005C78DE">
      <w:pPr>
        <w:spacing w:before="288" w:after="72" w:line="240" w:lineRule="atLeast"/>
        <w:textAlignment w:val="baseline"/>
        <w:outlineLvl w:val="2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D02D6B" w:rsidRPr="007E1B03" w:rsidRDefault="00D02D6B" w:rsidP="00D8427F">
      <w:pPr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02D6B" w:rsidRPr="007E1B03" w:rsidSect="004D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2D0"/>
    <w:multiLevelType w:val="multilevel"/>
    <w:tmpl w:val="BA5E2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BD40F8"/>
    <w:multiLevelType w:val="multilevel"/>
    <w:tmpl w:val="7B2A9E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BD6"/>
    <w:rsid w:val="002B11F0"/>
    <w:rsid w:val="003F663D"/>
    <w:rsid w:val="0040721B"/>
    <w:rsid w:val="00420705"/>
    <w:rsid w:val="004614F6"/>
    <w:rsid w:val="004D1C7E"/>
    <w:rsid w:val="00575466"/>
    <w:rsid w:val="005C78DE"/>
    <w:rsid w:val="00622BD6"/>
    <w:rsid w:val="006D5B7F"/>
    <w:rsid w:val="007E1B03"/>
    <w:rsid w:val="007F74ED"/>
    <w:rsid w:val="0098750A"/>
    <w:rsid w:val="00CF072E"/>
    <w:rsid w:val="00D02D6B"/>
    <w:rsid w:val="00D75732"/>
    <w:rsid w:val="00D8427F"/>
    <w:rsid w:val="00F32826"/>
    <w:rsid w:val="00FC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2021-11-09T07:23:00Z</dcterms:created>
  <dcterms:modified xsi:type="dcterms:W3CDTF">2021-11-09T15:27:00Z</dcterms:modified>
</cp:coreProperties>
</file>