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400" w:firstRow="0" w:lastRow="0" w:firstColumn="0" w:lastColumn="0" w:noHBand="0" w:noVBand="1"/>
      </w:tblPr>
      <w:tblGrid>
        <w:gridCol w:w="236"/>
        <w:gridCol w:w="1718"/>
        <w:gridCol w:w="534"/>
        <w:gridCol w:w="269"/>
        <w:gridCol w:w="668"/>
        <w:gridCol w:w="284"/>
        <w:gridCol w:w="286"/>
        <w:gridCol w:w="634"/>
        <w:gridCol w:w="578"/>
        <w:gridCol w:w="374"/>
        <w:gridCol w:w="293"/>
        <w:gridCol w:w="236"/>
        <w:gridCol w:w="490"/>
        <w:gridCol w:w="603"/>
        <w:gridCol w:w="358"/>
        <w:gridCol w:w="730"/>
        <w:gridCol w:w="1083"/>
        <w:gridCol w:w="927"/>
        <w:gridCol w:w="236"/>
        <w:gridCol w:w="236"/>
      </w:tblGrid>
      <w:tr w:rsidR="007E4D3A" w:rsidRPr="00DF18E9" w:rsidTr="00223F87">
        <w:trPr>
          <w:trHeight w:val="1220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6" w:type="dxa"/>
            <w:gridSpan w:val="11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"УТВЕРЖДАЮ"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Директор ООО «ВИТА-ЛАЙН» 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____________/</w:t>
            </w: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С.А.Бочаров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/</w:t>
            </w:r>
          </w:p>
          <w:p w:rsidR="007E4D3A" w:rsidRPr="00DF18E9" w:rsidRDefault="002F15E9" w:rsidP="00223F87">
            <w:pPr>
              <w:spacing w:after="0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20.10</w:t>
            </w:r>
            <w:r w:rsidR="007E4D3A" w:rsidRPr="00DF18E9">
              <w:rPr>
                <w:rFonts w:ascii="Arial" w:hAnsi="Arial" w:cs="Arial"/>
                <w:sz w:val="20"/>
                <w:szCs w:val="20"/>
              </w:rPr>
              <w:t>.2025 г.</w:t>
            </w:r>
          </w:p>
          <w:p w:rsidR="007E4D3A" w:rsidRPr="00DF18E9" w:rsidRDefault="007E4D3A" w:rsidP="00223F87">
            <w:pPr>
              <w:spacing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142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5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ТЕХНОЛОГИЧЕСКАЯ КАРТА № 71</w:t>
            </w: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3"/>
        </w:trPr>
        <w:tc>
          <w:tcPr>
            <w:tcW w:w="2529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изделия:</w:t>
            </w:r>
          </w:p>
        </w:tc>
        <w:tc>
          <w:tcPr>
            <w:tcW w:w="8244" w:type="dxa"/>
            <w:gridSpan w:val="17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ОВОЩИ НАТУРАЛЬНЫЕ ПО СЕЗОНУ/</w:t>
            </w:r>
            <w:r w:rsidR="002F15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ОГУРЦЫ</w:t>
            </w:r>
            <w:r w:rsidR="002F15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  <w:lang w:val="ru-RU"/>
              </w:rPr>
              <w:t xml:space="preserve"> СОЛЕНЫЕ</w:t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</w:t>
            </w:r>
          </w:p>
        </w:tc>
      </w:tr>
      <w:tr w:rsidR="007E4D3A" w:rsidRPr="00DF18E9" w:rsidTr="00223F87">
        <w:trPr>
          <w:trHeight w:val="284"/>
        </w:trPr>
        <w:tc>
          <w:tcPr>
            <w:tcW w:w="1973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Номер рецептуры:</w:t>
            </w:r>
          </w:p>
        </w:tc>
        <w:tc>
          <w:tcPr>
            <w:tcW w:w="8800" w:type="dxa"/>
            <w:gridSpan w:val="18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71</w:t>
            </w:r>
          </w:p>
        </w:tc>
      </w:tr>
      <w:tr w:rsidR="007E4D3A" w:rsidRPr="00DF18E9" w:rsidTr="00223F87">
        <w:trPr>
          <w:trHeight w:val="283"/>
        </w:trPr>
        <w:tc>
          <w:tcPr>
            <w:tcW w:w="3501" w:type="dxa"/>
            <w:gridSpan w:val="5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Наименование сборника рецептур:</w:t>
            </w:r>
          </w:p>
        </w:tc>
        <w:tc>
          <w:tcPr>
            <w:tcW w:w="7272" w:type="dxa"/>
            <w:gridSpan w:val="15"/>
            <w:vMerge w:val="restart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Сборник рецептур на продукцию для обучающихся во всех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образовательных учреждениях / под редакцией М.П.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Могильного</w:t>
            </w:r>
            <w:proofErr w:type="gram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и</w:t>
            </w:r>
            <w:r w:rsidRPr="00DF18E9">
              <w:rPr>
                <w:rFonts w:ascii="Arial" w:hAnsi="Arial" w:cs="Arial"/>
                <w:sz w:val="20"/>
                <w:szCs w:val="20"/>
              </w:rPr>
              <w:br/>
            </w: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В.А.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Тутельяна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.-М.: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ДеЛи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принт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, 2011.-544с.</w:t>
            </w:r>
          </w:p>
        </w:tc>
      </w:tr>
      <w:tr w:rsidR="007E4D3A" w:rsidRPr="00DF18E9" w:rsidTr="00223F87">
        <w:trPr>
          <w:trHeight w:val="446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72" w:type="dxa"/>
            <w:gridSpan w:val="15"/>
            <w:vMerge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142"/>
        </w:trPr>
        <w:tc>
          <w:tcPr>
            <w:tcW w:w="6220" w:type="dxa"/>
            <w:gridSpan w:val="1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340"/>
        </w:trPr>
        <w:tc>
          <w:tcPr>
            <w:tcW w:w="6220" w:type="dxa"/>
            <w:gridSpan w:val="1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Наименование сырья</w:t>
            </w:r>
          </w:p>
        </w:tc>
        <w:tc>
          <w:tcPr>
            <w:tcW w:w="4553" w:type="dxa"/>
            <w:gridSpan w:val="8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Расход сырья и полуфабрикатов</w:t>
            </w:r>
          </w:p>
        </w:tc>
      </w:tr>
      <w:tr w:rsidR="007E4D3A" w:rsidRPr="00DF18E9" w:rsidTr="00223F87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порц</w:t>
            </w:r>
            <w:proofErr w:type="spellEnd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7E4D3A" w:rsidRPr="00DF18E9" w:rsidTr="00223F87">
        <w:trPr>
          <w:trHeight w:val="340"/>
        </w:trPr>
        <w:tc>
          <w:tcPr>
            <w:tcW w:w="6220" w:type="dxa"/>
            <w:gridSpan w:val="1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брутто,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нетто, </w:t>
            </w:r>
            <w:proofErr w:type="gramStart"/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кг</w:t>
            </w:r>
            <w:proofErr w:type="gramEnd"/>
          </w:p>
        </w:tc>
      </w:tr>
      <w:tr w:rsidR="007E4D3A" w:rsidRPr="00DF18E9" w:rsidTr="00223F87">
        <w:trPr>
          <w:trHeight w:val="269"/>
        </w:trPr>
        <w:tc>
          <w:tcPr>
            <w:tcW w:w="62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2F15E9" w:rsidRDefault="007E4D3A" w:rsidP="002F15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ОГУРЦЫ </w:t>
            </w:r>
            <w:r w:rsidR="002F15E9"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СОЛЕНЫЕ</w:t>
            </w:r>
          </w:p>
        </w:tc>
        <w:tc>
          <w:tcPr>
            <w:tcW w:w="1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2F15E9" w:rsidRDefault="002F15E9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66,6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2F15E9" w:rsidRDefault="002F15E9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>66,6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E4D3A" w:rsidRPr="00DF18E9" w:rsidTr="00223F87">
        <w:trPr>
          <w:trHeight w:val="283"/>
        </w:trPr>
        <w:tc>
          <w:tcPr>
            <w:tcW w:w="107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Выход: 60</w:t>
            </w:r>
          </w:p>
        </w:tc>
      </w:tr>
      <w:tr w:rsidR="007E4D3A" w:rsidRPr="00DF18E9" w:rsidTr="00223F87">
        <w:trPr>
          <w:trHeight w:val="425"/>
        </w:trPr>
        <w:tc>
          <w:tcPr>
            <w:tcW w:w="143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3"/>
        </w:trPr>
        <w:tc>
          <w:tcPr>
            <w:tcW w:w="7359" w:type="dxa"/>
            <w:gridSpan w:val="14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Химический состав, витамины и микроэлементы на 1 порцию:</w:t>
            </w:r>
          </w:p>
        </w:tc>
        <w:tc>
          <w:tcPr>
            <w:tcW w:w="3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Белки,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Са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13,80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Жиры,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С,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Mg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Углеводы,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А,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Р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25,20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Энергетическая ценность, 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E,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0,06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е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Д, мкг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84,60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I, мкг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F,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69"/>
        </w:trPr>
        <w:tc>
          <w:tcPr>
            <w:tcW w:w="2801" w:type="dxa"/>
            <w:gridSpan w:val="4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dxa"/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Se</w:t>
            </w:r>
            <w:proofErr w:type="spellEnd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, мг</w:t>
            </w:r>
          </w:p>
        </w:tc>
        <w:tc>
          <w:tcPr>
            <w:tcW w:w="9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34" w:type="dxa"/>
              <w:right w:w="34" w:type="dxa"/>
            </w:tcMar>
            <w:vAlign w:val="center"/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67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Технология приготовления: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617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2F15E9" w:rsidP="002F15E9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Тару с солеными продуктами промывают под проточной водой, вытирают чистой ветошью. Тару вскрывают, продукты откидывают на дуршлаг, дают рассолу стечь. У огурцов удаляют место крепления плодоножки</w:t>
            </w:r>
            <w:r w:rsidR="007E4D3A"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ru-RU"/>
              </w:rPr>
              <w:t xml:space="preserve"> Подготовленные овощи нарезают кружочками или дольками.</w:t>
            </w:r>
            <w:bookmarkStart w:id="0" w:name="_GoBack"/>
            <w:bookmarkEnd w:id="0"/>
            <w:r w:rsidR="007E4D3A" w:rsidRPr="00DF18E9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Правила оформления, подачи блюд: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4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Температура подачи +14-18</w:t>
            </w:r>
            <w:proofErr w:type="gramStart"/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284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Характеристика изделия по органолептическим показателям: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D3A" w:rsidRPr="00DF18E9" w:rsidTr="00223F87">
        <w:trPr>
          <w:trHeight w:val="985"/>
        </w:trPr>
        <w:tc>
          <w:tcPr>
            <w:tcW w:w="10747" w:type="dxa"/>
            <w:gridSpan w:val="19"/>
            <w:shd w:val="clear" w:color="auto" w:fill="FFFFFF"/>
            <w:tcMar>
              <w:left w:w="34" w:type="dxa"/>
              <w:right w:w="34" w:type="dxa"/>
            </w:tcMar>
          </w:tcPr>
          <w:p w:rsidR="007E4D3A" w:rsidRPr="00DF18E9" w:rsidRDefault="007E4D3A" w:rsidP="00223F87">
            <w:pPr>
              <w:spacing w:before="15"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Внешний вид: Огурцы нарезаны кружочками или дольками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Консистенция: огурцов - упругая, хрустящая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>Цвет: огурцов - зеленый</w:t>
            </w:r>
          </w:p>
          <w:p w:rsidR="007E4D3A" w:rsidRPr="00DF18E9" w:rsidRDefault="007E4D3A" w:rsidP="00223F87">
            <w:pPr>
              <w:spacing w:after="0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Вкус: огурцов </w:t>
            </w:r>
          </w:p>
          <w:p w:rsidR="007E4D3A" w:rsidRPr="00DF18E9" w:rsidRDefault="007E4D3A" w:rsidP="00223F87">
            <w:pPr>
              <w:spacing w:after="15" w:line="238" w:lineRule="auto"/>
              <w:ind w:left="30" w:right="30"/>
              <w:rPr>
                <w:rFonts w:ascii="Arial" w:hAnsi="Arial" w:cs="Arial"/>
                <w:sz w:val="20"/>
                <w:szCs w:val="20"/>
              </w:rPr>
            </w:pPr>
            <w:r w:rsidRPr="00DF18E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Запах: огурцов </w:t>
            </w:r>
          </w:p>
        </w:tc>
        <w:tc>
          <w:tcPr>
            <w:tcW w:w="26" w:type="dxa"/>
          </w:tcPr>
          <w:p w:rsidR="007E4D3A" w:rsidRPr="00DF18E9" w:rsidRDefault="007E4D3A" w:rsidP="00223F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B312D" w:rsidRPr="007E4D3A" w:rsidRDefault="007E4D3A" w:rsidP="007E4D3A">
      <w:pPr>
        <w:jc w:val="center"/>
        <w:rPr>
          <w:lang w:val="ru-RU"/>
        </w:rPr>
      </w:pPr>
      <w:r w:rsidRPr="00DF18E9">
        <w:rPr>
          <w:rFonts w:ascii="Arial" w:hAnsi="Arial" w:cs="Arial"/>
          <w:sz w:val="20"/>
          <w:szCs w:val="20"/>
          <w:lang w:val="ru-RU"/>
        </w:rPr>
        <w:t xml:space="preserve">Технолог по питанию                 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Т.В.Русинова</w:t>
      </w:r>
      <w:proofErr w:type="spellEnd"/>
    </w:p>
    <w:sectPr w:rsidR="009B312D" w:rsidRPr="007E4D3A" w:rsidSect="007E4D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AD"/>
    <w:rsid w:val="002F15E9"/>
    <w:rsid w:val="007E4D3A"/>
    <w:rsid w:val="009B312D"/>
    <w:rsid w:val="00E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3A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D3A"/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244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4</cp:revision>
  <dcterms:created xsi:type="dcterms:W3CDTF">2025-08-12T08:30:00Z</dcterms:created>
  <dcterms:modified xsi:type="dcterms:W3CDTF">2025-10-20T06:55:00Z</dcterms:modified>
</cp:coreProperties>
</file>