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54" w:rsidRPr="002D3354" w:rsidRDefault="002D3354" w:rsidP="002D335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2D3354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Сроки, места и порядок информирования о результатах итогового собеседования</w:t>
      </w:r>
    </w:p>
    <w:p w:rsidR="004069A3" w:rsidRDefault="004069A3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354" w:rsidRDefault="002D3354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354" w:rsidRPr="008B77F3" w:rsidRDefault="002D3354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A3" w:rsidRPr="002D3354" w:rsidRDefault="002D3354" w:rsidP="008B77F3">
      <w:pPr>
        <w:spacing w:after="0" w:line="240" w:lineRule="auto"/>
        <w:ind w:left="-284" w:right="-31"/>
        <w:jc w:val="both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Информирование обучающихся и их родителей (законных представителей) о результатах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итогово</w:t>
      </w: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го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собеседовани</w:t>
      </w: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я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по русскому языку </w:t>
      </w: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проводится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в 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 w:eastAsia="ru-RU"/>
        </w:rPr>
        <w:t>образовательны</w:t>
      </w: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 w:eastAsia="ru-RU"/>
        </w:rPr>
        <w:t>х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 w:eastAsia="ru-RU"/>
        </w:rPr>
        <w:t xml:space="preserve"> организаци</w:t>
      </w:r>
      <w:r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 w:eastAsia="ru-RU"/>
        </w:rPr>
        <w:t>ях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 w:eastAsia="ru-RU"/>
        </w:rPr>
        <w:t>,</w:t>
      </w:r>
      <w:r w:rsidR="004069A3" w:rsidRPr="002D3354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в которых обучающиеся осваивают образовательные программы основного общего образования.</w:t>
      </w:r>
    </w:p>
    <w:p w:rsidR="004069A3" w:rsidRPr="002D3354" w:rsidRDefault="004069A3" w:rsidP="004069A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</w:pPr>
    </w:p>
    <w:p w:rsidR="008B77F3" w:rsidRPr="002D3354" w:rsidRDefault="002D3354" w:rsidP="002D3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3354">
        <w:rPr>
          <w:rFonts w:ascii="Times New Roman" w:hAnsi="Times New Roman" w:cs="Times New Roman"/>
          <w:b/>
          <w:sz w:val="48"/>
          <w:szCs w:val="48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«незачёт».</w:t>
      </w:r>
    </w:p>
    <w:sectPr w:rsidR="008B77F3" w:rsidRPr="002D3354" w:rsidSect="008B77F3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69A3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354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9A3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7F3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619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2018-11-19T13:04:00Z</dcterms:created>
  <dcterms:modified xsi:type="dcterms:W3CDTF">2018-11-19T14:08:00Z</dcterms:modified>
</cp:coreProperties>
</file>