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03" w:rsidRPr="00C97D03" w:rsidRDefault="00C97D03" w:rsidP="00C97D03">
      <w:pPr>
        <w:pStyle w:val="a8"/>
        <w:rPr>
          <w:rFonts w:ascii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proofErr w:type="spellStart"/>
      <w:r w:rsidRPr="00C97D03">
        <w:rPr>
          <w:rFonts w:ascii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Онлайн-ресурсы</w:t>
      </w:r>
      <w:proofErr w:type="spellEnd"/>
      <w:r w:rsidRPr="00C97D03">
        <w:rPr>
          <w:rFonts w:ascii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, которые рекомендует </w:t>
      </w:r>
      <w:proofErr w:type="spellStart"/>
      <w:r w:rsidRPr="00C97D03">
        <w:rPr>
          <w:rFonts w:ascii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Минпросвещения</w:t>
      </w:r>
      <w:proofErr w:type="spellEnd"/>
      <w:r w:rsidRPr="00C97D03">
        <w:rPr>
          <w:rFonts w:ascii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 для обеспечения дистанционного обучения школьников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Минпросвещения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России на своем сайте информирует школы, перешедшие на дистанционный формат обучения, о следующих федеральных и иных образовательных </w:t>
      </w: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онлайн-платформах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 доступ к которым открыт для каждого </w:t>
      </w:r>
      <w:r w:rsidRPr="00C97D03">
        <w:rPr>
          <w:rFonts w:ascii="Times New Roman" w:eastAsia="Times New Roman" w:hAnsi="Times New Roman" w:cs="Times New Roman"/>
          <w:b/>
          <w:bCs/>
          <w:color w:val="666666"/>
          <w:sz w:val="32"/>
          <w:lang w:eastAsia="ru-RU"/>
        </w:rPr>
        <w:t>ученика, учителя, родителя бесплатно</w:t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: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— </w:t>
      </w:r>
      <w:hyperlink r:id="rId4" w:history="1"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«Российская электронная школа»</w:t>
        </w:r>
      </w:hyperlink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 предоставляет интерактивные уроки по всему школьному курсу с1-го по 11-й класс лучших учителей страны. Учителя могут воспользоваться лучшими дидактическими и методическими материалами по всем урокам;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— </w:t>
      </w:r>
      <w:hyperlink r:id="rId5" w:history="1"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«Московская электронная школа» </w:t>
        </w:r>
      </w:hyperlink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всех: родителей, учителей и школьников с любых устройств;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— телеканал </w:t>
      </w: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begin"/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instrText xml:space="preserve"> HYPERLINK "https://mosobr.tv/" </w:instrText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separate"/>
      </w:r>
      <w:r w:rsidRPr="00C97D03">
        <w:rPr>
          <w:rFonts w:ascii="Times New Roman" w:eastAsia="Times New Roman" w:hAnsi="Times New Roman" w:cs="Times New Roman"/>
          <w:color w:val="0FBE7C"/>
          <w:sz w:val="32"/>
          <w:lang w:eastAsia="ru-RU"/>
        </w:rPr>
        <w:t>Мособртв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end"/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– первое познавательное телевидение, где школьное расписание и уроки представлены в режиме прямого эфира;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— </w:t>
      </w: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профориентационный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hyperlink r:id="rId6" w:history="1"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портал «Билет в будущее»</w:t>
        </w:r>
      </w:hyperlink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 с </w:t>
      </w: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видеоуроками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для средней и старшей школы, а также с расширенными возможностями тестирования и погружения в различные специальности и направления подготовки  на базе школьного образования;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— ресурс «</w:t>
      </w: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begin"/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instrText xml:space="preserve"> HYPERLINK "https://education.yandex.ru/home/" </w:instrText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separate"/>
      </w:r>
      <w:r w:rsidRPr="00C97D03">
        <w:rPr>
          <w:rFonts w:ascii="Times New Roman" w:eastAsia="Times New Roman" w:hAnsi="Times New Roman" w:cs="Times New Roman"/>
          <w:color w:val="0FBE7C"/>
          <w:sz w:val="32"/>
          <w:lang w:eastAsia="ru-RU"/>
        </w:rPr>
        <w:t>Яндекс</w:t>
      </w:r>
      <w:proofErr w:type="gramStart"/>
      <w:r w:rsidRPr="00C97D03">
        <w:rPr>
          <w:rFonts w:ascii="Times New Roman" w:eastAsia="Times New Roman" w:hAnsi="Times New Roman" w:cs="Times New Roman"/>
          <w:color w:val="0FBE7C"/>
          <w:sz w:val="32"/>
          <w:lang w:eastAsia="ru-RU"/>
        </w:rPr>
        <w:t>.У</w:t>
      </w:r>
      <w:proofErr w:type="gramEnd"/>
      <w:r w:rsidRPr="00C97D03">
        <w:rPr>
          <w:rFonts w:ascii="Times New Roman" w:eastAsia="Times New Roman" w:hAnsi="Times New Roman" w:cs="Times New Roman"/>
          <w:color w:val="0FBE7C"/>
          <w:sz w:val="32"/>
          <w:lang w:eastAsia="ru-RU"/>
        </w:rPr>
        <w:t>чебник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end"/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» содержит более 35 тыс. заданий разного уровня сложности для школьников 1–5-х классов с возможностью  автоматической проверки ответов и мгновенной обратной связью для учеников;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Сервис «</w:t>
      </w:r>
      <w:proofErr w:type="spellStart"/>
      <w:r w:rsidRPr="00C97D03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fldChar w:fldCharType="begin"/>
      </w:r>
      <w:r w:rsidRPr="00C97D03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instrText xml:space="preserve"> HYPERLINK "https://www.yaklass.ru/" </w:instrText>
      </w:r>
      <w:r w:rsidRPr="00C97D03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fldChar w:fldCharType="separate"/>
      </w:r>
      <w:r w:rsidRPr="00C97D03">
        <w:rPr>
          <w:rFonts w:ascii="Times New Roman" w:eastAsia="Times New Roman" w:hAnsi="Times New Roman" w:cs="Times New Roman"/>
          <w:b/>
          <w:color w:val="0FBE7C"/>
          <w:sz w:val="32"/>
          <w:lang w:eastAsia="ru-RU"/>
        </w:rPr>
        <w:t>ЯКласс</w:t>
      </w:r>
      <w:proofErr w:type="spellEnd"/>
      <w:r w:rsidRPr="00C97D03">
        <w:rPr>
          <w:rFonts w:ascii="Times New Roman" w:eastAsia="Times New Roman" w:hAnsi="Times New Roman" w:cs="Times New Roman"/>
          <w:b/>
          <w:color w:val="0FBE7C"/>
          <w:sz w:val="32"/>
          <w:lang w:eastAsia="ru-RU"/>
        </w:rPr>
        <w:t>»</w:t>
      </w:r>
      <w:r w:rsidRPr="00C97D03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fldChar w:fldCharType="end"/>
      </w:r>
      <w:r w:rsidRPr="00C97D03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 поможет учителям проверить, как дети усвоили материал;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— образовательная платформа «</w:t>
      </w: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begin"/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instrText xml:space="preserve"> HYPERLINK "https://uchi.ru/" </w:instrText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separate"/>
      </w:r>
      <w:r w:rsidRPr="00C97D03">
        <w:rPr>
          <w:rFonts w:ascii="Times New Roman" w:eastAsia="Times New Roman" w:hAnsi="Times New Roman" w:cs="Times New Roman"/>
          <w:color w:val="0FBE7C"/>
          <w:sz w:val="32"/>
          <w:lang w:eastAsia="ru-RU"/>
        </w:rPr>
        <w:t>Учи</w:t>
      </w:r>
      <w:proofErr w:type="gramStart"/>
      <w:r w:rsidRPr="00C97D03">
        <w:rPr>
          <w:rFonts w:ascii="Times New Roman" w:eastAsia="Times New Roman" w:hAnsi="Times New Roman" w:cs="Times New Roman"/>
          <w:color w:val="0FBE7C"/>
          <w:sz w:val="32"/>
          <w:lang w:eastAsia="ru-RU"/>
        </w:rPr>
        <w:t>.р</w:t>
      </w:r>
      <w:proofErr w:type="gramEnd"/>
      <w:r w:rsidRPr="00C97D03">
        <w:rPr>
          <w:rFonts w:ascii="Times New Roman" w:eastAsia="Times New Roman" w:hAnsi="Times New Roman" w:cs="Times New Roman"/>
          <w:color w:val="0FBE7C"/>
          <w:sz w:val="32"/>
          <w:lang w:eastAsia="ru-RU"/>
        </w:rPr>
        <w:t>у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end"/>
      </w:r>
      <w:hyperlink r:id="rId7" w:history="1"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»</w:t>
        </w:r>
      </w:hyperlink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  предлагает школьникам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вебинары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по дистанционному обучению. В личных кабинетах пользователей создан внутренний чат, где учителя, ученики и родители могут обсуждать задания, свои успехи и прогресс;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hyperlink r:id="rId8" w:history="1"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Платформа новой школы</w:t>
        </w:r>
      </w:hyperlink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 созданная Сбербанком, позволит выстроить эффективно дистанционно учебный процесс;  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— </w:t>
      </w:r>
      <w:hyperlink r:id="rId9" w:history="1"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издательство «Просвещение»</w:t>
        </w:r>
      </w:hyperlink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предоставляет бесплатный доступ к электронным версиям учебно-методических комплексов, входящих в Федеральный перечень;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— система </w:t>
      </w:r>
      <w:hyperlink r:id="rId10" w:history="1"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«</w:t>
        </w:r>
        <w:proofErr w:type="spellStart"/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Маркетплейс</w:t>
        </w:r>
        <w:proofErr w:type="spellEnd"/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 xml:space="preserve"> образовательных услуг»</w:t>
        </w:r>
      </w:hyperlink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 предоставляет  открытый бесплатный доступ к каталогу интерактивных образовательных материалов, учебной литературе, электронным книгам, обучающим видео и курсам;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— </w:t>
      </w: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begin"/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instrText xml:space="preserve"> HYPERLINK "https://myskills.ru/" </w:instrText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separate"/>
      </w:r>
      <w:r w:rsidRPr="00C97D03">
        <w:rPr>
          <w:rFonts w:ascii="Times New Roman" w:eastAsia="Times New Roman" w:hAnsi="Times New Roman" w:cs="Times New Roman"/>
          <w:color w:val="0FBE7C"/>
          <w:sz w:val="32"/>
          <w:lang w:eastAsia="ru-RU"/>
        </w:rPr>
        <w:t>Онлайн-платформа</w:t>
      </w:r>
      <w:proofErr w:type="spellEnd"/>
      <w:r w:rsidRPr="00C97D03">
        <w:rPr>
          <w:rFonts w:ascii="Times New Roman" w:eastAsia="Times New Roman" w:hAnsi="Times New Roman" w:cs="Times New Roman"/>
          <w:color w:val="0FBE7C"/>
          <w:sz w:val="32"/>
          <w:lang w:eastAsia="ru-RU"/>
        </w:rPr>
        <w:t xml:space="preserve"> «Мои достижения»</w:t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fldChar w:fldCharType="end"/>
      </w: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расширяет доступ с Москвы на всю страну. Широкий выбор диагностик для учеников с 1 по 11 класс по школьным предметам и различным тематикам;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— платформа </w:t>
      </w:r>
      <w:hyperlink r:id="rId11" w:history="1"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«</w:t>
        </w:r>
        <w:proofErr w:type="spellStart"/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Олимпиум</w:t>
        </w:r>
        <w:proofErr w:type="spellEnd"/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»</w:t>
        </w:r>
      </w:hyperlink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 для проведения олимпиад и курсов  представляет  более 72 школьных олимпиад.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Также сообщается, что бесплатный доступ к своим ресурсам также открыли </w:t>
      </w:r>
      <w:r w:rsidRPr="00C97D03">
        <w:rPr>
          <w:rFonts w:ascii="Times New Roman" w:eastAsia="Times New Roman" w:hAnsi="Times New Roman" w:cs="Times New Roman"/>
          <w:b/>
          <w:bCs/>
          <w:color w:val="666666"/>
          <w:sz w:val="32"/>
          <w:lang w:eastAsia="ru-RU"/>
        </w:rPr>
        <w:t>«</w:t>
      </w:r>
      <w:proofErr w:type="spellStart"/>
      <w:r w:rsidRPr="00C97D03">
        <w:rPr>
          <w:rFonts w:ascii="Times New Roman" w:eastAsia="Times New Roman" w:hAnsi="Times New Roman" w:cs="Times New Roman"/>
          <w:b/>
          <w:bCs/>
          <w:color w:val="666666"/>
          <w:sz w:val="32"/>
          <w:lang w:eastAsia="ru-RU"/>
        </w:rPr>
        <w:t>Фоксфорд</w:t>
      </w:r>
      <w:proofErr w:type="spellEnd"/>
      <w:r w:rsidRPr="00C97D03">
        <w:rPr>
          <w:rFonts w:ascii="Times New Roman" w:eastAsia="Times New Roman" w:hAnsi="Times New Roman" w:cs="Times New Roman"/>
          <w:b/>
          <w:bCs/>
          <w:color w:val="666666"/>
          <w:sz w:val="32"/>
          <w:lang w:eastAsia="ru-RU"/>
        </w:rPr>
        <w:t xml:space="preserve">», </w:t>
      </w:r>
      <w:proofErr w:type="spellStart"/>
      <w:r w:rsidRPr="00C97D03">
        <w:rPr>
          <w:rFonts w:ascii="Times New Roman" w:eastAsia="Times New Roman" w:hAnsi="Times New Roman" w:cs="Times New Roman"/>
          <w:b/>
          <w:bCs/>
          <w:color w:val="666666"/>
          <w:sz w:val="32"/>
          <w:lang w:eastAsia="ru-RU"/>
        </w:rPr>
        <w:t>InternetUrok.ru</w:t>
      </w:r>
      <w:proofErr w:type="spellEnd"/>
      <w:r w:rsidRPr="00C97D03">
        <w:rPr>
          <w:rFonts w:ascii="Times New Roman" w:eastAsia="Times New Roman" w:hAnsi="Times New Roman" w:cs="Times New Roman"/>
          <w:b/>
          <w:bCs/>
          <w:color w:val="666666"/>
          <w:sz w:val="32"/>
          <w:lang w:eastAsia="ru-RU"/>
        </w:rPr>
        <w:t xml:space="preserve">, </w:t>
      </w:r>
      <w:proofErr w:type="spellStart"/>
      <w:r w:rsidRPr="00C97D03">
        <w:rPr>
          <w:rFonts w:ascii="Times New Roman" w:eastAsia="Times New Roman" w:hAnsi="Times New Roman" w:cs="Times New Roman"/>
          <w:b/>
          <w:bCs/>
          <w:color w:val="666666"/>
          <w:sz w:val="32"/>
          <w:lang w:eastAsia="ru-RU"/>
        </w:rPr>
        <w:t>Онлайн-школа</w:t>
      </w:r>
      <w:proofErr w:type="spellEnd"/>
      <w:r w:rsidRPr="00C97D03">
        <w:rPr>
          <w:rFonts w:ascii="Times New Roman" w:eastAsia="Times New Roman" w:hAnsi="Times New Roman" w:cs="Times New Roman"/>
          <w:b/>
          <w:bCs/>
          <w:color w:val="666666"/>
          <w:sz w:val="32"/>
          <w:lang w:eastAsia="ru-RU"/>
        </w:rPr>
        <w:t xml:space="preserve"> </w:t>
      </w:r>
      <w:proofErr w:type="spellStart"/>
      <w:r w:rsidRPr="00C97D03">
        <w:rPr>
          <w:rFonts w:ascii="Times New Roman" w:eastAsia="Times New Roman" w:hAnsi="Times New Roman" w:cs="Times New Roman"/>
          <w:b/>
          <w:bCs/>
          <w:color w:val="666666"/>
          <w:sz w:val="32"/>
          <w:lang w:eastAsia="ru-RU"/>
        </w:rPr>
        <w:t>Skyeng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</w:t>
      </w:r>
    </w:p>
    <w:p w:rsidR="00C97D03" w:rsidRPr="00C97D03" w:rsidRDefault="00C97D03" w:rsidP="00C97D03">
      <w:pPr>
        <w:spacing w:after="30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Минросвещения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информирует, что  ведётся  диалог с владельцами открытых ресурсов о необходимости предоставления бесплатного доступа к </w:t>
      </w:r>
      <w:proofErr w:type="gram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образовательному</w:t>
      </w:r>
      <w:proofErr w:type="gram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proofErr w:type="spellStart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контенту</w:t>
      </w:r>
      <w:proofErr w:type="spellEnd"/>
      <w:r w:rsidRPr="00C97D0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 Поэтому список данных ресурсов непрерывно растёт.</w:t>
      </w:r>
    </w:p>
    <w:p w:rsidR="00C97D03" w:rsidRPr="00C97D03" w:rsidRDefault="00C97D03" w:rsidP="00C97D03">
      <w:pPr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C97D03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lang w:eastAsia="ru-RU"/>
        </w:rPr>
        <w:t>Источник:</w:t>
      </w:r>
      <w:hyperlink r:id="rId12" w:history="1">
        <w:r w:rsidRPr="00C97D03">
          <w:rPr>
            <w:rFonts w:ascii="Times New Roman" w:eastAsia="Times New Roman" w:hAnsi="Times New Roman" w:cs="Times New Roman"/>
            <w:color w:val="0FBE7C"/>
            <w:sz w:val="32"/>
            <w:lang w:eastAsia="ru-RU"/>
          </w:rPr>
          <w:t>https://edu.gov.ru/press/2214/ministerstvo-prosvescheniya-rekomenduet-shkolam-polzovatsya-onlayn-resursami-dlya-obespecheniya-distancionnogo-obucheniya/</w:t>
        </w:r>
      </w:hyperlink>
    </w:p>
    <w:p w:rsidR="00B84933" w:rsidRDefault="00B84933"/>
    <w:sectPr w:rsidR="00B84933" w:rsidSect="00C97D03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7D03"/>
    <w:rsid w:val="00693E3C"/>
    <w:rsid w:val="00B84933"/>
    <w:rsid w:val="00C97D03"/>
    <w:rsid w:val="00F5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3C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C97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3C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97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9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D03"/>
    <w:rPr>
      <w:b/>
      <w:bCs/>
    </w:rPr>
  </w:style>
  <w:style w:type="character" w:styleId="a6">
    <w:name w:val="Hyperlink"/>
    <w:basedOn w:val="a0"/>
    <w:uiPriority w:val="99"/>
    <w:semiHidden/>
    <w:unhideWhenUsed/>
    <w:rsid w:val="00C97D03"/>
    <w:rPr>
      <w:color w:val="0000FF"/>
      <w:u w:val="single"/>
    </w:rPr>
  </w:style>
  <w:style w:type="character" w:styleId="a7">
    <w:name w:val="Emphasis"/>
    <w:basedOn w:val="a0"/>
    <w:uiPriority w:val="20"/>
    <w:qFormat/>
    <w:rsid w:val="00C97D03"/>
    <w:rPr>
      <w:i/>
      <w:iCs/>
    </w:rPr>
  </w:style>
  <w:style w:type="paragraph" w:styleId="a8">
    <w:name w:val="No Spacing"/>
    <w:uiPriority w:val="1"/>
    <w:qFormat/>
    <w:rsid w:val="00C97D0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4637">
          <w:marLeft w:val="0"/>
          <w:marRight w:val="0"/>
          <w:marTop w:val="0"/>
          <w:marBottom w:val="0"/>
          <w:divBdr>
            <w:top w:val="none" w:sz="0" w:space="20" w:color="auto"/>
            <w:left w:val="none" w:sz="0" w:space="0" w:color="auto"/>
            <w:bottom w:val="single" w:sz="8" w:space="20" w:color="EAEAEA"/>
            <w:right w:val="none" w:sz="0" w:space="0" w:color="auto"/>
          </w:divBdr>
          <w:divsChild>
            <w:div w:id="402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43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7307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l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edu.gov.ru/press/2214/ministerstvo-prosvescheniya-rekomenduet-shkolam-polzovatsya-onlayn-resursami-dlya-obespecheniya-distancionnogo-obuch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olimpium.ru/" TargetMode="External"/><Relationship Id="rId5" Type="http://schemas.openxmlformats.org/officeDocument/2006/relationships/hyperlink" Target="https://uchebnik.mos.ru/catalogue" TargetMode="External"/><Relationship Id="rId10" Type="http://schemas.openxmlformats.org/officeDocument/2006/relationships/hyperlink" Target="https://elducation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media.pros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2020-04-03T12:10:00Z</dcterms:created>
  <dcterms:modified xsi:type="dcterms:W3CDTF">2020-04-03T12:14:00Z</dcterms:modified>
</cp:coreProperties>
</file>