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D" w:rsidRPr="0011751D" w:rsidRDefault="0011751D" w:rsidP="0011751D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«</w:t>
      </w:r>
      <w:r w:rsidRPr="0011751D">
        <w:rPr>
          <w:b w:val="0"/>
          <w:i/>
          <w:sz w:val="28"/>
          <w:szCs w:val="28"/>
        </w:rPr>
        <w:t>Инструкция по предупреждению попадания посторонних предметов в продукцию»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Складские и производственные помещения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Коридоры, лестничные клетки, потолки, стены и полы производственных и складских помещений должны постоянно содержаться в чистоте, в исправном состоянии во избежание попадания штукатурки, кусочков облицовочной плитки и других загрязнений в мясные продукты и вспомогательные материалы.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Ремонт помещений и оборудования необходимо проводить под контролем начальника цеха (мастера) и работника ОПВК. Продукция из цеха должна быть удалена либо плотно укрыта, а люди, проводящие ремонт, должны быть проинструктированы. Место проведения работ следует выгородить, чтобы исключить попадание посторонних предметов в сырье, полуфабрикаты и готовую продукцию.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Весь мелкий слесарный инструмент, детали и материалы, применяемые при ремонте оборудования, должны находиться в специальных ящиках. Перед пуском в действие оборудования после ремонта необходимо проверить удаление всех ремонтных материалов и инструмента (гайки, болты, крюки, гвозди и т. д.), произвести уборку помещения и санитарную обработку оборудования. Готовность отремонтированного оборудования к эксплуатации должна быть оформлена техническим актом с участием ветеринарно-санитарной службы.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Запрещается использовать неисправное оборудование и инвентарь.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Дверные и оконные проемы в производственных цехах запрещается заставлять оборудованием, продукцией. Оконные стекла должны быть целыми.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Электролампы должны иметь защитную арматуру.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Помещения должны быть защищены от проникновения грызунов и насекомых. Производственные и складские помещения, зараженные насекомыми и грызунами, должны подвергаться очистке и обработке в соответствии с существующими инструкциями по проведению дезинсекций и дератизации.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Оборудование, инвентарь и уход за ними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Состояние действующего оборудования должно исключать возможность попадания в мясную продукцию посторонних предметов, а также смазочных масел, сальниковой набивки и пр.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Аппаратура, связанная с переработкой сыпучих продуктов, должна быть снабжена соответствующими сетками и магнитными устройствами, на которые заводят паспорт-журнал с отметками даты проверки и намагничивания, фамилии лица, производившего проверку.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Зонты и вентиляционные вытяжные трубы над оборудованием должны быть изготовлены из антикоррозийных металлов. Применение металла с наличием коррозий запрещается.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Технологическое оборудование, инвентарь, тележки, спуски в бункера периодически необходимо лудить, не допуская образования ржавчины или окалины.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До начала работы смены начальник цеха (мастер) с участием механиков и электриков цехов обязаны проверять все оборудование: балки, смесители, шнеки, столы, бачки, резервуары, емкости для сырья, полуфабрикатов и готовой продукции, тележки и другие транспортирующие продукцию устройства, цеховой инвентарь на чистоту, исправность и отсутствие посторонних предметов.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Термометры, применяемые в производстве, должны иметь металлическую или деревянную оправу, предохраняющую их от ударов.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Технологический процесс и тара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Технологический процесс производства мясной продукции должен соответствовать требованиям технологических инструкций и санитарных правил.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Тара и упаковочный материал, используемые под сырье, вспомогательные материалы и готовую продукцию, должны быть предварительно проверены на исправность, чистоту и отсутствие посторонних предметов.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Перерабатываемое сыпучее сырье должно быть подвергнуто просеиванию и, в случае надобности, пропуску через магнитную защиту.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Распаковка специй, эссенций, меланжа должна производиться в специально отведенном помещении.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в цехах расфасованной, но не упакованной продукции при остановке производственного процесса (во время обеденного перерыва или по другой причине) не допускается.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Условия хранения сырья, полуфабрикатов и вспомогательных материалов должны исключать возможность попадания посторонних предметов.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Хранение в цехах и транспортировка всех видов брака и отходов должны производиться в специальных емкостях с соответствующими надписями.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Санитарный брак должен удаляться из производства, и вопрос дальнейшего его использования решается работниками ОПВК.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Вся готовая продукция перед выпуском с предприятия должна подвергаться проверке работниками ОПВК, а при необходимости – лабораторным исследованиям.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случае обнаружения в партии сырья, полуфабрикатов, вспомогательных материалов и готовой продукции посторонних включений указанная партия задерживается, составляется соответствующий акт и предъявляется начальнику ОПВК для принятия мер по их дальнейшему использованию.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Для учета обнаруженных в полученном сырье и готовой продукции посторонних включений необходимо иметь специальный журнал, в котором фиксировать все случаи попадания посторонних предметов в продукцию, указывая наименование предприятия, цеха, дату обнаружения предмета, его наименование, откуда поступила продукция и принятые меры по предупреждению попадания.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Каждый случай попадания посторонних включений в продукцию следует расследовать, выяснять причины, вызвавшие попадание, принимать меры по их устранению и информировать вышестоящие организации.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Специальные требования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Полутуши, блочное мясо, птица, поступающие в колбасное, консервное производство, цехи пельменей и полуфабрикатов, необходимо подвергать туалету, срезке клейм и проверять на наличие посторонних предметов.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обвалке и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жиловке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рабочие должны тщательно удалять из мяса места загрязнения, патологически измененные части и другие посторонние включения.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процессе производства мясо, фарш,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шпиг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жир и вспомогательные материалы должны укрываться марлевыми щитами или чистыми покрывалами.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Запрещается хранение мяса и мясопродуктов на полу.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Жидкие масла и твердые жиры, если они применяются в растопленном виде, должны быть процежены через сито с размером ячеек не более 2 мм.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Сухой яичный порошок должен быть перемешан с водой и процежен через сито с размером ячеек 2,5 мм.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Хранение мясных полутуш, блочного мяса, тушек птицы и кроликов должно производиться на стеллажах. Категорически запрещается использовать в производстве: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непростроганные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стеллажи, бруски, ящики и емкости для мясопродуктов, колоды и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обвалочные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доски, деформированные блочные формы, грязный и ржавый напольный транспорт для транспортировки мяса и мясопродуктов, другого сырья и специй, применяемых в производстве, эмалированную и оцинкованную посуду.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снятии снеговой шубы с холодильных батарей в камерах хранения все сырье и готовая продукция должны быть укрыты брезентом.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Упаковка птицы должна производиться специально выделенными для этой цели лицами в чистые ящики.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выбивке яиц должны приниматься меры против попадания скорлупы в яичную массу.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Поваренная соль должна отвечать требованиям для применения ее в определенный вид продукции. Соль должна храниться в закрытых ларях, а перец перед употреблением – просеиваться.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Перед реализацией готовая продукция должна быть упакована в тару в соответствии с правилами, предъявляемыми к упаковке определенного вида продукции.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Отгрузка продукции разрешается в чистый без посторонних предметов и запахов транспорт при наличии на него санитарного паспорта, а у экспедиторов – санитарных книжек.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Правила уборки, дезинфекции производственных помещений, разборки, чистки, мойки и дезинфекции технологического оборудования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каждом цехе, производственном участке должны быть соответствующим образом замаркированные контейнера для сбора мусора и непригодных в пищу производственных отходов.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Уборочный инвентарь должен быть окрашен в отличный от производственного инвентаря цвет и храниться отдельно от производственного совместно с моющими и дезинфицирующими средствами в специальных ящиках или шкафах.</w:t>
      </w:r>
      <w:proofErr w:type="gramEnd"/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мойки и дезинфекции оборотной тары, блочных форм, емкостей для созревания фарша, внутрицехового транспорта и инвентаря,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обвалочных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досок должны быть оборудованы моечные помещения с соблюдением поточности и наличием достаточного количества стеллажей для просушки обрабатываемого инвентаря.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качественной мойки и дезинфекции необходимо применительно к каждому цеху, производственному участку и каждой единице технологического оборудования разработать и вывесить на видном месте краткие правила разборки, чистки, мойки, дезинфекции их и обратной сборки с указанием применяемых приспособлений для чистки и мойки, дезинфицирующих средств и ответственных лиц за выполнение указанных работ.</w:t>
      </w:r>
      <w:proofErr w:type="gram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Дезинфекцию и обратную сборку технологического оборудования производить в присутствии работника ОПВК данного цеха, производственного участка, который обязан записывать в журнале дезинфекции количество и концентрацию применяемого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дезосредства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51D" w:rsidRPr="0011751D" w:rsidRDefault="0011751D" w:rsidP="0011751D">
      <w:pPr>
        <w:shd w:val="clear" w:color="auto" w:fill="FFFFFF"/>
        <w:spacing w:before="150" w:after="21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Личная гигиена работников предприятия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Рабочие производственных цехов должны правильно носить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санодежду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убирать под косынку или колпак волосы. </w:t>
      </w:r>
      <w:proofErr w:type="gram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хранить в производственных цехах и приносить с собой посторонние предметы (спички, стеклянную посуду, деньги, ключи, ароматические вещества, табак), носить серьги, кольца, брошки, браслеты, часы, а также закалывать одежду булавками, иголками.</w:t>
      </w:r>
      <w:proofErr w:type="gramEnd"/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каждом производственном цехе необходимо иметь описи стеклянных, металлических предметов и инструментов, находящихся в цехе, периодически проверять их исправность и наличие.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Описи с выписками из инструкции по предупреждению попадания посторонних предметов в продукцию, разработанными применительно к производственным цехам, вывешиваются в цехе на видном месте.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 разбившихся или изъятых из цеха предметов должен вестись в специальном журнале с указанием даты, времени, когда разбит или изъят предмет; имел ли при этом факт попадания осколков в продукцию, если был, то как использована эта продукция.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Рабочие с забинтованными кистями рук и напальчниками не должны допускаться к работе, связанной с открытой продукцией.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входе в производственный цех должны быть установлены приспособления для удаления грязи и пыли с обуви и обтирки о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дезковрики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Все рабочие места должны содержаться в чистоте.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Прием </w:t>
      </w:r>
      <w:proofErr w:type="gram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</w:t>
      </w:r>
      <w:proofErr w:type="gram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курение разрешается в специально отведенных помещениях.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Находиться в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санодежде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цехов (в уборных и т. д.) запрещается.</w:t>
      </w:r>
    </w:p>
    <w:p w:rsidR="0011751D" w:rsidRPr="0011751D" w:rsidRDefault="0011751D" w:rsidP="001175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Все работающие в производственных цехах должны быть ознакомлены с настоящей Инструкцией и расписаться в специальном журнале.</w:t>
      </w:r>
    </w:p>
    <w:p w:rsidR="0011751D" w:rsidRPr="0011751D" w:rsidRDefault="0011751D" w:rsidP="0011751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изданием настоящей Инструкции считать утратившей силу Инструкцию по предупреждению попадания посторонних предметов в продукцию, вырабатываемую предприятиями мясной и птицеперерабатывающей промышленности, утвержденную </w:t>
      </w:r>
      <w:proofErr w:type="spellStart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Минмясомолпромом</w:t>
      </w:r>
      <w:proofErr w:type="spellEnd"/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РСФСР 23.12.1966.</w:t>
      </w:r>
      <w:r w:rsidRPr="0011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7B01" w:rsidRPr="0011751D" w:rsidRDefault="00D47B01" w:rsidP="00117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7B01" w:rsidRPr="0011751D" w:rsidSect="00D4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1D"/>
    <w:rsid w:val="0011751D"/>
    <w:rsid w:val="00D4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1"/>
  </w:style>
  <w:style w:type="paragraph" w:styleId="4">
    <w:name w:val="heading 4"/>
    <w:basedOn w:val="a"/>
    <w:link w:val="40"/>
    <w:uiPriority w:val="9"/>
    <w:qFormat/>
    <w:rsid w:val="001175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5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11751D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11751D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1</cp:revision>
  <dcterms:created xsi:type="dcterms:W3CDTF">2021-08-17T08:40:00Z</dcterms:created>
  <dcterms:modified xsi:type="dcterms:W3CDTF">2021-08-17T08:42:00Z</dcterms:modified>
</cp:coreProperties>
</file>