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3B" w:rsidRPr="004D1B3B" w:rsidRDefault="004D1B3B" w:rsidP="004D1B3B">
      <w:pPr>
        <w:pStyle w:val="1"/>
        <w:shd w:val="clear" w:color="auto" w:fill="FFFFFF"/>
        <w:spacing w:before="0" w:beforeAutospacing="0" w:after="120" w:afterAutospacing="0"/>
        <w:jc w:val="center"/>
        <w:textAlignment w:val="baseline"/>
        <w:rPr>
          <w:color w:val="C00000"/>
          <w:sz w:val="28"/>
          <w:szCs w:val="28"/>
        </w:rPr>
      </w:pPr>
      <w:r w:rsidRPr="004D1B3B">
        <w:rPr>
          <w:color w:val="C00000"/>
          <w:sz w:val="28"/>
          <w:szCs w:val="28"/>
        </w:rPr>
        <w:t>Консультация для педагогов</w:t>
      </w:r>
    </w:p>
    <w:p w:rsidR="004D1B3B" w:rsidRPr="004D1B3B" w:rsidRDefault="004D1B3B" w:rsidP="004D1B3B">
      <w:pPr>
        <w:pStyle w:val="1"/>
        <w:shd w:val="clear" w:color="auto" w:fill="FFFFFF"/>
        <w:spacing w:before="0" w:beforeAutospacing="0" w:after="120" w:afterAutospacing="0"/>
        <w:jc w:val="center"/>
        <w:textAlignment w:val="baseline"/>
        <w:rPr>
          <w:color w:val="C00000"/>
          <w:sz w:val="28"/>
          <w:szCs w:val="28"/>
        </w:rPr>
      </w:pPr>
      <w:r w:rsidRPr="004D1B3B">
        <w:rPr>
          <w:color w:val="C00000"/>
          <w:sz w:val="28"/>
          <w:szCs w:val="28"/>
        </w:rPr>
        <w:t xml:space="preserve"> "Ребенок и опасности на дорогах"</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Окружающая среда ребенка – это не только семья, детский сад, но и детская площадка, двор и конечно, улица. Она приковывает к себе особое внимание ребенка. В самом деле, на улице множество быстродвижущихся, ярких, разнообразных машин; автомобилей, автобусов, мотоциклов и т.д. Много зданий, много людей.</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В каждом возрасте, начиная с дошкольного, дети выделяют в этом потоке то, что составляет для них предмет особого интереса. Именно это и влечет ребенка на улицу, где он одновременно и зритель, и участник, и где может себя как-то проявить. А здесь как раз и подстерегает его беда, которая на официальном языке называется «дорожно-транспортное происшествие».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Ребенку все интересно на улице, и он стремиться туда, не понимая еще, что неожиданно появится на проезжей части транспортное средство или перебежит дорогу на близком расстоянии от проходящего транспорта – это большая опасность.  Приводит к этому незнание элементарных основ правил дорожного движения, безучастное отношение взрослых к поведению детей на проезжей части.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Несчастных случаев на дорогах будет меньше, если взрослые не оставят ребенка без присмотра на улице или во дворе дома. Вовремя полученные знания о поведении ребенка на улице сохранят здоровье и жизнь.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Важно, как можно раньше научить ребенка правилам поведения на улицах и дорогах. Знакомить детей с азбукой дорожного движения необходимо до школы, когда ребенок начинает осознавать окружающий мир, он способен запомнить то, что говорят и показывают взрослые.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Именно в этом возрасте ребенок должен получить первые сведения о правилах движения и поведения на улице. Он должен понять опасность уличного движения, но в тоже время не испытывать боязни к улице, так как чувство страха парализует способность не растеряться в момент возникшей опасности.</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Велика воспитательная роль детских садов. Здесь дошкольники «учатся» читать сигналы светофора и регулировщика, знакомятся со значением дорожных знаков и запоминают законы улиц и дорог. 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 </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lastRenderedPageBreak/>
        <w:t>Обучение правилам дорожного движения, воспитание культуры поведения на улице следует проводить в соответствии с реализацией программных требований в комплексе всего воспитательно – образовательного процесса, не допуская перегрузки детей излишней информацией и учитывая состояние здоровья и настроения ребят.</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Обучая детей правилам дорожного движения, необходимо использовать все доступные формы и методы работы. Это –  беседы, обсуждение ситуаций, наблюдения, экскурсии, заучивание стихотворений, чтение художественной литературы и т.д.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Эту работу должны совместно проводить психолог – воспитатель – родитель – ребенок. Работа по воспитанию навыков безопасного поведения 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и в течение всего года.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Для этого необходимо, чтобы воспитатели работали по разработанным перспективным планам для каждой возрастной группы, что повышает и их педагогическое мастерство.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Для этого педагоги дошкольного образования должны быть обеспечены современными, научно обоснованными, педагогически грамотными учебно-методическими разработками и наглядными средствами обучения, разработанными на основе новых педагогических технологий.</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Для повышения ответственности за соблюдением детьми правил дорожного движения с родителями должна проводиться определенная работа: ежедневные беседы, рекомендации, советы, родительские собрания, анкетирование, привлечение родителей для изготовления атрибутов и т.д.</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Частыми гостями детского сада должны стать сотрудники Госавтоинспекции, которые не только рассказывают детям о правилах дорожного движения, становятся участниками игр на специально расчерченной площадке на территории детского сада, но и проводят консультации для родителей и дают свои рекомендации им.</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Таким образом, единство требований семьи и детского сада обеспечит практическое применение, и соблюдение детьми правил дорожного движения.</w:t>
      </w:r>
    </w:p>
    <w:p w:rsidR="004D1B3B" w:rsidRPr="004D1B3B" w:rsidRDefault="004D1B3B" w:rsidP="004D1B3B">
      <w:pPr>
        <w:textAlignment w:val="baseline"/>
        <w:rPr>
          <w:rFonts w:ascii="Times New Roman" w:hAnsi="Times New Roman" w:cs="Times New Roman"/>
          <w:color w:val="C00000"/>
          <w:sz w:val="32"/>
          <w:szCs w:val="32"/>
        </w:rPr>
      </w:pPr>
      <w:r w:rsidRPr="004D1B3B">
        <w:rPr>
          <w:rFonts w:ascii="Times New Roman" w:hAnsi="Times New Roman" w:cs="Times New Roman"/>
          <w:color w:val="C00000"/>
          <w:sz w:val="32"/>
          <w:szCs w:val="32"/>
        </w:rPr>
        <w:t>"Что должен знать воспитатель о ПДД"</w:t>
      </w:r>
    </w:p>
    <w:p w:rsidR="004D1B3B" w:rsidRPr="004D1B3B" w:rsidRDefault="004D1B3B" w:rsidP="004D1B3B">
      <w:pPr>
        <w:textAlignment w:val="baseline"/>
        <w:rPr>
          <w:rFonts w:ascii="Times New Roman" w:hAnsi="Times New Roman" w:cs="Times New Roman"/>
          <w:b/>
          <w:color w:val="000000"/>
          <w:sz w:val="28"/>
          <w:szCs w:val="28"/>
        </w:rPr>
      </w:pPr>
      <w:r w:rsidRPr="004D1B3B">
        <w:rPr>
          <w:rFonts w:ascii="Times New Roman" w:hAnsi="Times New Roman" w:cs="Times New Roman"/>
          <w:b/>
          <w:color w:val="000000"/>
          <w:sz w:val="28"/>
          <w:szCs w:val="28"/>
        </w:rPr>
        <w:t>3-4 года</w:t>
      </w:r>
    </w:p>
    <w:p w:rsidR="004D1B3B" w:rsidRPr="004D1B3B" w:rsidRDefault="004D1B3B" w:rsidP="004D1B3B">
      <w:pPr>
        <w:textAlignment w:val="baseline"/>
        <w:rPr>
          <w:rFonts w:ascii="Times New Roman" w:hAnsi="Times New Roman" w:cs="Times New Roman"/>
          <w:color w:val="000000"/>
          <w:sz w:val="28"/>
          <w:szCs w:val="28"/>
        </w:rPr>
      </w:pPr>
      <w:r w:rsidRPr="00A87B6C">
        <w:rPr>
          <w:rFonts w:ascii="Times New Roman" w:hAnsi="Times New Roman" w:cs="Times New Roman"/>
          <w:b/>
          <w:color w:val="000000"/>
          <w:sz w:val="28"/>
          <w:szCs w:val="28"/>
        </w:rPr>
        <w:t>Содержание работы:</w:t>
      </w:r>
      <w:r w:rsidRPr="00A87B6C">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Средства передвижения, характерные для нашей местности, их название.</w:t>
      </w:r>
      <w:r w:rsidRPr="004D1B3B">
        <w:rPr>
          <w:rFonts w:ascii="Times New Roman" w:hAnsi="Times New Roman" w:cs="Times New Roman"/>
          <w:color w:val="000000"/>
          <w:sz w:val="28"/>
          <w:szCs w:val="28"/>
        </w:rPr>
        <w:br/>
        <w:t>2. Части автомашины, грузовой машины.</w:t>
      </w:r>
      <w:r w:rsidRPr="004D1B3B">
        <w:rPr>
          <w:rFonts w:ascii="Times New Roman" w:hAnsi="Times New Roman" w:cs="Times New Roman"/>
          <w:color w:val="000000"/>
          <w:sz w:val="28"/>
          <w:szCs w:val="28"/>
        </w:rPr>
        <w:br/>
        <w:t>3. Правила дорожного движения:</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Поведение на улице</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Поведение в общественном транспорте</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Сигналы светофора</w:t>
      </w:r>
    </w:p>
    <w:p w:rsidR="004D1B3B" w:rsidRPr="004D1B3B" w:rsidRDefault="004D1B3B" w:rsidP="004D1B3B">
      <w:pPr>
        <w:textAlignment w:val="baseline"/>
        <w:rPr>
          <w:rFonts w:ascii="Times New Roman" w:hAnsi="Times New Roman" w:cs="Times New Roman"/>
          <w:color w:val="000000"/>
          <w:sz w:val="28"/>
          <w:szCs w:val="28"/>
        </w:rPr>
      </w:pPr>
      <w:r w:rsidRPr="00A87B6C">
        <w:rPr>
          <w:rFonts w:ascii="Times New Roman" w:hAnsi="Times New Roman" w:cs="Times New Roman"/>
          <w:b/>
          <w:color w:val="000000"/>
          <w:sz w:val="28"/>
          <w:szCs w:val="28"/>
        </w:rPr>
        <w:lastRenderedPageBreak/>
        <w:t>Развивающая среда:</w:t>
      </w:r>
      <w:r w:rsidRPr="00A87B6C">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Макет: тротуар, проезжая часть, светофор.</w:t>
      </w:r>
      <w:r w:rsidRPr="004D1B3B">
        <w:rPr>
          <w:rFonts w:ascii="Times New Roman" w:hAnsi="Times New Roman" w:cs="Times New Roman"/>
          <w:color w:val="000000"/>
          <w:sz w:val="28"/>
          <w:szCs w:val="28"/>
        </w:rPr>
        <w:br/>
        <w:t>2. Рули</w:t>
      </w:r>
      <w:r w:rsidRPr="004D1B3B">
        <w:rPr>
          <w:rFonts w:ascii="Times New Roman" w:hAnsi="Times New Roman" w:cs="Times New Roman"/>
          <w:color w:val="000000"/>
          <w:sz w:val="28"/>
          <w:szCs w:val="28"/>
        </w:rPr>
        <w:br/>
        <w:t>3. Атрибуты к дидактической и сюжетно-ролевой игре «Мы пешеходы»</w:t>
      </w:r>
      <w:r w:rsidRPr="004D1B3B">
        <w:rPr>
          <w:rFonts w:ascii="Times New Roman" w:hAnsi="Times New Roman" w:cs="Times New Roman"/>
          <w:color w:val="000000"/>
          <w:sz w:val="28"/>
          <w:szCs w:val="28"/>
        </w:rPr>
        <w:br/>
        <w:t>4. Дидактическая игра «Собери машину», «Светофор».</w:t>
      </w:r>
      <w:r w:rsidRPr="004D1B3B">
        <w:rPr>
          <w:rFonts w:ascii="Times New Roman" w:hAnsi="Times New Roman" w:cs="Times New Roman"/>
          <w:color w:val="000000"/>
          <w:sz w:val="28"/>
          <w:szCs w:val="28"/>
        </w:rPr>
        <w:br/>
        <w:t>Художественная литература</w:t>
      </w:r>
      <w:r w:rsidRPr="004D1B3B">
        <w:rPr>
          <w:rFonts w:ascii="Times New Roman" w:hAnsi="Times New Roman" w:cs="Times New Roman"/>
          <w:color w:val="000000"/>
          <w:sz w:val="28"/>
          <w:szCs w:val="28"/>
        </w:rPr>
        <w:br/>
      </w:r>
      <w:proofErr w:type="spellStart"/>
      <w:r w:rsidRPr="004D1B3B">
        <w:rPr>
          <w:rFonts w:ascii="Times New Roman" w:hAnsi="Times New Roman" w:cs="Times New Roman"/>
          <w:color w:val="000000"/>
          <w:sz w:val="28"/>
          <w:szCs w:val="28"/>
        </w:rPr>
        <w:t>С.Михалков</w:t>
      </w:r>
      <w:proofErr w:type="spellEnd"/>
      <w:r w:rsidRPr="004D1B3B">
        <w:rPr>
          <w:rFonts w:ascii="Times New Roman" w:hAnsi="Times New Roman" w:cs="Times New Roman"/>
          <w:color w:val="000000"/>
          <w:sz w:val="28"/>
          <w:szCs w:val="28"/>
        </w:rPr>
        <w:t xml:space="preserve"> «Светофор», «Зайка-велосипедист»</w:t>
      </w:r>
      <w:r w:rsidRPr="004D1B3B">
        <w:rPr>
          <w:rFonts w:ascii="Times New Roman" w:hAnsi="Times New Roman" w:cs="Times New Roman"/>
          <w:color w:val="000000"/>
          <w:sz w:val="28"/>
          <w:szCs w:val="28"/>
        </w:rPr>
        <w:br/>
        <w:t>«Улица шумит»</w:t>
      </w:r>
    </w:p>
    <w:p w:rsidR="004D1B3B" w:rsidRPr="004D1B3B" w:rsidRDefault="004D1B3B" w:rsidP="004D1B3B">
      <w:pPr>
        <w:jc w:val="both"/>
        <w:textAlignment w:val="baseline"/>
        <w:rPr>
          <w:rFonts w:ascii="Times New Roman" w:hAnsi="Times New Roman" w:cs="Times New Roman"/>
          <w:b/>
          <w:color w:val="000000"/>
          <w:sz w:val="28"/>
          <w:szCs w:val="28"/>
        </w:rPr>
      </w:pPr>
      <w:r w:rsidRPr="004D1B3B">
        <w:rPr>
          <w:rFonts w:ascii="Times New Roman" w:hAnsi="Times New Roman" w:cs="Times New Roman"/>
          <w:b/>
          <w:color w:val="000000"/>
          <w:sz w:val="28"/>
          <w:szCs w:val="28"/>
        </w:rPr>
        <w:t>4-5 лет</w:t>
      </w:r>
    </w:p>
    <w:p w:rsidR="004D1B3B" w:rsidRPr="004D1B3B" w:rsidRDefault="004D1B3B" w:rsidP="004D1B3B">
      <w:pPr>
        <w:textAlignment w:val="baseline"/>
        <w:rPr>
          <w:rFonts w:ascii="Times New Roman" w:hAnsi="Times New Roman" w:cs="Times New Roman"/>
          <w:color w:val="000000"/>
          <w:sz w:val="28"/>
          <w:szCs w:val="28"/>
        </w:rPr>
      </w:pPr>
      <w:r w:rsidRPr="00A87B6C">
        <w:rPr>
          <w:rFonts w:ascii="Times New Roman" w:hAnsi="Times New Roman" w:cs="Times New Roman"/>
          <w:b/>
          <w:color w:val="000000"/>
          <w:sz w:val="28"/>
          <w:szCs w:val="28"/>
        </w:rPr>
        <w:t>Содержание работы:</w:t>
      </w:r>
      <w:r w:rsidRPr="004D1B3B">
        <w:rPr>
          <w:rFonts w:ascii="Times New Roman" w:hAnsi="Times New Roman" w:cs="Times New Roman"/>
          <w:color w:val="000000"/>
          <w:sz w:val="28"/>
          <w:szCs w:val="28"/>
        </w:rPr>
        <w:br/>
        <w:t>1. Знание об общественном транспорте, знакомство с грузовым транспортом.</w:t>
      </w:r>
      <w:r w:rsidRPr="004D1B3B">
        <w:rPr>
          <w:rFonts w:ascii="Times New Roman" w:hAnsi="Times New Roman" w:cs="Times New Roman"/>
          <w:color w:val="000000"/>
          <w:sz w:val="28"/>
          <w:szCs w:val="28"/>
        </w:rPr>
        <w:br/>
        <w:t>2. Знание улицы: проезжая часть, тротуар, перекрёсток, пешеходный переход, островок безопасности.</w:t>
      </w:r>
      <w:r w:rsidRPr="004D1B3B">
        <w:rPr>
          <w:rFonts w:ascii="Times New Roman" w:hAnsi="Times New Roman" w:cs="Times New Roman"/>
          <w:color w:val="000000"/>
          <w:sz w:val="28"/>
          <w:szCs w:val="28"/>
        </w:rPr>
        <w:br/>
        <w:t>3. Дорожные знаки: сигнал запрещён, пункт медпомощи, пункт питания, автозаправочная станция, пешеходный переход.</w:t>
      </w:r>
      <w:r w:rsidRPr="004D1B3B">
        <w:rPr>
          <w:rFonts w:ascii="Times New Roman" w:hAnsi="Times New Roman" w:cs="Times New Roman"/>
          <w:color w:val="000000"/>
          <w:sz w:val="28"/>
          <w:szCs w:val="28"/>
        </w:rPr>
        <w:br/>
        <w:t>4. Правила дорожного движения: переход улицы пешеходом, поведение в общественном транспорте, о чём говорят знаки.</w:t>
      </w:r>
      <w:r w:rsidRPr="004D1B3B">
        <w:rPr>
          <w:rFonts w:ascii="Times New Roman" w:hAnsi="Times New Roman" w:cs="Times New Roman"/>
          <w:color w:val="000000"/>
          <w:sz w:val="28"/>
          <w:szCs w:val="28"/>
        </w:rPr>
        <w:br/>
      </w:r>
      <w:r w:rsidRPr="00A87B6C">
        <w:rPr>
          <w:rFonts w:ascii="Times New Roman" w:hAnsi="Times New Roman" w:cs="Times New Roman"/>
          <w:b/>
          <w:color w:val="000000"/>
          <w:sz w:val="28"/>
          <w:szCs w:val="28"/>
        </w:rPr>
        <w:t>Развивающая среда</w:t>
      </w:r>
      <w:r w:rsidRPr="00A87B6C">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Макет: перекрёсток, зебра, островок безопасности.</w:t>
      </w:r>
      <w:r w:rsidRPr="004D1B3B">
        <w:rPr>
          <w:rFonts w:ascii="Times New Roman" w:hAnsi="Times New Roman" w:cs="Times New Roman"/>
          <w:color w:val="000000"/>
          <w:sz w:val="28"/>
          <w:szCs w:val="28"/>
        </w:rPr>
        <w:br/>
        <w:t>2. Крупные и мелкие дорожные знаки.</w:t>
      </w:r>
      <w:r w:rsidRPr="004D1B3B">
        <w:rPr>
          <w:rFonts w:ascii="Times New Roman" w:hAnsi="Times New Roman" w:cs="Times New Roman"/>
          <w:color w:val="000000"/>
          <w:sz w:val="28"/>
          <w:szCs w:val="28"/>
        </w:rPr>
        <w:br/>
        <w:t>3. Картинки на классификацию видов транспорта</w:t>
      </w:r>
      <w:r w:rsidRPr="004D1B3B">
        <w:rPr>
          <w:rFonts w:ascii="Times New Roman" w:hAnsi="Times New Roman" w:cs="Times New Roman"/>
          <w:color w:val="000000"/>
          <w:sz w:val="28"/>
          <w:szCs w:val="28"/>
        </w:rPr>
        <w:br/>
        <w:t>4. Книжка-раскладушка для родителей «Что должны знать дети о правилах дорожного движения</w:t>
      </w:r>
      <w:r w:rsidRPr="004D1B3B">
        <w:rPr>
          <w:rFonts w:ascii="Times New Roman" w:hAnsi="Times New Roman" w:cs="Times New Roman"/>
          <w:color w:val="000000"/>
          <w:sz w:val="28"/>
          <w:szCs w:val="28"/>
        </w:rPr>
        <w:br/>
        <w:t xml:space="preserve">5. </w:t>
      </w:r>
      <w:proofErr w:type="spellStart"/>
      <w:r w:rsidRPr="004D1B3B">
        <w:rPr>
          <w:rFonts w:ascii="Times New Roman" w:hAnsi="Times New Roman" w:cs="Times New Roman"/>
          <w:color w:val="000000"/>
          <w:sz w:val="28"/>
          <w:szCs w:val="28"/>
        </w:rPr>
        <w:t>Фланелеграф</w:t>
      </w:r>
      <w:proofErr w:type="spellEnd"/>
      <w:r w:rsidRPr="004D1B3B">
        <w:rPr>
          <w:rFonts w:ascii="Times New Roman" w:hAnsi="Times New Roman" w:cs="Times New Roman"/>
          <w:color w:val="000000"/>
          <w:sz w:val="28"/>
          <w:szCs w:val="28"/>
        </w:rPr>
        <w:t>: машины, дорожные знаки</w:t>
      </w:r>
    </w:p>
    <w:p w:rsidR="004D1B3B" w:rsidRPr="004D1B3B" w:rsidRDefault="004D1B3B" w:rsidP="004D1B3B">
      <w:pPr>
        <w:textAlignment w:val="baseline"/>
        <w:rPr>
          <w:rFonts w:ascii="Times New Roman" w:hAnsi="Times New Roman" w:cs="Times New Roman"/>
          <w:color w:val="000000"/>
          <w:sz w:val="28"/>
          <w:szCs w:val="28"/>
        </w:rPr>
      </w:pPr>
      <w:r w:rsidRPr="00A87B6C">
        <w:rPr>
          <w:rFonts w:ascii="Times New Roman" w:hAnsi="Times New Roman" w:cs="Times New Roman"/>
          <w:b/>
          <w:sz w:val="28"/>
          <w:szCs w:val="28"/>
        </w:rPr>
        <w:t>Художественная литература:</w:t>
      </w:r>
      <w:r w:rsidRPr="004D1B3B">
        <w:rPr>
          <w:rFonts w:ascii="Times New Roman" w:hAnsi="Times New Roman" w:cs="Times New Roman"/>
          <w:color w:val="000000"/>
          <w:sz w:val="28"/>
          <w:szCs w:val="28"/>
        </w:rPr>
        <w:br/>
        <w:t>1. Н. Носов «Автомобиль»</w:t>
      </w:r>
      <w:r w:rsidRPr="004D1B3B">
        <w:rPr>
          <w:rFonts w:ascii="Times New Roman" w:hAnsi="Times New Roman" w:cs="Times New Roman"/>
          <w:color w:val="000000"/>
          <w:sz w:val="28"/>
          <w:szCs w:val="28"/>
        </w:rPr>
        <w:br/>
        <w:t>2. Дорохов «Заборчик вдоль тротуара»</w:t>
      </w:r>
    </w:p>
    <w:p w:rsidR="004D1B3B" w:rsidRPr="004D1B3B" w:rsidRDefault="004D1B3B" w:rsidP="004D1B3B">
      <w:pPr>
        <w:textAlignment w:val="baseline"/>
        <w:rPr>
          <w:rFonts w:ascii="Times New Roman" w:hAnsi="Times New Roman" w:cs="Times New Roman"/>
          <w:b/>
          <w:color w:val="000000"/>
          <w:sz w:val="28"/>
          <w:szCs w:val="28"/>
        </w:rPr>
      </w:pPr>
      <w:r w:rsidRPr="004D1B3B">
        <w:rPr>
          <w:rFonts w:ascii="Times New Roman" w:hAnsi="Times New Roman" w:cs="Times New Roman"/>
          <w:b/>
          <w:color w:val="000000"/>
          <w:sz w:val="28"/>
          <w:szCs w:val="28"/>
        </w:rPr>
        <w:t>5-6 лет</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Содержание работы:</w:t>
      </w:r>
      <w:r w:rsidRPr="004D1B3B">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Знакомство с запрещающими и предписывающими знаками.</w:t>
      </w:r>
      <w:r w:rsidRPr="004D1B3B">
        <w:rPr>
          <w:rFonts w:ascii="Times New Roman" w:hAnsi="Times New Roman" w:cs="Times New Roman"/>
          <w:color w:val="000000"/>
          <w:sz w:val="28"/>
          <w:szCs w:val="28"/>
        </w:rPr>
        <w:br/>
        <w:t>2. Изучение работы регулировщика</w:t>
      </w:r>
      <w:r w:rsidRPr="004D1B3B">
        <w:rPr>
          <w:rFonts w:ascii="Times New Roman" w:hAnsi="Times New Roman" w:cs="Times New Roman"/>
          <w:color w:val="000000"/>
          <w:sz w:val="28"/>
          <w:szCs w:val="28"/>
        </w:rPr>
        <w:br/>
        <w:t>3. Формирование у детей умения свободно ориентироваться на дороге</w:t>
      </w:r>
      <w:r w:rsidRPr="004D1B3B">
        <w:rPr>
          <w:rFonts w:ascii="Times New Roman" w:hAnsi="Times New Roman" w:cs="Times New Roman"/>
          <w:color w:val="000000"/>
          <w:sz w:val="28"/>
          <w:szCs w:val="28"/>
        </w:rPr>
        <w:br/>
        <w:t>4. Закреплять правила поведения в общественном транспорте.</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Развивающая среда:</w:t>
      </w:r>
      <w:r w:rsidRPr="004D1B3B">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Макет: разные виды перекрёстков</w:t>
      </w:r>
      <w:r w:rsidRPr="004D1B3B">
        <w:rPr>
          <w:rFonts w:ascii="Times New Roman" w:hAnsi="Times New Roman" w:cs="Times New Roman"/>
          <w:color w:val="000000"/>
          <w:sz w:val="28"/>
          <w:szCs w:val="28"/>
        </w:rPr>
        <w:br/>
        <w:t>2. Запрещающие и предписывающие знаки, жесты регулировщика.</w:t>
      </w:r>
      <w:r w:rsidRPr="004D1B3B">
        <w:rPr>
          <w:rFonts w:ascii="Times New Roman" w:hAnsi="Times New Roman" w:cs="Times New Roman"/>
          <w:color w:val="000000"/>
          <w:sz w:val="28"/>
          <w:szCs w:val="28"/>
        </w:rPr>
        <w:br/>
        <w:t>3. Атрибуты к с-р играм: жезл, фуражки, шапочки-машины.</w:t>
      </w:r>
      <w:r w:rsidRPr="004D1B3B">
        <w:rPr>
          <w:rFonts w:ascii="Times New Roman" w:hAnsi="Times New Roman" w:cs="Times New Roman"/>
          <w:color w:val="000000"/>
          <w:sz w:val="28"/>
          <w:szCs w:val="28"/>
        </w:rPr>
        <w:br/>
        <w:t xml:space="preserve">4. </w:t>
      </w:r>
      <w:proofErr w:type="spellStart"/>
      <w:r w:rsidRPr="004D1B3B">
        <w:rPr>
          <w:rFonts w:ascii="Times New Roman" w:hAnsi="Times New Roman" w:cs="Times New Roman"/>
          <w:color w:val="000000"/>
          <w:sz w:val="28"/>
          <w:szCs w:val="28"/>
        </w:rPr>
        <w:t>Дид</w:t>
      </w:r>
      <w:proofErr w:type="spellEnd"/>
      <w:r w:rsidRPr="004D1B3B">
        <w:rPr>
          <w:rFonts w:ascii="Times New Roman" w:hAnsi="Times New Roman" w:cs="Times New Roman"/>
          <w:color w:val="000000"/>
          <w:sz w:val="28"/>
          <w:szCs w:val="28"/>
        </w:rPr>
        <w:t>. игры: «Умные знаки, «Какие бывают машины», «О чём говорит…»</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Художественная литература:</w:t>
      </w:r>
      <w:r w:rsidRPr="004D1B3B">
        <w:rPr>
          <w:rFonts w:ascii="Times New Roman" w:hAnsi="Times New Roman" w:cs="Times New Roman"/>
          <w:b/>
          <w:color w:val="000000"/>
          <w:sz w:val="28"/>
          <w:szCs w:val="28"/>
        </w:rPr>
        <w:br/>
      </w:r>
      <w:proofErr w:type="spellStart"/>
      <w:r w:rsidRPr="004D1B3B">
        <w:rPr>
          <w:rFonts w:ascii="Times New Roman" w:hAnsi="Times New Roman" w:cs="Times New Roman"/>
          <w:color w:val="000000"/>
          <w:sz w:val="28"/>
          <w:szCs w:val="28"/>
        </w:rPr>
        <w:t>Н.Носов</w:t>
      </w:r>
      <w:proofErr w:type="spellEnd"/>
      <w:r w:rsidRPr="004D1B3B">
        <w:rPr>
          <w:rFonts w:ascii="Times New Roman" w:hAnsi="Times New Roman" w:cs="Times New Roman"/>
          <w:color w:val="000000"/>
          <w:sz w:val="28"/>
          <w:szCs w:val="28"/>
        </w:rPr>
        <w:t xml:space="preserve"> « Кирюша попадает в переплёт»</w:t>
      </w:r>
    </w:p>
    <w:p w:rsidR="004D1B3B" w:rsidRPr="004D1B3B" w:rsidRDefault="004D1B3B" w:rsidP="004D1B3B">
      <w:pPr>
        <w:textAlignment w:val="baseline"/>
        <w:rPr>
          <w:rFonts w:ascii="Times New Roman" w:hAnsi="Times New Roman" w:cs="Times New Roman"/>
          <w:b/>
          <w:color w:val="000000"/>
          <w:sz w:val="28"/>
          <w:szCs w:val="28"/>
        </w:rPr>
      </w:pPr>
      <w:r w:rsidRPr="004D1B3B">
        <w:rPr>
          <w:rFonts w:ascii="Times New Roman" w:hAnsi="Times New Roman" w:cs="Times New Roman"/>
          <w:b/>
          <w:color w:val="000000"/>
          <w:sz w:val="28"/>
          <w:szCs w:val="28"/>
        </w:rPr>
        <w:lastRenderedPageBreak/>
        <w:t>6-7 лет</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Содержание работы:</w:t>
      </w:r>
      <w:r w:rsidRPr="004D1B3B">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Учить детей соблюдать правила дорожного движения</w:t>
      </w:r>
      <w:r w:rsidRPr="004D1B3B">
        <w:rPr>
          <w:rFonts w:ascii="Times New Roman" w:hAnsi="Times New Roman" w:cs="Times New Roman"/>
          <w:color w:val="000000"/>
          <w:sz w:val="28"/>
          <w:szCs w:val="28"/>
        </w:rPr>
        <w:br/>
        <w:t>2. Закрепить правила поведения на улице:</w:t>
      </w:r>
    </w:p>
    <w:p w:rsidR="004D1B3B" w:rsidRPr="004D1B3B" w:rsidRDefault="004D1B3B"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sidRPr="004D1B3B">
        <w:rPr>
          <w:rFonts w:ascii="Times New Roman" w:hAnsi="Times New Roman" w:cs="Times New Roman"/>
          <w:color w:val="000000"/>
          <w:sz w:val="28"/>
          <w:szCs w:val="28"/>
        </w:rPr>
        <w:t>Ходить только по тротуарам и пешеходным дорожкам, придерживаясь правой стороны</w:t>
      </w:r>
    </w:p>
    <w:p w:rsidR="004D1B3B" w:rsidRPr="004D1B3B" w:rsidRDefault="004D1B3B"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sidRPr="004D1B3B">
        <w:rPr>
          <w:rFonts w:ascii="Times New Roman" w:hAnsi="Times New Roman" w:cs="Times New Roman"/>
          <w:color w:val="000000"/>
          <w:sz w:val="28"/>
          <w:szCs w:val="28"/>
        </w:rPr>
        <w:t>Правильно переходить улицу на переходах, не играть на проезжей части дороги</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Развивающая среда:</w:t>
      </w:r>
      <w:r w:rsidRPr="004D1B3B">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Макет, имеющий разные виды перекрёстков</w:t>
      </w:r>
      <w:r w:rsidRPr="004D1B3B">
        <w:rPr>
          <w:rFonts w:ascii="Times New Roman" w:hAnsi="Times New Roman" w:cs="Times New Roman"/>
          <w:color w:val="000000"/>
          <w:sz w:val="28"/>
          <w:szCs w:val="28"/>
        </w:rPr>
        <w:br/>
        <w:t>2. Альбомы «Разные виды транспорта»</w:t>
      </w:r>
      <w:r w:rsidRPr="004D1B3B">
        <w:rPr>
          <w:rFonts w:ascii="Times New Roman" w:hAnsi="Times New Roman" w:cs="Times New Roman"/>
          <w:color w:val="000000"/>
          <w:sz w:val="28"/>
          <w:szCs w:val="28"/>
        </w:rPr>
        <w:br/>
        <w:t>3. Дидактические игры «Угадай, какой знак?», «Что показывает регулировщик?», «На чём ездят люди?», «Виды транспорта», «Найди и назови».</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b/>
          <w:color w:val="000000"/>
          <w:sz w:val="28"/>
          <w:szCs w:val="28"/>
        </w:rPr>
        <w:t>Художественная литература:</w:t>
      </w:r>
      <w:r w:rsidRPr="004D1B3B">
        <w:rPr>
          <w:rFonts w:ascii="Times New Roman" w:hAnsi="Times New Roman" w:cs="Times New Roman"/>
          <w:b/>
          <w:color w:val="000000"/>
          <w:sz w:val="28"/>
          <w:szCs w:val="28"/>
        </w:rPr>
        <w:br/>
      </w:r>
      <w:r w:rsidRPr="004D1B3B">
        <w:rPr>
          <w:rFonts w:ascii="Times New Roman" w:hAnsi="Times New Roman" w:cs="Times New Roman"/>
          <w:color w:val="000000"/>
          <w:sz w:val="28"/>
          <w:szCs w:val="28"/>
        </w:rPr>
        <w:t>1. Н. Носов «Автомобиль»</w:t>
      </w:r>
      <w:r w:rsidRPr="004D1B3B">
        <w:rPr>
          <w:rFonts w:ascii="Times New Roman" w:hAnsi="Times New Roman" w:cs="Times New Roman"/>
          <w:color w:val="000000"/>
          <w:sz w:val="28"/>
          <w:szCs w:val="28"/>
        </w:rPr>
        <w:br/>
        <w:t xml:space="preserve">2. </w:t>
      </w:r>
      <w:proofErr w:type="spellStart"/>
      <w:r w:rsidRPr="004D1B3B">
        <w:rPr>
          <w:rFonts w:ascii="Times New Roman" w:hAnsi="Times New Roman" w:cs="Times New Roman"/>
          <w:color w:val="000000"/>
          <w:sz w:val="28"/>
          <w:szCs w:val="28"/>
        </w:rPr>
        <w:t>Юрлеин</w:t>
      </w:r>
      <w:proofErr w:type="spellEnd"/>
      <w:r w:rsidRPr="004D1B3B">
        <w:rPr>
          <w:rFonts w:ascii="Times New Roman" w:hAnsi="Times New Roman" w:cs="Times New Roman"/>
          <w:color w:val="000000"/>
          <w:sz w:val="28"/>
          <w:szCs w:val="28"/>
        </w:rPr>
        <w:t xml:space="preserve"> «Любопытный мышонок»</w:t>
      </w:r>
      <w:r w:rsidRPr="004D1B3B">
        <w:rPr>
          <w:rFonts w:ascii="Times New Roman" w:hAnsi="Times New Roman" w:cs="Times New Roman"/>
          <w:color w:val="000000"/>
          <w:sz w:val="28"/>
          <w:szCs w:val="28"/>
        </w:rPr>
        <w:br/>
        <w:t xml:space="preserve">3. </w:t>
      </w:r>
      <w:proofErr w:type="spellStart"/>
      <w:r w:rsidRPr="004D1B3B">
        <w:rPr>
          <w:rFonts w:ascii="Times New Roman" w:hAnsi="Times New Roman" w:cs="Times New Roman"/>
          <w:color w:val="000000"/>
          <w:sz w:val="28"/>
          <w:szCs w:val="28"/>
        </w:rPr>
        <w:t>Кончаловская</w:t>
      </w:r>
      <w:proofErr w:type="spellEnd"/>
      <w:r w:rsidRPr="004D1B3B">
        <w:rPr>
          <w:rFonts w:ascii="Times New Roman" w:hAnsi="Times New Roman" w:cs="Times New Roman"/>
          <w:color w:val="000000"/>
          <w:sz w:val="28"/>
          <w:szCs w:val="28"/>
        </w:rPr>
        <w:t xml:space="preserve"> Н «Самокат»</w:t>
      </w:r>
    </w:p>
    <w:p w:rsidR="004D1B3B" w:rsidRPr="004D1B3B" w:rsidRDefault="004D1B3B" w:rsidP="004D1B3B">
      <w:pPr>
        <w:textAlignment w:val="baseline"/>
        <w:rPr>
          <w:rFonts w:ascii="Times New Roman" w:hAnsi="Times New Roman" w:cs="Times New Roman"/>
          <w:color w:val="C00000"/>
          <w:sz w:val="28"/>
          <w:szCs w:val="28"/>
        </w:rPr>
      </w:pPr>
      <w:r w:rsidRPr="004D1B3B">
        <w:rPr>
          <w:rFonts w:ascii="Times New Roman" w:hAnsi="Times New Roman" w:cs="Times New Roman"/>
          <w:color w:val="C00000"/>
          <w:sz w:val="28"/>
          <w:szCs w:val="28"/>
        </w:rPr>
        <w:t>Что должен знать воспитатель о правилах дорожного движения:</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Каждый воспитатель должен хорошо знать правила дорожного движения, чтобы со знанием дела вести воспитательную работу с детьми и родителями, обеспечить собственную безопасность.</w:t>
      </w:r>
      <w:r w:rsidRPr="004D1B3B">
        <w:rPr>
          <w:rFonts w:ascii="Times New Roman" w:hAnsi="Times New Roman" w:cs="Times New Roman"/>
          <w:color w:val="000000"/>
          <w:sz w:val="28"/>
          <w:szCs w:val="28"/>
        </w:rPr>
        <w:br/>
        <w:t>1. Пешеходам разрешается ходить только по тротуарам, придерживаясь правой стороны</w:t>
      </w:r>
      <w:r w:rsidRPr="004D1B3B">
        <w:rPr>
          <w:rFonts w:ascii="Times New Roman" w:hAnsi="Times New Roman" w:cs="Times New Roman"/>
          <w:color w:val="000000"/>
          <w:sz w:val="28"/>
          <w:szCs w:val="28"/>
        </w:rPr>
        <w:br/>
        <w:t>2. 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r w:rsidRPr="004D1B3B">
        <w:rPr>
          <w:rFonts w:ascii="Times New Roman" w:hAnsi="Times New Roman" w:cs="Times New Roman"/>
          <w:color w:val="000000"/>
          <w:sz w:val="28"/>
          <w:szCs w:val="28"/>
        </w:rPr>
        <w:br/>
        <w:t>3. Пешеходы обязаны переходить улицу только шагом по пешеходным переходам, с обозначенными линиями или указателем «пешеходный переход», а не на перекрёстках с необозначенными переходами – по линии тротуара</w:t>
      </w:r>
      <w:r w:rsidRPr="004D1B3B">
        <w:rPr>
          <w:rFonts w:ascii="Times New Roman" w:hAnsi="Times New Roman" w:cs="Times New Roman"/>
          <w:color w:val="000000"/>
          <w:sz w:val="28"/>
          <w:szCs w:val="28"/>
        </w:rPr>
        <w:br/>
        <w:t>4. Прежде чем сойти на проезжую часть при двустороннем движении, необходимо убедиться в полной безопасности.</w:t>
      </w:r>
      <w:r w:rsidRPr="004D1B3B">
        <w:rPr>
          <w:rFonts w:ascii="Times New Roman" w:hAnsi="Times New Roman" w:cs="Times New Roman"/>
          <w:color w:val="000000"/>
          <w:sz w:val="28"/>
          <w:szCs w:val="28"/>
        </w:rPr>
        <w:br/>
        <w:t>5. Запрещается пересекать путь движущимся транспортным средствам, выходить из-за транспорта на проезжую часть</w:t>
      </w:r>
      <w:r w:rsidRPr="004D1B3B">
        <w:rPr>
          <w:rFonts w:ascii="Times New Roman" w:hAnsi="Times New Roman" w:cs="Times New Roman"/>
          <w:color w:val="000000"/>
          <w:sz w:val="28"/>
          <w:szCs w:val="28"/>
        </w:rPr>
        <w:br/>
        <w:t>6. 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r w:rsidRPr="004D1B3B">
        <w:rPr>
          <w:rFonts w:ascii="Times New Roman" w:hAnsi="Times New Roman" w:cs="Times New Roman"/>
          <w:color w:val="000000"/>
          <w:sz w:val="28"/>
          <w:szCs w:val="28"/>
        </w:rPr>
        <w:br/>
        <w:t>7. 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r w:rsidRPr="004D1B3B">
        <w:rPr>
          <w:rFonts w:ascii="Times New Roman" w:hAnsi="Times New Roman" w:cs="Times New Roman"/>
          <w:color w:val="000000"/>
          <w:sz w:val="28"/>
          <w:szCs w:val="28"/>
        </w:rPr>
        <w:br/>
        <w:t>8. Группы детей разрешается водить только по тротуару, не более чем в два ряда (дети идут взявшись за руки). Впереди и позади колонны должны находиться сопровождающие с красными флажками.</w:t>
      </w:r>
      <w:r w:rsidRPr="004D1B3B">
        <w:rPr>
          <w:rFonts w:ascii="Times New Roman" w:hAnsi="Times New Roman" w:cs="Times New Roman"/>
          <w:color w:val="000000"/>
          <w:sz w:val="28"/>
          <w:szCs w:val="28"/>
        </w:rPr>
        <w:br/>
      </w:r>
      <w:r w:rsidRPr="004D1B3B">
        <w:rPr>
          <w:rFonts w:ascii="Times New Roman" w:hAnsi="Times New Roman" w:cs="Times New Roman"/>
          <w:color w:val="000000"/>
          <w:sz w:val="28"/>
          <w:szCs w:val="28"/>
        </w:rPr>
        <w:lastRenderedPageBreak/>
        <w:t>9. Перевозить детей разрешается только в автобусах, двери и окна которых должны быть закрыты. На лобовом стекле иметь опознавательный знак «Дети».</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Катание на велосипеде (самокате, роликах) в черте города.</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Спросите детей, у кого из них есть велосипед, самокат, ролевые коньки или </w:t>
      </w:r>
      <w:proofErr w:type="spellStart"/>
      <w:r w:rsidRPr="004D1B3B">
        <w:rPr>
          <w:rFonts w:ascii="Times New Roman" w:hAnsi="Times New Roman" w:cs="Times New Roman"/>
          <w:color w:val="000000"/>
          <w:sz w:val="28"/>
          <w:szCs w:val="28"/>
        </w:rPr>
        <w:t>скейт</w:t>
      </w:r>
      <w:proofErr w:type="spellEnd"/>
      <w:r w:rsidRPr="004D1B3B">
        <w:rPr>
          <w:rFonts w:ascii="Times New Roman" w:hAnsi="Times New Roman" w:cs="Times New Roman"/>
          <w:color w:val="000000"/>
          <w:sz w:val="28"/>
          <w:szCs w:val="28"/>
        </w:rPr>
        <w:t>, кто когда-либо на них катался. Попросите рассказать, где, по их мнению, можно кататься, а где нельзя, какие правила нужно соблюдать.</w:t>
      </w:r>
    </w:p>
    <w:p w:rsidR="004D1B3B" w:rsidRPr="00A87B6C" w:rsidRDefault="004D1B3B" w:rsidP="004D1B3B">
      <w:pPr>
        <w:textAlignment w:val="baseline"/>
        <w:rPr>
          <w:rFonts w:ascii="Times New Roman" w:hAnsi="Times New Roman" w:cs="Times New Roman"/>
          <w:color w:val="C00000"/>
          <w:sz w:val="28"/>
          <w:szCs w:val="28"/>
        </w:rPr>
      </w:pPr>
      <w:r w:rsidRPr="00A87B6C">
        <w:rPr>
          <w:rFonts w:ascii="Times New Roman" w:hAnsi="Times New Roman" w:cs="Times New Roman"/>
          <w:color w:val="C00000"/>
          <w:sz w:val="28"/>
          <w:szCs w:val="28"/>
        </w:rPr>
        <w:t>Целесообразно также организовать обсуждение возможных опасных ситуаций, привлекая личный опыт детей, случаи из жизни.</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Необходимо рассмотреть три вида ситуаций:</w:t>
      </w:r>
      <w:r w:rsidRPr="004D1B3B">
        <w:rPr>
          <w:rFonts w:ascii="Times New Roman" w:hAnsi="Times New Roman" w:cs="Times New Roman"/>
          <w:color w:val="000000"/>
          <w:sz w:val="28"/>
          <w:szCs w:val="28"/>
        </w:rPr>
        <w:br/>
        <w:t>1. Опасных для самих детей, если они катаются на велосипеде, роликах по проезжей части улицы или двора</w:t>
      </w:r>
      <w:r w:rsidRPr="004D1B3B">
        <w:rPr>
          <w:rFonts w:ascii="Times New Roman" w:hAnsi="Times New Roman" w:cs="Times New Roman"/>
          <w:color w:val="000000"/>
          <w:sz w:val="28"/>
          <w:szCs w:val="28"/>
        </w:rPr>
        <w:br/>
        <w:t>2. Опасных  для  пешеходов (например, можно наехать, толкнуть, обрызгать пешехода водой из лужи)</w:t>
      </w:r>
      <w:r w:rsidRPr="004D1B3B">
        <w:rPr>
          <w:rFonts w:ascii="Times New Roman" w:hAnsi="Times New Roman" w:cs="Times New Roman"/>
          <w:color w:val="000000"/>
          <w:sz w:val="28"/>
          <w:szCs w:val="28"/>
        </w:rPr>
        <w:br/>
        <w:t>3. И наконец, ситуации, связанные с падением, травмами.</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В результате беседы дети должны твёрдо усвоить следующие правила:</w:t>
      </w:r>
      <w:r w:rsidRPr="004D1B3B">
        <w:rPr>
          <w:rFonts w:ascii="Times New Roman" w:hAnsi="Times New Roman" w:cs="Times New Roman"/>
          <w:color w:val="000000"/>
          <w:sz w:val="28"/>
          <w:szCs w:val="28"/>
        </w:rPr>
        <w:br/>
        <w:t>1. На велосипеде (роликовых коньках) можно кататься только по тротуару; нельзя выезжать на проезжую часть улицы или двора</w:t>
      </w:r>
      <w:r w:rsidRPr="004D1B3B">
        <w:rPr>
          <w:rFonts w:ascii="Times New Roman" w:hAnsi="Times New Roman" w:cs="Times New Roman"/>
          <w:color w:val="000000"/>
          <w:sz w:val="28"/>
          <w:szCs w:val="28"/>
        </w:rPr>
        <w:br/>
        <w:t>2. 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r w:rsidRPr="004D1B3B">
        <w:rPr>
          <w:rFonts w:ascii="Times New Roman" w:hAnsi="Times New Roman" w:cs="Times New Roman"/>
          <w:color w:val="000000"/>
          <w:sz w:val="28"/>
          <w:szCs w:val="28"/>
        </w:rPr>
        <w:br/>
        <w:t>3. В случае ушиба или травмы при падении с велосипеда, самоката нужно зразу</w:t>
      </w:r>
    </w:p>
    <w:p w:rsidR="004D1B3B" w:rsidRPr="00A87B6C" w:rsidRDefault="004D1B3B" w:rsidP="004D1B3B">
      <w:pPr>
        <w:textAlignment w:val="baseline"/>
        <w:rPr>
          <w:rFonts w:ascii="Times New Roman" w:hAnsi="Times New Roman" w:cs="Times New Roman"/>
          <w:color w:val="C00000"/>
          <w:sz w:val="28"/>
          <w:szCs w:val="28"/>
        </w:rPr>
      </w:pPr>
      <w:r w:rsidRPr="00A87B6C">
        <w:rPr>
          <w:rFonts w:ascii="Times New Roman" w:hAnsi="Times New Roman" w:cs="Times New Roman"/>
          <w:color w:val="C00000"/>
          <w:sz w:val="28"/>
          <w:szCs w:val="28"/>
        </w:rPr>
        <w:t>   Безопасность дорожного движения: взаимоотношения воспитателя и дошкольника, взаимоотношение воспитателя с родителями обратиться к кому-либо из взрослых для оказания первой помощи дошкольника.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Среди широкого круга проблем, связанных с формированием у детей навыков </w:t>
      </w:r>
      <w:bookmarkStart w:id="0" w:name="_GoBack"/>
      <w:bookmarkEnd w:id="0"/>
      <w:r w:rsidRPr="004D1B3B">
        <w:rPr>
          <w:rFonts w:ascii="Times New Roman" w:hAnsi="Times New Roman" w:cs="Times New Roman"/>
          <w:color w:val="000000"/>
          <w:sz w:val="28"/>
          <w:szCs w:val="28"/>
        </w:rPr>
        <w:t>безопасного поведения особое место занимает проблема взаимоотношений воспитателя и дошкольников.</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Прежде всего, воспитателю в своей работе необходимо учитывать индивидуальные особенности психики каждого ребёнка. Возьмём для примера медлительного ребёнка, который не сразу включаются в занятия, игру. Воспитатель может избрать для них такую тактику поведения: чаще давать поручения, требующие проявления активности, включающие их в коллективный труд; как можно быть жизнерадостнее.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Таким образом, воспитание - двусторонний процесс, диалог, который ведут между собой взрослый и ребёнок. </w:t>
      </w:r>
    </w:p>
    <w:p w:rsid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Цель его - объединить общие усилия, вызвать у дошкольников встречное желание узнавать новое, добиваться успехов.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Личностный подход педагога к дошкольнику в формировании нравственно - волевых качеств осуществляется в процессе </w:t>
      </w:r>
      <w:r w:rsidR="00A87B6C" w:rsidRPr="004D1B3B">
        <w:rPr>
          <w:rFonts w:ascii="Times New Roman" w:hAnsi="Times New Roman" w:cs="Times New Roman"/>
          <w:color w:val="000000"/>
          <w:sz w:val="28"/>
          <w:szCs w:val="28"/>
        </w:rPr>
        <w:t>всего воспитательного процесса,</w:t>
      </w:r>
      <w:r w:rsidRPr="004D1B3B">
        <w:rPr>
          <w:rFonts w:ascii="Times New Roman" w:hAnsi="Times New Roman" w:cs="Times New Roman"/>
          <w:color w:val="000000"/>
          <w:sz w:val="28"/>
          <w:szCs w:val="28"/>
        </w:rPr>
        <w:t xml:space="preserve"> и методика его в различных видах деятельности имеет много общего. Однако определяется некоторая </w:t>
      </w:r>
      <w:r w:rsidRPr="004D1B3B">
        <w:rPr>
          <w:rFonts w:ascii="Times New Roman" w:hAnsi="Times New Roman" w:cs="Times New Roman"/>
          <w:color w:val="000000"/>
          <w:sz w:val="28"/>
          <w:szCs w:val="28"/>
        </w:rPr>
        <w:lastRenderedPageBreak/>
        <w:t xml:space="preserve">специфика путей индивидуального подхода к детям в быту, игре, труде, учебной деятельности.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Например, на занятиях по ручному труду дети должны осознать, что для того, чтобы изготавливаемые ими атрибуты для подвижных игр по безопасности дорожного движения были красивыми, аккуратными, нужно постараться очень точно и последовательно складывать бумагу, ровно смазывать сгибы клеем.</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Иными словами, воспитатель должен находить убедительные доводы, побуждающие детей к напряжению мысли, активной деятельности, преодолению трудностей. Плохо, когда педагог проводит занятия без эмоций, по одной и той же схеме. Активность детей носит в основном репродуктивный, воспроизводящий характер. Воспитатель показал, объяснил - ребёнок повторил. В результате такого подхода познавательные интересы и активность детей постепенно снижаются. После занятий дошкольники не пытаются и не используют полученные знания и умения в практической деятельности.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Развитие активного мышления дошкольников на занятии достигается путем отбора соответствующего содержания, методов и приемов, форм организации учебной деятельности. Задача воспитателя - вызвать у детей интерес к занятию, создать у них состояние увлеченности, умственного напряжения, направить усилия на осознанное освоение знаний, умений, навыков. А нужно это для того, что интерес к занятию связан с тем, понимает ли дошкольник, зачем ему нужны те или иные знания, видит ли он возможность их применить. </w:t>
      </w:r>
    </w:p>
    <w:p w:rsidR="00A87B6C" w:rsidRPr="00A87B6C" w:rsidRDefault="004D1B3B" w:rsidP="004D1B3B">
      <w:pPr>
        <w:textAlignment w:val="baseline"/>
        <w:rPr>
          <w:rFonts w:ascii="Times New Roman" w:hAnsi="Times New Roman" w:cs="Times New Roman"/>
          <w:color w:val="C00000"/>
          <w:sz w:val="28"/>
          <w:szCs w:val="28"/>
        </w:rPr>
      </w:pPr>
      <w:r w:rsidRPr="00A87B6C">
        <w:rPr>
          <w:rFonts w:ascii="Times New Roman" w:hAnsi="Times New Roman" w:cs="Times New Roman"/>
          <w:color w:val="C00000"/>
          <w:sz w:val="28"/>
          <w:szCs w:val="28"/>
        </w:rPr>
        <w:t xml:space="preserve">Взаимоотношения воспитателя с семьёй дошкольника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Воспитатель, работая с детьми, должен учитывать своеобразие каждой семьи и давать родителям тактичные советы, педагогически просвещая их; привлекать их к участию в детсадовских мероприятиях; добиться взаимопонимания, единого направления педагогических воздействий, направленных на подготовку ребёнка к школе. Важна также связь со школой, ориентировка на ее программу и требования, которые она предъявляет к ученикам.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В последний год пребывания ребёнка в детском саду, когда интенсивно ведется его подготовка к школе, работа с семьей приобретает особое значение, она охватывает широкий круг вопросов, касающихся всех сторон развития и воспитания детей, в том числе и по профилактике детского дорожно-транспортного травматизма. В разнообразных формах общения с родителями своих воспитанников педагог-воспитатель выявляет, какую помощь нужно оказать семьям, в рекомендациях и советах каких специалистов они нуждаются.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Таким образом, наиболее оптимальным вариантом формирования у ребенка основ безопасного поведения является тесное взаимодействие семьи и детского сада, их сотрудничество по всем аспектам данного вопроса.</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 Воспитатель в своей работе должен опираться на помощь семьи, а родители согласовывать свои действия с работой детского сада, с целью достижения общего </w:t>
      </w:r>
      <w:r w:rsidRPr="004D1B3B">
        <w:rPr>
          <w:rFonts w:ascii="Times New Roman" w:hAnsi="Times New Roman" w:cs="Times New Roman"/>
          <w:color w:val="000000"/>
          <w:sz w:val="28"/>
          <w:szCs w:val="28"/>
        </w:rPr>
        <w:lastRenderedPageBreak/>
        <w:t xml:space="preserve">результата - правильной и полной подготовки ребёнка к школе, к выходу в новый социум, которая возможна только в единстве и сотрудничестве детского сада и семьи. </w:t>
      </w:r>
    </w:p>
    <w:p w:rsidR="00A87B6C" w:rsidRDefault="004D1B3B" w:rsidP="004D1B3B">
      <w:pPr>
        <w:textAlignment w:val="baseline"/>
        <w:rPr>
          <w:rFonts w:ascii="Times New Roman" w:hAnsi="Times New Roman" w:cs="Times New Roman"/>
          <w:color w:val="000000"/>
          <w:sz w:val="28"/>
          <w:szCs w:val="28"/>
        </w:rPr>
      </w:pPr>
      <w:r w:rsidRPr="00A87B6C">
        <w:rPr>
          <w:rFonts w:ascii="Times New Roman" w:hAnsi="Times New Roman" w:cs="Times New Roman"/>
          <w:color w:val="C00000"/>
          <w:sz w:val="28"/>
          <w:szCs w:val="28"/>
        </w:rPr>
        <w:t xml:space="preserve">Содержание уголков по изучению правил дорожного движения для родителей </w:t>
      </w:r>
      <w:r w:rsidRPr="004D1B3B">
        <w:rPr>
          <w:rFonts w:ascii="Times New Roman" w:hAnsi="Times New Roman" w:cs="Times New Roman"/>
          <w:color w:val="000000"/>
          <w:sz w:val="28"/>
          <w:szCs w:val="28"/>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Оформляя такой уголок, воспитатель должен сделать родителей своими главными союзниками в деле обучения малышей сложной азбуке </w:t>
      </w:r>
      <w:proofErr w:type="gramStart"/>
      <w:r w:rsidRPr="004D1B3B">
        <w:rPr>
          <w:rFonts w:ascii="Times New Roman" w:hAnsi="Times New Roman" w:cs="Times New Roman"/>
          <w:color w:val="000000"/>
          <w:sz w:val="28"/>
          <w:szCs w:val="28"/>
        </w:rPr>
        <w:t>дорог .</w:t>
      </w:r>
      <w:proofErr w:type="gramEnd"/>
      <w:r w:rsidRPr="004D1B3B">
        <w:rPr>
          <w:rFonts w:ascii="Times New Roman" w:hAnsi="Times New Roman" w:cs="Times New Roman"/>
          <w:color w:val="000000"/>
          <w:sz w:val="28"/>
          <w:szCs w:val="28"/>
        </w:rPr>
        <w:t xml:space="preserve">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 </w:t>
      </w:r>
    </w:p>
    <w:p w:rsidR="004D1B3B" w:rsidRPr="004D1B3B"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Уголок может быть оформлен так: Единый стенд (размеры зависят от наличия свободной площади и количества помещаемой информации, но не менее 30*65 см). Набор составных частей, каждая из которых предназначена для размещения отдельной информации</w:t>
      </w:r>
    </w:p>
    <w:p w:rsidR="004D1B3B" w:rsidRPr="00A87B6C" w:rsidRDefault="004D1B3B" w:rsidP="004D1B3B">
      <w:pPr>
        <w:textAlignment w:val="baseline"/>
        <w:rPr>
          <w:rFonts w:ascii="Times New Roman" w:hAnsi="Times New Roman" w:cs="Times New Roman"/>
          <w:b/>
          <w:color w:val="000000"/>
          <w:sz w:val="28"/>
          <w:szCs w:val="28"/>
        </w:rPr>
      </w:pPr>
      <w:r w:rsidRPr="00A87B6C">
        <w:rPr>
          <w:rFonts w:ascii="Times New Roman" w:hAnsi="Times New Roman" w:cs="Times New Roman"/>
          <w:b/>
          <w:color w:val="000000"/>
          <w:sz w:val="28"/>
          <w:szCs w:val="28"/>
        </w:rPr>
        <w:t>Книжка-раскладушка</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Для привлечения внимания родителей при оформлении уголка рекомендуется использовать яркие, привлекающие внимание лозунги, например: «Цена спешки - жизнь вашего ребёнка</w:t>
      </w:r>
      <w:proofErr w:type="gramStart"/>
      <w:r w:rsidRPr="004D1B3B">
        <w:rPr>
          <w:rFonts w:ascii="Times New Roman" w:hAnsi="Times New Roman" w:cs="Times New Roman"/>
          <w:color w:val="000000"/>
          <w:sz w:val="28"/>
          <w:szCs w:val="28"/>
        </w:rPr>
        <w:t>» ,</w:t>
      </w:r>
      <w:proofErr w:type="gramEnd"/>
      <w:r w:rsidRPr="004D1B3B">
        <w:rPr>
          <w:rFonts w:ascii="Times New Roman" w:hAnsi="Times New Roman" w:cs="Times New Roman"/>
          <w:color w:val="000000"/>
          <w:sz w:val="28"/>
          <w:szCs w:val="28"/>
        </w:rPr>
        <w:t xml:space="preserve">«Внимание - мы ваши дети!», «Ребёнок имеет право жить!», «Глупо экономить своё время за счёт жизни ребёнка». </w:t>
      </w:r>
    </w:p>
    <w:p w:rsidR="00A87B6C" w:rsidRDefault="004D1B3B" w:rsidP="004D1B3B">
      <w:pPr>
        <w:textAlignment w:val="baseline"/>
        <w:rPr>
          <w:rFonts w:ascii="Times New Roman" w:hAnsi="Times New Roman" w:cs="Times New Roman"/>
          <w:color w:val="000000"/>
          <w:sz w:val="28"/>
          <w:szCs w:val="28"/>
        </w:rPr>
      </w:pPr>
      <w:r w:rsidRPr="004D1B3B">
        <w:rPr>
          <w:rFonts w:ascii="Times New Roman" w:hAnsi="Times New Roman" w:cs="Times New Roman"/>
          <w:color w:val="000000"/>
          <w:sz w:val="28"/>
          <w:szCs w:val="28"/>
        </w:rPr>
        <w:t xml:space="preserve">Учитывая важную роль родителей в вопросе обучения детей правилам дорожного движения, уголок для родителей должен содержать: </w:t>
      </w:r>
    </w:p>
    <w:p w:rsidR="00A87B6C" w:rsidRDefault="00A87B6C"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4D1B3B" w:rsidRPr="004D1B3B">
        <w:rPr>
          <w:rFonts w:ascii="Times New Roman" w:hAnsi="Times New Roman" w:cs="Times New Roman"/>
          <w:color w:val="000000"/>
          <w:sz w:val="28"/>
          <w:szCs w:val="28"/>
        </w:rPr>
        <w:t>информацию  о</w:t>
      </w:r>
      <w:proofErr w:type="gramEnd"/>
      <w:r w:rsidR="004D1B3B" w:rsidRPr="004D1B3B">
        <w:rPr>
          <w:rFonts w:ascii="Times New Roman" w:hAnsi="Times New Roman" w:cs="Times New Roman"/>
          <w:color w:val="000000"/>
          <w:sz w:val="28"/>
          <w:szCs w:val="28"/>
        </w:rPr>
        <w:t xml:space="preserve">  состоянии дорожно-транспортного  травматизма в городе; причины  дорожно-транспортных  происшествий с участием детей; </w:t>
      </w:r>
    </w:p>
    <w:p w:rsidR="00A87B6C" w:rsidRDefault="00A87B6C"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4D1B3B" w:rsidRPr="004D1B3B">
        <w:rPr>
          <w:rFonts w:ascii="Times New Roman" w:hAnsi="Times New Roman" w:cs="Times New Roman"/>
          <w:color w:val="000000"/>
          <w:sz w:val="28"/>
          <w:szCs w:val="28"/>
        </w:rPr>
        <w:t>рекомендации  родителям</w:t>
      </w:r>
      <w:proofErr w:type="gramEnd"/>
      <w:r w:rsidR="004D1B3B" w:rsidRPr="004D1B3B">
        <w:rPr>
          <w:rFonts w:ascii="Times New Roman" w:hAnsi="Times New Roman" w:cs="Times New Roman"/>
          <w:color w:val="000000"/>
          <w:sz w:val="28"/>
          <w:szCs w:val="28"/>
        </w:rPr>
        <w:t xml:space="preserve">  по  вопросам обучения детей безопасному поведению на дороге; </w:t>
      </w:r>
    </w:p>
    <w:p w:rsidR="00A87B6C" w:rsidRDefault="00A87B6C"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D1B3B" w:rsidRPr="004D1B3B">
        <w:rPr>
          <w:rFonts w:ascii="Times New Roman" w:hAnsi="Times New Roman" w:cs="Times New Roman"/>
          <w:color w:val="000000"/>
          <w:sz w:val="28"/>
          <w:szCs w:val="28"/>
        </w:rPr>
        <w:t xml:space="preserve"> перечень и описание игр, направленных на закрепление у детей уже имеющихся знаний по правилам дорожного движения;  </w:t>
      </w:r>
    </w:p>
    <w:p w:rsidR="004D1B3B" w:rsidRPr="004D1B3B" w:rsidRDefault="00A87B6C" w:rsidP="004D1B3B">
      <w:pP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sidR="004D1B3B" w:rsidRPr="004D1B3B">
        <w:rPr>
          <w:rFonts w:ascii="Times New Roman" w:hAnsi="Times New Roman" w:cs="Times New Roman"/>
          <w:color w:val="000000"/>
          <w:sz w:val="28"/>
          <w:szCs w:val="28"/>
        </w:rPr>
        <w:t>рассказы детей о поведении на дороге при движении в детский сад и обратно с родителями.</w:t>
      </w:r>
    </w:p>
    <w:sectPr w:rsidR="004D1B3B" w:rsidRPr="004D1B3B" w:rsidSect="004D1B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99F"/>
    <w:multiLevelType w:val="multilevel"/>
    <w:tmpl w:val="DAA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106EE"/>
    <w:multiLevelType w:val="multilevel"/>
    <w:tmpl w:val="2FD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1351F"/>
    <w:multiLevelType w:val="multilevel"/>
    <w:tmpl w:val="28A4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43DD"/>
    <w:multiLevelType w:val="multilevel"/>
    <w:tmpl w:val="7EE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72973"/>
    <w:multiLevelType w:val="multilevel"/>
    <w:tmpl w:val="B4A6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C23E9"/>
    <w:multiLevelType w:val="multilevel"/>
    <w:tmpl w:val="B0B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3B"/>
    <w:rsid w:val="004D1B3B"/>
    <w:rsid w:val="00655664"/>
    <w:rsid w:val="00A00D98"/>
    <w:rsid w:val="00A87B6C"/>
    <w:rsid w:val="00BC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CCE8"/>
  <w15:chartTrackingRefBased/>
  <w15:docId w15:val="{7F7B8980-15D1-4637-B32B-6B3E019F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0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0D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0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0D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0D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0D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0D9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00D98"/>
    <w:rPr>
      <w:color w:val="0000FF"/>
      <w:u w:val="single"/>
    </w:rPr>
  </w:style>
  <w:style w:type="paragraph" w:styleId="a4">
    <w:name w:val="Normal (Web)"/>
    <w:basedOn w:val="a"/>
    <w:uiPriority w:val="99"/>
    <w:semiHidden/>
    <w:unhideWhenUsed/>
    <w:rsid w:val="00A00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00D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0D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0D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0D98"/>
    <w:rPr>
      <w:rFonts w:ascii="Arial" w:eastAsia="Times New Roman" w:hAnsi="Arial" w:cs="Arial"/>
      <w:vanish/>
      <w:sz w:val="16"/>
      <w:szCs w:val="16"/>
      <w:lang w:eastAsia="ru-RU"/>
    </w:rPr>
  </w:style>
  <w:style w:type="character" w:styleId="a5">
    <w:name w:val="Strong"/>
    <w:basedOn w:val="a0"/>
    <w:uiPriority w:val="22"/>
    <w:qFormat/>
    <w:rsid w:val="00A00D98"/>
    <w:rPr>
      <w:b/>
      <w:bCs/>
    </w:rPr>
  </w:style>
  <w:style w:type="character" w:styleId="a6">
    <w:name w:val="Emphasis"/>
    <w:basedOn w:val="a0"/>
    <w:uiPriority w:val="20"/>
    <w:qFormat/>
    <w:rsid w:val="00A00D98"/>
    <w:rPr>
      <w:i/>
      <w:iCs/>
    </w:rPr>
  </w:style>
  <w:style w:type="paragraph" w:customStyle="1" w:styleId="block-date">
    <w:name w:val="block-date"/>
    <w:basedOn w:val="a"/>
    <w:rsid w:val="004D1B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17431">
      <w:bodyDiv w:val="1"/>
      <w:marLeft w:val="0"/>
      <w:marRight w:val="0"/>
      <w:marTop w:val="0"/>
      <w:marBottom w:val="0"/>
      <w:divBdr>
        <w:top w:val="none" w:sz="0" w:space="0" w:color="auto"/>
        <w:left w:val="none" w:sz="0" w:space="0" w:color="auto"/>
        <w:bottom w:val="none" w:sz="0" w:space="0" w:color="auto"/>
        <w:right w:val="none" w:sz="0" w:space="0" w:color="auto"/>
      </w:divBdr>
      <w:divsChild>
        <w:div w:id="382213890">
          <w:marLeft w:val="0"/>
          <w:marRight w:val="450"/>
          <w:marTop w:val="0"/>
          <w:marBottom w:val="0"/>
          <w:divBdr>
            <w:top w:val="none" w:sz="0" w:space="0" w:color="auto"/>
            <w:left w:val="none" w:sz="0" w:space="0" w:color="auto"/>
            <w:bottom w:val="none" w:sz="0" w:space="0" w:color="auto"/>
            <w:right w:val="none" w:sz="0" w:space="0" w:color="auto"/>
          </w:divBdr>
        </w:div>
        <w:div w:id="784617145">
          <w:marLeft w:val="0"/>
          <w:marRight w:val="450"/>
          <w:marTop w:val="0"/>
          <w:marBottom w:val="0"/>
          <w:divBdr>
            <w:top w:val="none" w:sz="0" w:space="0" w:color="auto"/>
            <w:left w:val="none" w:sz="0" w:space="0" w:color="auto"/>
            <w:bottom w:val="none" w:sz="0" w:space="0" w:color="auto"/>
            <w:right w:val="none" w:sz="0" w:space="0" w:color="auto"/>
          </w:divBdr>
        </w:div>
        <w:div w:id="185873332">
          <w:marLeft w:val="0"/>
          <w:marRight w:val="0"/>
          <w:marTop w:val="0"/>
          <w:marBottom w:val="0"/>
          <w:divBdr>
            <w:top w:val="none" w:sz="0" w:space="0" w:color="auto"/>
            <w:left w:val="none" w:sz="0" w:space="0" w:color="auto"/>
            <w:bottom w:val="none" w:sz="0" w:space="0" w:color="auto"/>
            <w:right w:val="none" w:sz="0" w:space="0" w:color="auto"/>
          </w:divBdr>
        </w:div>
      </w:divsChild>
    </w:div>
    <w:div w:id="1857186599">
      <w:bodyDiv w:val="1"/>
      <w:marLeft w:val="0"/>
      <w:marRight w:val="0"/>
      <w:marTop w:val="0"/>
      <w:marBottom w:val="0"/>
      <w:divBdr>
        <w:top w:val="none" w:sz="0" w:space="0" w:color="auto"/>
        <w:left w:val="none" w:sz="0" w:space="0" w:color="auto"/>
        <w:bottom w:val="none" w:sz="0" w:space="0" w:color="auto"/>
        <w:right w:val="none" w:sz="0" w:space="0" w:color="auto"/>
      </w:divBdr>
      <w:divsChild>
        <w:div w:id="102224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2020-09-27T16:44:00Z</dcterms:created>
  <dcterms:modified xsi:type="dcterms:W3CDTF">2020-09-27T17:11:00Z</dcterms:modified>
</cp:coreProperties>
</file>