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155" w:rsidRPr="007723F8" w:rsidRDefault="00483155" w:rsidP="0048315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7723F8">
        <w:rPr>
          <w:rFonts w:ascii="Times New Roman" w:hAnsi="Times New Roman"/>
          <w:b/>
          <w:sz w:val="28"/>
          <w:szCs w:val="28"/>
        </w:rPr>
        <w:t>Комплекс дидактических игр по развитию мышления у старших дошкольников</w:t>
      </w:r>
    </w:p>
    <w:bookmarkEnd w:id="0"/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Игра «Чем похожи и чем отличаются</w:t>
      </w:r>
      <w:proofErr w:type="gramStart"/>
      <w:r w:rsidRPr="007723F8">
        <w:rPr>
          <w:rFonts w:ascii="Times New Roman" w:hAnsi="Times New Roman"/>
          <w:sz w:val="28"/>
          <w:szCs w:val="28"/>
        </w:rPr>
        <w:t>? »</w:t>
      </w:r>
      <w:proofErr w:type="gramEnd"/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Цель: развитие зрительного восприятия, внимания, мышления и речи.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Оборудование: магнитная доска; магниты; 8 пар предметных картинок: мухомор – подосиновик, платье – юбка, ваза – кувшин, заяц – кролик, кот – рысь, трамвай – троллейбус, аист – лебедь, ель – лиственница.</w:t>
      </w:r>
    </w:p>
    <w:p w:rsidR="00483155" w:rsidRPr="007723F8" w:rsidRDefault="00483155" w:rsidP="00483155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7723F8">
        <w:rPr>
          <w:rFonts w:ascii="Times New Roman" w:hAnsi="Times New Roman"/>
          <w:sz w:val="28"/>
          <w:szCs w:val="28"/>
        </w:rPr>
        <w:t>Взрослый поочередно прикрепляет к магнитной доске каждую пару картинок и предлагает детям найти сходство и различие между изображенными предметами.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Игра «Подбери пару к слову».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Цель: развитие внимания, мышления и речи.</w:t>
      </w:r>
    </w:p>
    <w:p w:rsidR="00483155" w:rsidRPr="007723F8" w:rsidRDefault="00483155" w:rsidP="004831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Оборудование: мяч.                                                                                               </w:t>
      </w:r>
      <w:r w:rsidRPr="007723F8">
        <w:rPr>
          <w:rFonts w:ascii="Times New Roman" w:hAnsi="Times New Roman"/>
          <w:sz w:val="28"/>
          <w:szCs w:val="28"/>
        </w:rPr>
        <w:t xml:space="preserve">Дети встают в круг. Воспитатель с мячом - в центре круга, он бросает мяч одному из детей и говорит: «Игрушка». Ребенок должен поймать мяч и назвать, </w:t>
      </w:r>
      <w:proofErr w:type="gramStart"/>
      <w:r w:rsidRPr="007723F8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7723F8">
        <w:rPr>
          <w:rFonts w:ascii="Times New Roman" w:hAnsi="Times New Roman"/>
          <w:sz w:val="28"/>
          <w:szCs w:val="28"/>
        </w:rPr>
        <w:t>: «Кукла».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Игра «Что это? Кто это</w:t>
      </w:r>
      <w:proofErr w:type="gramStart"/>
      <w:r w:rsidRPr="007723F8">
        <w:rPr>
          <w:rFonts w:ascii="Times New Roman" w:hAnsi="Times New Roman"/>
          <w:sz w:val="28"/>
          <w:szCs w:val="28"/>
        </w:rPr>
        <w:t>? »</w:t>
      </w:r>
      <w:proofErr w:type="gramEnd"/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Цель: развитие мышления и речи.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Оборудование: 24 предметные картинки.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Дети делятся на две команды. Садятся за столы на удалении друг от друга. Каждой команде раздаются одинаковые комплекты картинок с изображением овощей, фруктов, животных и т. д. Дети поочередно дают описание одной из картинок. Если описание правильное и картинка угадывается, то её откладывают в пользу отгадавших.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Игра «Разложи карточки»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Цель: развитие логического мышления.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Оборудование: квадратный лист бумаги, разделенный на девять клеток (для каждого ребенка</w:t>
      </w:r>
      <w:proofErr w:type="gramStart"/>
      <w:r w:rsidRPr="007723F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; </w:t>
      </w:r>
      <w:r w:rsidRPr="007723F8">
        <w:rPr>
          <w:rFonts w:ascii="Times New Roman" w:hAnsi="Times New Roman"/>
          <w:sz w:val="28"/>
          <w:szCs w:val="28"/>
        </w:rPr>
        <w:t xml:space="preserve"> поднос</w:t>
      </w:r>
      <w:proofErr w:type="gramEnd"/>
      <w:r w:rsidRPr="007723F8">
        <w:rPr>
          <w:rFonts w:ascii="Times New Roman" w:hAnsi="Times New Roman"/>
          <w:sz w:val="28"/>
          <w:szCs w:val="28"/>
        </w:rPr>
        <w:t xml:space="preserve"> с девятью картинками, три из которых – одинаковые (для </w:t>
      </w:r>
      <w:r>
        <w:rPr>
          <w:rFonts w:ascii="Times New Roman" w:hAnsi="Times New Roman"/>
          <w:sz w:val="28"/>
          <w:szCs w:val="28"/>
        </w:rPr>
        <w:t>каждого ребенка).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 xml:space="preserve">На столе перед каждым ребенком находится квадратный лист бумаги, разделенный на девять клеток, и поднос с девятью картинками, три из которых </w:t>
      </w:r>
      <w:r w:rsidRPr="007723F8">
        <w:rPr>
          <w:rFonts w:ascii="Times New Roman" w:hAnsi="Times New Roman"/>
          <w:sz w:val="28"/>
          <w:szCs w:val="28"/>
        </w:rPr>
        <w:lastRenderedPageBreak/>
        <w:t>– одинаковые. Воспитатель предлагает детям разложить картинки по клеткам так, чтобы в рядах и столбах не оказалось по две одинаковых картинки.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Игра «Разложи картинки по группам»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Цель: развитие навыков анализа и синтеза.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Оборудование: поднос с двенадцатью картинками. Которые можно разделить на четыре группы, например, овощи: лук, морковь, капуста; фру</w:t>
      </w:r>
      <w:r>
        <w:rPr>
          <w:rFonts w:ascii="Times New Roman" w:hAnsi="Times New Roman"/>
          <w:sz w:val="28"/>
          <w:szCs w:val="28"/>
        </w:rPr>
        <w:t>кты: яблоко, груша, персик; посуда:</w:t>
      </w:r>
      <w:r w:rsidRPr="007723F8">
        <w:rPr>
          <w:rFonts w:ascii="Times New Roman" w:hAnsi="Times New Roman"/>
          <w:sz w:val="28"/>
          <w:szCs w:val="28"/>
        </w:rPr>
        <w:t xml:space="preserve"> чашка, тарелка, чайник; инструменты – молоток, пила, лопата и т. д.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Перед каждым ребенком находится поднос с двенадцатью предметными картинками. Воспитатель предлагает детям разделить все картинки на четыре группы. (Комп</w:t>
      </w:r>
      <w:r>
        <w:rPr>
          <w:rFonts w:ascii="Times New Roman" w:hAnsi="Times New Roman"/>
          <w:sz w:val="28"/>
          <w:szCs w:val="28"/>
        </w:rPr>
        <w:t>лекты картинок у детей разные).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Задание «Закрой лишнюю картинку»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Цель: развитие мыслительных процессов (эмпирическое обобщение).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 xml:space="preserve">Оборудование: карточка к заданию и квадратик из плотной бумаги </w:t>
      </w:r>
      <w:r>
        <w:rPr>
          <w:rFonts w:ascii="Times New Roman" w:hAnsi="Times New Roman"/>
          <w:sz w:val="28"/>
          <w:szCs w:val="28"/>
        </w:rPr>
        <w:t>(4*4 см) (для каждого ребенка).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Перед каждым ребенком находится карточка к заданию и квадратик из плотной бумаги. Детям предлагается найти картинку, которая не подходит к остальным, и закрыть ее бумажным квадратиком.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«Нарисуй и зачеркни»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Цель: развитие слухового внимания, памяти и мышления.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 xml:space="preserve">Оборудование: лист бумаги и простой </w:t>
      </w:r>
      <w:r>
        <w:rPr>
          <w:rFonts w:ascii="Times New Roman" w:hAnsi="Times New Roman"/>
          <w:sz w:val="28"/>
          <w:szCs w:val="28"/>
        </w:rPr>
        <w:t>карандаш (для каждого ребенка).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На столе перед каждым ребенком находятся лист бумаги и простой карандаш. Взрослый предлагает детям: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• Нарисовать два треугольника, один квадрат, один прямоугольник и зачеркнуть третью фигуру;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• Нарисовать три круга, один треугольник, два прямоугольника и зачеркнуть вторую фигуру;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• Нарисовать один прямоугольник, два квадрата, три треугольника и зачеркнуть пятую фигуру.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Игра «Подбери парную картинку»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lastRenderedPageBreak/>
        <w:t>Цель: развитие логического мышления, памяти и речи.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Оборудование: магнитная доска; 12 пар предметных картинок: мотоцикл – колесо, аквариум – рыбки, кровать – подушка, книжный шкаф – книги, теплоход – якорь, молоток – гвоздь, батон – колосок, пчела – соты (мёд, корзина – подосиновик, лошадь – жеребёнок, белка – орех (ши</w:t>
      </w:r>
      <w:r>
        <w:rPr>
          <w:rFonts w:ascii="Times New Roman" w:hAnsi="Times New Roman"/>
          <w:sz w:val="28"/>
          <w:szCs w:val="28"/>
        </w:rPr>
        <w:t>шка, ваза – тюльпан (гвоздика).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На магнитной доске прикреплены картинки. Расположение картинок: верхний ряд – мотоцикл, аквариум, кровать, книжный шкаф, теплоход, молоток, батон, пчела, корзина, ваза, лошадь белка; нижний ряд - жеребенок, якорь, подосиновик, соты, подушка, книги, рыбки, колесо, колосок, орех, гвоздь, тюльпан. Детям предлагается составить пары, подбирая для каждой картинки из верхнего ряда подходящую картинку из нижнего ряда. Дети поочередно составляют пары и объясняют свое решение.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Игра «Подбери четвертую фигуру»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Цель: развитие логического мышления, умения сравнивать фигуры и на основе выделенных признаков делать умозаключения и устанавливать закономерности в изображениях.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Оборудование: карточки к заданию и простой карандаш (для каж</w:t>
      </w:r>
      <w:r>
        <w:rPr>
          <w:rFonts w:ascii="Times New Roman" w:hAnsi="Times New Roman"/>
          <w:sz w:val="28"/>
          <w:szCs w:val="28"/>
        </w:rPr>
        <w:t>дого ребенка).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На столе каждого ребенка находятся карточки и простой карандаш. Воспитатель привлекает внимание детей к отличительным признакам изображенных фигур, к принципу их очередности, и предлагает правильно закончить ряд, выбрав один из данных справа рисунков. (Нужный</w:t>
      </w:r>
      <w:r>
        <w:rPr>
          <w:rFonts w:ascii="Times New Roman" w:hAnsi="Times New Roman"/>
          <w:sz w:val="28"/>
          <w:szCs w:val="28"/>
        </w:rPr>
        <w:t xml:space="preserve"> рисунок обводится карандашом).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Игра «Придумай загадку»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Цель: развитие речи и мышления.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Оборудование: игрушки и знакомые детям предметы.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На столе лежат различные игрушки и знакомые детям предметы. Одному из детей (ведущему) предлагается, не показывая на предмет, составить его описание в форме загадки. Тот, кто угадает. О каком предмете идет речь, становится ведущим.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Игра «Составь предложение по двум картинкам»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lastRenderedPageBreak/>
        <w:t>Цель: развитие внимания, мышления и речи.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Оборудование: магнитная доска; магниты; пара предметных картинок       </w:t>
      </w:r>
      <w:r w:rsidRPr="007723F8">
        <w:rPr>
          <w:rFonts w:ascii="Times New Roman" w:hAnsi="Times New Roman"/>
          <w:sz w:val="28"/>
          <w:szCs w:val="28"/>
        </w:rPr>
        <w:t>бабушка – кофта (чашка, ваза, девочка – кролик (фасоль, лыжи, мальчик – кот (велосипед, коньки, аист – гнездо и т. д.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Воспитатель поочередно прикрепляет к магнитной доске пару картинок и предлагает детям составить по ней как можно больше предложений.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Игра «Любимая еда»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Цель: развивать мышление, речь, умение выделять в сравниваемых объектах признаки сходства и различия.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 xml:space="preserve">Оборудование: предметные картинки, </w:t>
      </w:r>
      <w:proofErr w:type="gramStart"/>
      <w:r w:rsidRPr="007723F8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7723F8">
        <w:rPr>
          <w:rFonts w:ascii="Times New Roman" w:hAnsi="Times New Roman"/>
          <w:sz w:val="28"/>
          <w:szCs w:val="28"/>
        </w:rPr>
        <w:t>: корова – сено, кролик – капуста, медведь – мед, кошка – молоко и т. д.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Подбираются картинки с изображением животных и пищи для этих животных. Перед дошкольниками раскладываются картинки с животными и отдельно картинки с изображением пищи, предлагается каждому животному разложить его любимую еду.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Игра «Скажи мне наоборот»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Цель: развитие мышления, внимания, умения подбирать слова-антонимы.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 xml:space="preserve">Воспитатель предлагает детям назвать слова противоположного значения, </w:t>
      </w:r>
      <w:proofErr w:type="gramStart"/>
      <w:r w:rsidRPr="007723F8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7723F8">
        <w:rPr>
          <w:rFonts w:ascii="Times New Roman" w:hAnsi="Times New Roman"/>
          <w:sz w:val="28"/>
          <w:szCs w:val="28"/>
        </w:rPr>
        <w:t>: большой – маленький. Можно использовать следующие пары слов: веселый – грустный, быстрый – медленный, пустой – полный, умный – глупый, трудолюбивый – ленивый и т. д.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Игра «Нелепицы»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Цель: развитие речи, внимания, мышления.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Оборудование: карточка к заданию.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Воспитатель предлагает ребенку рисунки, в которых содержатся какие-нибудь противоречия, несообразности, нарушения в поведении персонажей, просит ребенка найти ошибки и неточности и объяснить свой ответ. Предлагается ответить, как бывает на самом деле.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Задание «Дополни фразу»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Цель: развитие слухового внимания, мышления, речи.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lastRenderedPageBreak/>
        <w:t>• Если песок мокрый, то.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• Мальчик моет руки, потому что.</w:t>
      </w:r>
    </w:p>
    <w:p w:rsidR="00483155" w:rsidRPr="007723F8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• Если переходить улицу на красный свет, то.</w:t>
      </w:r>
    </w:p>
    <w:p w:rsidR="00483155" w:rsidRDefault="00483155" w:rsidP="00483155">
      <w:pPr>
        <w:jc w:val="both"/>
        <w:rPr>
          <w:rFonts w:ascii="Times New Roman" w:hAnsi="Times New Roman"/>
          <w:sz w:val="28"/>
          <w:szCs w:val="28"/>
        </w:rPr>
      </w:pPr>
      <w:r w:rsidRPr="007723F8">
        <w:rPr>
          <w:rFonts w:ascii="Times New Roman" w:hAnsi="Times New Roman"/>
          <w:sz w:val="28"/>
          <w:szCs w:val="28"/>
        </w:rPr>
        <w:t>• Автобус остановился, потому что.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7293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п.1, с.5-59</w:t>
      </w:r>
      <w:r w:rsidRPr="00ED7293">
        <w:rPr>
          <w:rFonts w:ascii="Times New Roman" w:hAnsi="Times New Roman"/>
          <w:sz w:val="28"/>
          <w:szCs w:val="28"/>
        </w:rPr>
        <w:t>]</w:t>
      </w:r>
    </w:p>
    <w:p w:rsidR="00251472" w:rsidRDefault="00251472"/>
    <w:sectPr w:rsidR="00251472" w:rsidSect="00BB73EA">
      <w:footerReference w:type="even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A50" w:rsidRDefault="00483155" w:rsidP="00BB73E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4A50" w:rsidRDefault="00483155" w:rsidP="00BB73E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A50" w:rsidRDefault="00483155" w:rsidP="00BB73E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64A50" w:rsidRDefault="00483155" w:rsidP="00BB73EA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D0"/>
    <w:rsid w:val="00251472"/>
    <w:rsid w:val="00483155"/>
    <w:rsid w:val="00D1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C7E19-230F-47B1-A04D-93378E30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5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315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3155"/>
    <w:rPr>
      <w:rFonts w:ascii="Calibri" w:eastAsia="Times New Roman" w:hAnsi="Calibri" w:cs="Times New Roman"/>
    </w:rPr>
  </w:style>
  <w:style w:type="character" w:styleId="a5">
    <w:name w:val="page number"/>
    <w:basedOn w:val="a0"/>
    <w:rsid w:val="00483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1007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2021-11-29T07:53:00Z</dcterms:created>
  <dcterms:modified xsi:type="dcterms:W3CDTF">2021-11-29T07:53:00Z</dcterms:modified>
</cp:coreProperties>
</file>