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FE3" w:rsidRDefault="00D70FE3" w:rsidP="004316F0">
      <w:pPr>
        <w:pStyle w:val="a3"/>
        <w:spacing w:before="0" w:beforeAutospacing="0" w:after="0" w:afterAutospacing="0" w:line="276" w:lineRule="auto"/>
        <w:ind w:right="-58"/>
        <w:jc w:val="right"/>
        <w:rPr>
          <w:rFonts w:ascii="Trebuchet MS" w:hAnsi="Trebuchet MS"/>
          <w:color w:val="333333"/>
          <w:sz w:val="22"/>
          <w:szCs w:val="22"/>
        </w:rPr>
      </w:pPr>
      <w:r>
        <w:t xml:space="preserve"> </w:t>
      </w:r>
      <w:r>
        <w:rPr>
          <w:rStyle w:val="a4"/>
          <w:rFonts w:ascii="Trebuchet MS" w:hAnsi="Trebuchet MS"/>
          <w:color w:val="333333"/>
          <w:sz w:val="22"/>
          <w:szCs w:val="22"/>
        </w:rPr>
        <w:t>«Говорить путано умеет всякий, говорить ясно немногие»</w:t>
      </w:r>
    </w:p>
    <w:p w:rsidR="00D70FE3" w:rsidRDefault="00D70FE3" w:rsidP="004316F0">
      <w:pPr>
        <w:pStyle w:val="a3"/>
        <w:spacing w:before="0" w:beforeAutospacing="0" w:after="0" w:afterAutospacing="0" w:line="276" w:lineRule="auto"/>
        <w:ind w:right="-58"/>
        <w:jc w:val="right"/>
        <w:rPr>
          <w:rFonts w:ascii="Trebuchet MS" w:hAnsi="Trebuchet MS"/>
          <w:color w:val="333333"/>
          <w:sz w:val="22"/>
          <w:szCs w:val="22"/>
        </w:rPr>
      </w:pPr>
      <w:r>
        <w:rPr>
          <w:rFonts w:ascii="Trebuchet MS" w:hAnsi="Trebuchet MS"/>
          <w:color w:val="333333"/>
          <w:sz w:val="22"/>
          <w:szCs w:val="22"/>
        </w:rPr>
        <w:t>                                                                                       Галилео Галилей 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t xml:space="preserve">  </w:t>
      </w:r>
      <w:r>
        <w:rPr>
          <w:rFonts w:ascii="Arial" w:hAnsi="Arial" w:cs="Arial"/>
          <w:color w:val="666666"/>
        </w:rPr>
        <w:t>Многие родители осознают, что в дошкольном возрасте следует показать ребенка логопеду и узнать, соответствует ли его речь возрасту. Но часто откладывают этот визит, полагая, что со временем речь ребенка станет четче и лучше.</w:t>
      </w:r>
    </w:p>
    <w:p w:rsidR="00D70FE3" w:rsidRDefault="00D70FE3" w:rsidP="00EA68DC">
      <w:pPr>
        <w:pStyle w:val="a3"/>
        <w:spacing w:before="300" w:beforeAutospacing="0" w:after="300" w:afterAutospacing="0" w:line="276" w:lineRule="auto"/>
        <w:ind w:right="-58"/>
        <w:jc w:val="center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Что является причиной сходить с ребенком к логопеду? С какого возраста нужно обращаться к логопеду?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1.</w:t>
      </w:r>
      <w:r>
        <w:rPr>
          <w:rFonts w:ascii="Arial" w:hAnsi="Arial" w:cs="Arial"/>
          <w:i/>
          <w:iCs/>
          <w:color w:val="666666"/>
        </w:rPr>
        <w:t> Если у ребенка в самом </w:t>
      </w:r>
      <w:r>
        <w:rPr>
          <w:rStyle w:val="a4"/>
          <w:rFonts w:ascii="Arial" w:hAnsi="Arial" w:cs="Arial"/>
          <w:i/>
          <w:iCs/>
          <w:color w:val="666666"/>
        </w:rPr>
        <w:t>раннем возрасте (до года)</w:t>
      </w:r>
      <w:r>
        <w:rPr>
          <w:rFonts w:ascii="Arial" w:hAnsi="Arial" w:cs="Arial"/>
          <w:i/>
          <w:iCs/>
          <w:color w:val="666666"/>
        </w:rPr>
        <w:t xml:space="preserve"> нет </w:t>
      </w:r>
      <w:proofErr w:type="spellStart"/>
      <w:r>
        <w:rPr>
          <w:rFonts w:ascii="Arial" w:hAnsi="Arial" w:cs="Arial"/>
          <w:i/>
          <w:iCs/>
          <w:color w:val="666666"/>
        </w:rPr>
        <w:t>гуления</w:t>
      </w:r>
      <w:proofErr w:type="spellEnd"/>
      <w:r>
        <w:rPr>
          <w:rFonts w:ascii="Arial" w:hAnsi="Arial" w:cs="Arial"/>
          <w:i/>
          <w:iCs/>
          <w:color w:val="666666"/>
        </w:rPr>
        <w:t xml:space="preserve"> и лепета (звуков  типа «</w:t>
      </w:r>
      <w:proofErr w:type="spellStart"/>
      <w:r>
        <w:rPr>
          <w:rFonts w:ascii="Arial" w:hAnsi="Arial" w:cs="Arial"/>
          <w:i/>
          <w:iCs/>
          <w:color w:val="666666"/>
        </w:rPr>
        <w:t>кххх</w:t>
      </w:r>
      <w:proofErr w:type="spellEnd"/>
      <w:r>
        <w:rPr>
          <w:rFonts w:ascii="Arial" w:hAnsi="Arial" w:cs="Arial"/>
          <w:i/>
          <w:iCs/>
          <w:color w:val="666666"/>
        </w:rPr>
        <w:t>», «</w:t>
      </w:r>
      <w:proofErr w:type="spellStart"/>
      <w:r>
        <w:rPr>
          <w:rFonts w:ascii="Arial" w:hAnsi="Arial" w:cs="Arial"/>
          <w:i/>
          <w:iCs/>
          <w:color w:val="666666"/>
        </w:rPr>
        <w:t>гыгы</w:t>
      </w:r>
      <w:proofErr w:type="spellEnd"/>
      <w:r>
        <w:rPr>
          <w:rFonts w:ascii="Arial" w:hAnsi="Arial" w:cs="Arial"/>
          <w:i/>
          <w:iCs/>
          <w:color w:val="666666"/>
        </w:rPr>
        <w:t>», «агу», «</w:t>
      </w:r>
      <w:proofErr w:type="spellStart"/>
      <w:r>
        <w:rPr>
          <w:rFonts w:ascii="Arial" w:hAnsi="Arial" w:cs="Arial"/>
          <w:i/>
          <w:iCs/>
          <w:color w:val="666666"/>
        </w:rPr>
        <w:t>агы</w:t>
      </w:r>
      <w:proofErr w:type="spellEnd"/>
      <w:r>
        <w:rPr>
          <w:rFonts w:ascii="Arial" w:hAnsi="Arial" w:cs="Arial"/>
          <w:i/>
          <w:iCs/>
          <w:color w:val="666666"/>
        </w:rPr>
        <w:t>»,  затем повторяющихся слогов «</w:t>
      </w:r>
      <w:proofErr w:type="spellStart"/>
      <w:r>
        <w:rPr>
          <w:rFonts w:ascii="Arial" w:hAnsi="Arial" w:cs="Arial"/>
          <w:i/>
          <w:iCs/>
          <w:color w:val="666666"/>
        </w:rPr>
        <w:t>диди</w:t>
      </w:r>
      <w:proofErr w:type="spellEnd"/>
      <w:r>
        <w:rPr>
          <w:rFonts w:ascii="Arial" w:hAnsi="Arial" w:cs="Arial"/>
          <w:i/>
          <w:iCs/>
          <w:color w:val="666666"/>
        </w:rPr>
        <w:t>», «</w:t>
      </w:r>
      <w:proofErr w:type="spellStart"/>
      <w:r>
        <w:rPr>
          <w:rFonts w:ascii="Arial" w:hAnsi="Arial" w:cs="Arial"/>
          <w:i/>
          <w:iCs/>
          <w:color w:val="666666"/>
        </w:rPr>
        <w:t>гиги</w:t>
      </w:r>
      <w:proofErr w:type="spellEnd"/>
      <w:r>
        <w:rPr>
          <w:rFonts w:ascii="Arial" w:hAnsi="Arial" w:cs="Arial"/>
          <w:i/>
          <w:iCs/>
          <w:color w:val="666666"/>
        </w:rPr>
        <w:t>», «</w:t>
      </w:r>
      <w:proofErr w:type="spellStart"/>
      <w:r>
        <w:rPr>
          <w:rFonts w:ascii="Arial" w:hAnsi="Arial" w:cs="Arial"/>
          <w:i/>
          <w:iCs/>
          <w:color w:val="666666"/>
        </w:rPr>
        <w:t>бубу</w:t>
      </w:r>
      <w:proofErr w:type="spellEnd"/>
      <w:r>
        <w:rPr>
          <w:rFonts w:ascii="Arial" w:hAnsi="Arial" w:cs="Arial"/>
          <w:i/>
          <w:iCs/>
          <w:color w:val="666666"/>
        </w:rPr>
        <w:t>», «тата»).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    В таком случае, уже в год стоит обратиться к логопеду и получить  индивидуальные рекомендации. Обязательно необходимо проконсультироваться с неврологом, неонатологом.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2.</w:t>
      </w:r>
      <w:r>
        <w:rPr>
          <w:rFonts w:ascii="Arial" w:hAnsi="Arial" w:cs="Arial"/>
          <w:i/>
          <w:iCs/>
          <w:color w:val="666666"/>
        </w:rPr>
        <w:t> Если у ребенка </w:t>
      </w:r>
      <w:r>
        <w:rPr>
          <w:rStyle w:val="a4"/>
          <w:rFonts w:ascii="Arial" w:hAnsi="Arial" w:cs="Arial"/>
          <w:i/>
          <w:iCs/>
          <w:color w:val="666666"/>
        </w:rPr>
        <w:t>в возрасте 2 -х лет</w:t>
      </w:r>
      <w:r>
        <w:rPr>
          <w:rFonts w:ascii="Arial" w:hAnsi="Arial" w:cs="Arial"/>
          <w:i/>
          <w:iCs/>
          <w:color w:val="666666"/>
        </w:rPr>
        <w:t> слишком мало слов, еще нет фраз или ребенок совсем не говорит.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lastRenderedPageBreak/>
        <w:t>Причина 3.</w:t>
      </w:r>
      <w:r>
        <w:rPr>
          <w:rFonts w:ascii="Arial" w:hAnsi="Arial" w:cs="Arial"/>
          <w:i/>
          <w:iCs/>
          <w:color w:val="666666"/>
        </w:rPr>
        <w:t> Если ребенок не говорит простые звуки или заменяет их другими (Например, «К» заменяет на «Т»).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84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4.</w:t>
      </w:r>
      <w:r>
        <w:rPr>
          <w:rFonts w:ascii="Arial" w:hAnsi="Arial" w:cs="Arial"/>
          <w:i/>
          <w:iCs/>
          <w:color w:val="666666"/>
        </w:rPr>
        <w:t> Если </w:t>
      </w:r>
      <w:r>
        <w:rPr>
          <w:rStyle w:val="a4"/>
          <w:rFonts w:ascii="Arial" w:hAnsi="Arial" w:cs="Arial"/>
          <w:i/>
          <w:iCs/>
          <w:color w:val="666666"/>
        </w:rPr>
        <w:t>ребенок до 3-х лет</w:t>
      </w:r>
      <w:r>
        <w:rPr>
          <w:rFonts w:ascii="Arial" w:hAnsi="Arial" w:cs="Arial"/>
          <w:i/>
          <w:iCs/>
          <w:color w:val="666666"/>
        </w:rPr>
        <w:t> говорит на «своём» языке, причем много и активно, а понятных и простых слов почти нет.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84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5.</w:t>
      </w:r>
      <w:r>
        <w:rPr>
          <w:rFonts w:ascii="Arial" w:hAnsi="Arial" w:cs="Arial"/>
          <w:i/>
          <w:iCs/>
          <w:color w:val="666666"/>
        </w:rPr>
        <w:t> Если ребенок все понимает, а говорить не хочет, «очень упрямый».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84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6.</w:t>
      </w:r>
      <w:r>
        <w:rPr>
          <w:rFonts w:ascii="Arial" w:hAnsi="Arial" w:cs="Arial"/>
          <w:i/>
          <w:iCs/>
          <w:color w:val="666666"/>
        </w:rPr>
        <w:t> Если</w:t>
      </w:r>
      <w:r>
        <w:rPr>
          <w:rStyle w:val="a4"/>
          <w:rFonts w:ascii="Arial" w:hAnsi="Arial" w:cs="Arial"/>
          <w:i/>
          <w:iCs/>
          <w:color w:val="666666"/>
        </w:rPr>
        <w:t> в возрасте 3-х лет</w:t>
      </w:r>
      <w:r>
        <w:rPr>
          <w:rFonts w:ascii="Arial" w:hAnsi="Arial" w:cs="Arial"/>
          <w:i/>
          <w:iCs/>
          <w:color w:val="666666"/>
        </w:rPr>
        <w:t> вас хоть что-то настораживает в речи вашего ребенка. Вы сравниваете с речью сверстников и слышите разницу. 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84"/>
        <w:jc w:val="center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Не хочу пугать, но видимое родителям упрямство или лень могут оказаться моторными или сенсорными нарушениями. В случае выявления которых необходимо начать коррекционные занятия как можно раньше, чтобы помочь ребенку заговорить или разговориться.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84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7.</w:t>
      </w:r>
      <w:r>
        <w:rPr>
          <w:rFonts w:ascii="Arial" w:hAnsi="Arial" w:cs="Arial"/>
          <w:i/>
          <w:iCs/>
          <w:color w:val="666666"/>
        </w:rPr>
        <w:t> Если </w:t>
      </w:r>
      <w:r>
        <w:rPr>
          <w:rStyle w:val="a4"/>
          <w:rFonts w:ascii="Arial" w:hAnsi="Arial" w:cs="Arial"/>
          <w:i/>
          <w:iCs/>
          <w:color w:val="666666"/>
        </w:rPr>
        <w:t>в возрасте 4-х и 5-ти лет</w:t>
      </w:r>
      <w:r>
        <w:rPr>
          <w:rFonts w:ascii="Arial" w:hAnsi="Arial" w:cs="Arial"/>
          <w:i/>
          <w:iCs/>
          <w:color w:val="666666"/>
        </w:rPr>
        <w:t> речь вашего ребенка нечеткая, смазанная, он невнятно говорит, не выговаривает, на ваш взгляд,  многие звуки.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84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8.</w:t>
      </w:r>
      <w:r>
        <w:rPr>
          <w:rFonts w:ascii="Arial" w:hAnsi="Arial" w:cs="Arial"/>
          <w:i/>
          <w:iCs/>
          <w:color w:val="666666"/>
        </w:rPr>
        <w:t> Если Ваш </w:t>
      </w:r>
      <w:r>
        <w:rPr>
          <w:rStyle w:val="a4"/>
          <w:rFonts w:ascii="Arial" w:hAnsi="Arial" w:cs="Arial"/>
          <w:i/>
          <w:iCs/>
          <w:color w:val="666666"/>
        </w:rPr>
        <w:t>ребенок после 4-5 лет</w:t>
      </w:r>
      <w:r>
        <w:rPr>
          <w:rFonts w:ascii="Arial" w:hAnsi="Arial" w:cs="Arial"/>
          <w:i/>
          <w:iCs/>
          <w:color w:val="666666"/>
        </w:rPr>
        <w:t> многие  звуки говорит мягко: «</w:t>
      </w:r>
      <w:proofErr w:type="spellStart"/>
      <w:r>
        <w:rPr>
          <w:rFonts w:ascii="Arial" w:hAnsi="Arial" w:cs="Arial"/>
          <w:i/>
          <w:iCs/>
          <w:color w:val="666666"/>
        </w:rPr>
        <w:t>Кися</w:t>
      </w:r>
      <w:proofErr w:type="spellEnd"/>
      <w:r>
        <w:rPr>
          <w:rFonts w:ascii="Arial" w:hAnsi="Arial" w:cs="Arial"/>
          <w:i/>
          <w:iCs/>
          <w:color w:val="666666"/>
        </w:rPr>
        <w:t>», «</w:t>
      </w:r>
      <w:proofErr w:type="spellStart"/>
      <w:r>
        <w:rPr>
          <w:rFonts w:ascii="Arial" w:hAnsi="Arial" w:cs="Arial"/>
          <w:i/>
          <w:iCs/>
          <w:color w:val="666666"/>
        </w:rPr>
        <w:t>щапка</w:t>
      </w:r>
      <w:proofErr w:type="spellEnd"/>
      <w:r>
        <w:rPr>
          <w:rFonts w:ascii="Arial" w:hAnsi="Arial" w:cs="Arial"/>
          <w:i/>
          <w:iCs/>
          <w:color w:val="666666"/>
        </w:rPr>
        <w:t>», «</w:t>
      </w:r>
      <w:proofErr w:type="spellStart"/>
      <w:r>
        <w:rPr>
          <w:rFonts w:ascii="Arial" w:hAnsi="Arial" w:cs="Arial"/>
          <w:i/>
          <w:iCs/>
          <w:color w:val="666666"/>
        </w:rPr>
        <w:t>тяйник</w:t>
      </w:r>
      <w:proofErr w:type="spellEnd"/>
      <w:r>
        <w:rPr>
          <w:rFonts w:ascii="Arial" w:hAnsi="Arial" w:cs="Arial"/>
          <w:i/>
          <w:iCs/>
          <w:color w:val="666666"/>
        </w:rPr>
        <w:t>», «</w:t>
      </w:r>
      <w:proofErr w:type="spellStart"/>
      <w:r>
        <w:rPr>
          <w:rFonts w:ascii="Arial" w:hAnsi="Arial" w:cs="Arial"/>
          <w:i/>
          <w:iCs/>
          <w:color w:val="666666"/>
        </w:rPr>
        <w:t>лямпотька</w:t>
      </w:r>
      <w:proofErr w:type="spellEnd"/>
      <w:r>
        <w:rPr>
          <w:rFonts w:ascii="Arial" w:hAnsi="Arial" w:cs="Arial"/>
          <w:i/>
          <w:iCs/>
          <w:color w:val="666666"/>
        </w:rPr>
        <w:t>»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84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      Здесь могут быть 2 причины. В одном случае ребенку логопед выявит дизартрию, в другом случае, это могут </w:t>
      </w:r>
      <w:r>
        <w:rPr>
          <w:rFonts w:ascii="Arial" w:hAnsi="Arial" w:cs="Arial"/>
          <w:color w:val="666666"/>
        </w:rPr>
        <w:lastRenderedPageBreak/>
        <w:t>быть психологические проблемы — так ребенок привлекает к себе Ваше внимание.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84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9.</w:t>
      </w:r>
      <w:r>
        <w:rPr>
          <w:rFonts w:ascii="Arial" w:hAnsi="Arial" w:cs="Arial"/>
          <w:i/>
          <w:iCs/>
          <w:color w:val="666666"/>
        </w:rPr>
        <w:t> </w:t>
      </w:r>
      <w:r>
        <w:rPr>
          <w:rStyle w:val="a4"/>
          <w:rFonts w:ascii="Arial" w:hAnsi="Arial" w:cs="Arial"/>
          <w:i/>
          <w:iCs/>
          <w:color w:val="666666"/>
        </w:rPr>
        <w:t>Ребенок старше 6-ти лет</w:t>
      </w:r>
      <w:r>
        <w:rPr>
          <w:rFonts w:ascii="Arial" w:hAnsi="Arial" w:cs="Arial"/>
          <w:i/>
          <w:iCs/>
          <w:color w:val="666666"/>
        </w:rPr>
        <w:t> не произносит правильно какие-то звуки.</w:t>
      </w:r>
    </w:p>
    <w:p w:rsidR="00D70FE3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   </w:t>
      </w:r>
      <w:r w:rsidR="00D70FE3">
        <w:rPr>
          <w:rFonts w:ascii="Arial" w:hAnsi="Arial" w:cs="Arial"/>
          <w:color w:val="666666"/>
        </w:rPr>
        <w:t>К этому возрасту у ребенка полностью сформирована фонетическая система, поэтому проблем быть не должно.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300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008080"/>
        </w:rPr>
        <w:t> Причина 10.</w:t>
      </w:r>
      <w:r>
        <w:rPr>
          <w:rFonts w:ascii="Arial" w:hAnsi="Arial" w:cs="Arial"/>
          <w:color w:val="666666"/>
        </w:rPr>
        <w:t> </w:t>
      </w:r>
      <w:r>
        <w:rPr>
          <w:rStyle w:val="a4"/>
          <w:rFonts w:ascii="Arial" w:hAnsi="Arial" w:cs="Arial"/>
          <w:i/>
          <w:iCs/>
          <w:color w:val="666666"/>
        </w:rPr>
        <w:t>Ребенок начал говорить с запинками</w:t>
      </w:r>
      <w:r>
        <w:rPr>
          <w:rFonts w:ascii="Arial" w:hAnsi="Arial" w:cs="Arial"/>
          <w:i/>
          <w:iCs/>
          <w:color w:val="666666"/>
        </w:rPr>
        <w:t>, повторяет первые звуки, слоги, слова, заикается.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11.</w:t>
      </w:r>
      <w:r>
        <w:rPr>
          <w:rFonts w:ascii="Arial" w:hAnsi="Arial" w:cs="Arial"/>
          <w:i/>
          <w:iCs/>
          <w:color w:val="666666"/>
        </w:rPr>
        <w:t> </w:t>
      </w:r>
      <w:r>
        <w:rPr>
          <w:rStyle w:val="a4"/>
          <w:rFonts w:ascii="Arial" w:hAnsi="Arial" w:cs="Arial"/>
          <w:i/>
          <w:iCs/>
          <w:color w:val="666666"/>
        </w:rPr>
        <w:t>Ребенок старше 6 лет</w:t>
      </w:r>
      <w:r>
        <w:rPr>
          <w:rFonts w:ascii="Arial" w:hAnsi="Arial" w:cs="Arial"/>
          <w:i/>
          <w:iCs/>
          <w:color w:val="666666"/>
        </w:rPr>
        <w:t> не может ответить на вопрос, с трудом учит стихотворения, не может запомнить и пересказать рассказ, в длинных словах переставляет или пропускает слоги.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i/>
          <w:iCs/>
          <w:color w:val="008080"/>
        </w:rPr>
        <w:t>Причина 12.</w:t>
      </w:r>
      <w:r>
        <w:rPr>
          <w:rFonts w:ascii="Arial" w:hAnsi="Arial" w:cs="Arial"/>
          <w:i/>
          <w:iCs/>
          <w:color w:val="666666"/>
        </w:rPr>
        <w:t> Если </w:t>
      </w:r>
      <w:r>
        <w:rPr>
          <w:rStyle w:val="a4"/>
          <w:rFonts w:ascii="Arial" w:hAnsi="Arial" w:cs="Arial"/>
          <w:i/>
          <w:iCs/>
          <w:color w:val="666666"/>
        </w:rPr>
        <w:t>у ребенка в школе</w:t>
      </w:r>
      <w:r>
        <w:rPr>
          <w:rFonts w:ascii="Arial" w:hAnsi="Arial" w:cs="Arial"/>
          <w:i/>
          <w:iCs/>
          <w:color w:val="666666"/>
        </w:rPr>
        <w:t> проблемы с письмом. Чаще всего учителя это замечают во 2-3 классе.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     Если вы заметили раньше срочно к логопеду! Возможно, у ребенка </w:t>
      </w:r>
      <w:proofErr w:type="spellStart"/>
      <w:r>
        <w:rPr>
          <w:rFonts w:ascii="Arial" w:hAnsi="Arial" w:cs="Arial"/>
          <w:color w:val="666666"/>
        </w:rPr>
        <w:t>дисграфия</w:t>
      </w:r>
      <w:proofErr w:type="spellEnd"/>
      <w:r>
        <w:rPr>
          <w:rFonts w:ascii="Arial" w:hAnsi="Arial" w:cs="Arial"/>
          <w:color w:val="666666"/>
        </w:rPr>
        <w:t xml:space="preserve"> или дефицит внимания, в последнем случае поможет психолог.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008080"/>
        </w:rPr>
        <w:t> Причина 13.</w:t>
      </w:r>
      <w:r>
        <w:rPr>
          <w:rFonts w:ascii="Arial" w:hAnsi="Arial" w:cs="Arial"/>
          <w:color w:val="666666"/>
        </w:rPr>
        <w:t> </w:t>
      </w:r>
      <w:r>
        <w:rPr>
          <w:rFonts w:ascii="Arial" w:hAnsi="Arial" w:cs="Arial"/>
          <w:i/>
          <w:iCs/>
          <w:color w:val="666666"/>
        </w:rPr>
        <w:t>Если у ребенка даже </w:t>
      </w:r>
      <w:r>
        <w:rPr>
          <w:rStyle w:val="a4"/>
          <w:rFonts w:ascii="Arial" w:hAnsi="Arial" w:cs="Arial"/>
          <w:i/>
          <w:iCs/>
          <w:color w:val="666666"/>
        </w:rPr>
        <w:t>после легкой травмы</w:t>
      </w:r>
      <w:r>
        <w:rPr>
          <w:rFonts w:ascii="Arial" w:hAnsi="Arial" w:cs="Arial"/>
          <w:i/>
          <w:iCs/>
          <w:color w:val="666666"/>
        </w:rPr>
        <w:t> начались проблемы с письмом — срочно примите меры и обратитесь к невропатологу и логопеду.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Не хочу пугать, но это могут быть черепно-мозговая травма и другие сопутствующие диагнозы и симптомы.</w:t>
      </w:r>
    </w:p>
    <w:p w:rsidR="00D70FE3" w:rsidRDefault="00D70FE3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  <w:r>
        <w:rPr>
          <w:rStyle w:val="a5"/>
          <w:rFonts w:ascii="Arial" w:hAnsi="Arial" w:cs="Arial"/>
          <w:color w:val="008080"/>
        </w:rPr>
        <w:lastRenderedPageBreak/>
        <w:t> Причина 14.</w:t>
      </w:r>
      <w:r>
        <w:rPr>
          <w:rFonts w:ascii="Arial" w:hAnsi="Arial" w:cs="Arial"/>
          <w:color w:val="666666"/>
        </w:rPr>
        <w:t> </w:t>
      </w:r>
      <w:r>
        <w:rPr>
          <w:rFonts w:ascii="Arial" w:hAnsi="Arial" w:cs="Arial"/>
          <w:i/>
          <w:iCs/>
          <w:color w:val="666666"/>
        </w:rPr>
        <w:t>Если </w:t>
      </w:r>
      <w:r>
        <w:rPr>
          <w:rStyle w:val="a4"/>
          <w:rFonts w:ascii="Arial" w:hAnsi="Arial" w:cs="Arial"/>
          <w:i/>
          <w:iCs/>
          <w:color w:val="666666"/>
        </w:rPr>
        <w:t>в преддверии школы</w:t>
      </w:r>
      <w:r>
        <w:rPr>
          <w:rFonts w:ascii="Arial" w:hAnsi="Arial" w:cs="Arial"/>
          <w:i/>
          <w:iCs/>
          <w:color w:val="666666"/>
        </w:rPr>
        <w:t> вы замечаете какие-либо трудности и не уверены, готов Ваш ребенок к школе или нет. </w:t>
      </w: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center"/>
        <w:rPr>
          <w:rFonts w:ascii="Arial" w:hAnsi="Arial" w:cs="Arial"/>
          <w:i/>
          <w:iCs/>
          <w:color w:val="666666"/>
        </w:rPr>
      </w:pPr>
      <w:r>
        <w:rPr>
          <w:rFonts w:ascii="Arial" w:hAnsi="Arial" w:cs="Arial"/>
          <w:i/>
          <w:iCs/>
          <w:noProof/>
          <w:color w:val="666666"/>
        </w:rPr>
        <w:drawing>
          <wp:inline distT="0" distB="0" distL="0" distR="0">
            <wp:extent cx="1295400" cy="1295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ti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73" cy="129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center"/>
        <w:rPr>
          <w:rFonts w:ascii="Arial" w:hAnsi="Arial" w:cs="Arial"/>
          <w:i/>
          <w:iCs/>
          <w:color w:val="666666"/>
        </w:rPr>
      </w:pPr>
    </w:p>
    <w:p w:rsidR="004316F0" w:rsidRP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  <w:r w:rsidRPr="004316F0">
        <w:rPr>
          <w:rFonts w:ascii="Arial" w:hAnsi="Arial" w:cs="Arial"/>
          <w:i/>
          <w:color w:val="333333"/>
          <w:shd w:val="clear" w:color="auto" w:fill="F9F9F9"/>
        </w:rPr>
        <w:t>Каждый родитель стремится к тому, чтобы его ребенок вырос гармонично развитым - был крепким и здоровым, умным, успешным и удачливым. Хорошая речь – важнейшее условие всестороннего полноценного развития ребенка. Чем богаче и правильнее у ребенка речь,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</w:t>
      </w:r>
    </w:p>
    <w:p w:rsidR="004316F0" w:rsidRP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Pr="004316F0" w:rsidRDefault="00EA68DC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  <w:r>
        <w:rPr>
          <w:rFonts w:ascii="Arial" w:hAnsi="Arial" w:cs="Arial"/>
          <w:i/>
          <w:color w:val="111111"/>
          <w:shd w:val="clear" w:color="auto" w:fill="FFFFFF"/>
        </w:rPr>
        <w:t xml:space="preserve">   </w:t>
      </w:r>
      <w:r w:rsidR="004316F0" w:rsidRPr="004316F0">
        <w:rPr>
          <w:rFonts w:ascii="Arial" w:hAnsi="Arial" w:cs="Arial"/>
          <w:i/>
          <w:color w:val="111111"/>
          <w:shd w:val="clear" w:color="auto" w:fill="FFFFFF"/>
        </w:rPr>
        <w:t xml:space="preserve">Правильная и красивая речь даст Вашему ребенку блестящую возможность успешно овладевать знаниями, стремиться к новым вершинам и свершениям, как в </w:t>
      </w:r>
      <w:r w:rsidR="004316F0" w:rsidRPr="004316F0">
        <w:rPr>
          <w:rFonts w:ascii="Arial" w:hAnsi="Arial" w:cs="Arial"/>
          <w:i/>
          <w:color w:val="111111"/>
          <w:shd w:val="clear" w:color="auto" w:fill="FFFFFF"/>
        </w:rPr>
        <w:lastRenderedPageBreak/>
        <w:t>повседневной жизни, так и в становлении его будущей карьеры.</w:t>
      </w: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EA68DC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  <w:r>
        <w:rPr>
          <w:rFonts w:ascii="Arial" w:hAnsi="Arial" w:cs="Arial"/>
          <w:i/>
          <w:iCs/>
          <w:noProof/>
          <w:color w:val="666666"/>
        </w:rPr>
        <w:drawing>
          <wp:inline distT="0" distB="0" distL="0" distR="0">
            <wp:extent cx="3023870" cy="2940685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ped-1024x99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294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both"/>
        <w:rPr>
          <w:rFonts w:ascii="Arial" w:hAnsi="Arial" w:cs="Arial"/>
          <w:i/>
          <w:iCs/>
          <w:color w:val="666666"/>
        </w:rPr>
      </w:pPr>
    </w:p>
    <w:p w:rsidR="004316F0" w:rsidRPr="00CA5E56" w:rsidRDefault="004316F0" w:rsidP="00EA68DC">
      <w:pPr>
        <w:pStyle w:val="a3"/>
        <w:spacing w:before="0" w:beforeAutospacing="0" w:after="0" w:afterAutospacing="0" w:line="276" w:lineRule="auto"/>
        <w:ind w:right="-58"/>
        <w:jc w:val="center"/>
        <w:rPr>
          <w:rFonts w:ascii="Arial" w:hAnsi="Arial" w:cs="Arial"/>
          <w:i/>
          <w:iCs/>
          <w:color w:val="FF0000"/>
        </w:rPr>
      </w:pPr>
      <w:r w:rsidRPr="00CA5E56">
        <w:rPr>
          <w:rFonts w:ascii="Arial" w:hAnsi="Arial" w:cs="Arial"/>
          <w:i/>
          <w:iCs/>
          <w:color w:val="FF0000"/>
        </w:rPr>
        <w:t>Муниципальное автономное дошкольное образовательное учреждение № 8 «Светлячок» города Дубны Московской области</w:t>
      </w:r>
    </w:p>
    <w:p w:rsidR="004316F0" w:rsidRDefault="004316F0" w:rsidP="00EA68DC">
      <w:pPr>
        <w:pStyle w:val="a3"/>
        <w:spacing w:before="0" w:beforeAutospacing="0" w:after="0" w:afterAutospacing="0" w:line="276" w:lineRule="auto"/>
        <w:ind w:right="-58"/>
        <w:jc w:val="center"/>
        <w:rPr>
          <w:rFonts w:ascii="Arial" w:hAnsi="Arial" w:cs="Arial"/>
          <w:i/>
          <w:iCs/>
          <w:color w:val="666666"/>
        </w:rPr>
      </w:pPr>
    </w:p>
    <w:p w:rsidR="004316F0" w:rsidRDefault="004316F0" w:rsidP="00EA68DC">
      <w:pPr>
        <w:shd w:val="clear" w:color="auto" w:fill="FFFFFF"/>
        <w:spacing w:before="150" w:after="450" w:line="276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4316F0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Консультация для родителей</w:t>
      </w:r>
    </w:p>
    <w:p w:rsidR="004316F0" w:rsidRDefault="004316F0" w:rsidP="00EA68DC">
      <w:pPr>
        <w:shd w:val="clear" w:color="auto" w:fill="FFFFFF"/>
        <w:spacing w:before="150" w:after="450" w:line="276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4316F0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«</w:t>
      </w:r>
      <w:r w:rsidRPr="004316F0">
        <w:rPr>
          <w:rFonts w:ascii="Arial" w:eastAsia="Times New Roman" w:hAnsi="Arial" w:cs="Arial"/>
          <w:b/>
          <w:i/>
          <w:color w:val="333333"/>
          <w:kern w:val="36"/>
          <w:sz w:val="42"/>
          <w:szCs w:val="42"/>
          <w:lang w:eastAsia="ru-RU"/>
        </w:rPr>
        <w:t>Когда обращаться к логопеду?»</w:t>
      </w:r>
    </w:p>
    <w:p w:rsidR="004316F0" w:rsidRPr="00CA5E56" w:rsidRDefault="004316F0" w:rsidP="00CA5E56">
      <w:pPr>
        <w:shd w:val="clear" w:color="auto" w:fill="FFFFFF"/>
        <w:spacing w:before="150" w:after="450" w:line="276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noProof/>
          <w:color w:val="333333"/>
          <w:kern w:val="36"/>
          <w:sz w:val="42"/>
          <w:szCs w:val="42"/>
          <w:lang w:eastAsia="ru-RU"/>
        </w:rPr>
        <w:drawing>
          <wp:inline distT="0" distB="0" distL="0" distR="0" wp14:anchorId="5DA1476C" wp14:editId="0F3DD427">
            <wp:extent cx="1811215" cy="2162908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311539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215" cy="216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6F0" w:rsidRDefault="004316F0" w:rsidP="00EA68DC">
      <w:pPr>
        <w:shd w:val="clear" w:color="auto" w:fill="FFFFFF"/>
        <w:spacing w:after="0" w:line="276" w:lineRule="auto"/>
        <w:jc w:val="right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  <w:bookmarkStart w:id="0" w:name="_GoBack"/>
      <w:bookmarkEnd w:id="0"/>
    </w:p>
    <w:p w:rsidR="004316F0" w:rsidRDefault="004316F0" w:rsidP="00EA68DC">
      <w:pPr>
        <w:shd w:val="clear" w:color="auto" w:fill="FFFFFF"/>
        <w:spacing w:after="0" w:line="276" w:lineRule="auto"/>
        <w:jc w:val="right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</w:p>
    <w:p w:rsidR="004316F0" w:rsidRPr="00CA5E56" w:rsidRDefault="004316F0" w:rsidP="00EA68DC">
      <w:pPr>
        <w:shd w:val="clear" w:color="auto" w:fill="FFFFFF"/>
        <w:spacing w:after="0" w:line="276" w:lineRule="auto"/>
        <w:jc w:val="right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ru-RU"/>
        </w:rPr>
      </w:pPr>
    </w:p>
    <w:p w:rsidR="00D70FE3" w:rsidRPr="00CA5E56" w:rsidRDefault="004316F0" w:rsidP="00EA68DC">
      <w:pPr>
        <w:shd w:val="clear" w:color="auto" w:fill="FFFFFF"/>
        <w:spacing w:after="0" w:line="240" w:lineRule="atLeast"/>
        <w:jc w:val="center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  <w:r w:rsidRPr="00CA5E56">
        <w:rPr>
          <w:rFonts w:ascii="Arial" w:eastAsia="Times New Roman" w:hAnsi="Arial" w:cs="Arial"/>
          <w:color w:val="FF0000"/>
          <w:kern w:val="36"/>
          <w:sz w:val="24"/>
          <w:szCs w:val="24"/>
          <w:lang w:eastAsia="ru-RU"/>
        </w:rPr>
        <w:t>2017 г.</w:t>
      </w:r>
    </w:p>
    <w:sectPr w:rsidR="00D70FE3" w:rsidRPr="00CA5E56" w:rsidSect="00D70FE3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0AFF" w:usb1="4000247B" w:usb2="0000000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E3"/>
    <w:rsid w:val="004316F0"/>
    <w:rsid w:val="00CA5E56"/>
    <w:rsid w:val="00D70FE3"/>
    <w:rsid w:val="00D92065"/>
    <w:rsid w:val="00EA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0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0FE3"/>
    <w:rPr>
      <w:b/>
      <w:bCs/>
    </w:rPr>
  </w:style>
  <w:style w:type="character" w:styleId="a5">
    <w:name w:val="Emphasis"/>
    <w:basedOn w:val="a0"/>
    <w:uiPriority w:val="20"/>
    <w:qFormat/>
    <w:rsid w:val="00D70FE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A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5E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0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0FE3"/>
    <w:rPr>
      <w:b/>
      <w:bCs/>
    </w:rPr>
  </w:style>
  <w:style w:type="character" w:styleId="a5">
    <w:name w:val="Emphasis"/>
    <w:basedOn w:val="a0"/>
    <w:uiPriority w:val="20"/>
    <w:qFormat/>
    <w:rsid w:val="00D70FE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A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5E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2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2020-01-23T17:44:00Z</dcterms:created>
  <dcterms:modified xsi:type="dcterms:W3CDTF">2020-01-23T17:44:00Z</dcterms:modified>
</cp:coreProperties>
</file>