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53"/>
        <w:tblW w:w="10350" w:type="dxa"/>
        <w:tblLayout w:type="fixed"/>
        <w:tblLook w:val="04A0" w:firstRow="1" w:lastRow="0" w:firstColumn="1" w:lastColumn="0" w:noHBand="0" w:noVBand="1"/>
      </w:tblPr>
      <w:tblGrid>
        <w:gridCol w:w="1024"/>
        <w:gridCol w:w="5498"/>
        <w:gridCol w:w="3828"/>
      </w:tblGrid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left="-70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  <w:t>№</w:t>
            </w: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п/п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Организация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Адрес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Организация-</w:t>
            </w:r>
            <w:proofErr w:type="spellStart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грантополучатель</w:t>
            </w:r>
            <w:proofErr w:type="spellEnd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: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Arial"/>
                <w:b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(ГБУ РО ЦППМ и СП)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Консультационные пункты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346410, Ростовская область,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Азов, ул. Ленина, 79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Центр психолог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о-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педагогической, медицинской и социальной помощи «Доверие» Азовского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346770,Ростовская область, Азовский район,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с.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Кагальник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Свободы, 40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«Центр психолог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о-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педагогической, медицинской и социальной помощи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Аксайского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346720 Ростовская область,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Аксай, ул.  Чапаева/Короткий, 163/1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Ёлкинский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центр помощи детям»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 xml:space="preserve">346621, Ростовская область, Багаевский район, х.  </w:t>
            </w:r>
            <w:proofErr w:type="spellStart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Ёлкин</w:t>
            </w:r>
            <w:proofErr w:type="spellEnd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 xml:space="preserve"> ул. Тимирязева, 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второй категории №8 «Чебурашка»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347042, Ростовская область,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г. Белая Калитва, 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Кольцевая, 2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«Теремок»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Боковского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346250,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Боковский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ст.  Боковская, пер. 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Коньковский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, 8</w:t>
            </w:r>
          </w:p>
        </w:tc>
      </w:tr>
      <w:tr w:rsidR="00AE7745" w:rsidRPr="00AE7745" w:rsidTr="00AE7745">
        <w:trPr>
          <w:trHeight w:val="126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учреждение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Верх</w:t>
            </w:r>
            <w:bookmarkStart w:id="0" w:name="_GoBack"/>
            <w:bookmarkEnd w:id="0"/>
            <w:r w:rsidRPr="00AE7745">
              <w:rPr>
                <w:rFonts w:eastAsia="Times New Roman" w:cs="Times New Roman"/>
                <w:szCs w:val="28"/>
                <w:lang w:eastAsia="ru-RU"/>
              </w:rPr>
              <w:t>недонского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района «Центр психолог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о-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педагогической, медицинской и социальной помощи»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346170,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Верхнедонской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ст. Казанская, ул. Комсомольская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дополнительного образования «Центр творчества»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347781, Ростовская область Веселовский район п. Веселый ул. Ленинская, 90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yellow"/>
                <w:lang w:eastAsia="ru-RU"/>
              </w:rPr>
              <w:t>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yellow"/>
                <w:lang w:eastAsia="ru-RU"/>
              </w:rPr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yellow"/>
                <w:lang w:eastAsia="ru-RU"/>
              </w:rPr>
              <w:t xml:space="preserve">347350,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highlight w:val="yellow"/>
                <w:lang w:eastAsia="ru-RU"/>
              </w:rPr>
              <w:t>Волгодонской</w:t>
            </w:r>
            <w:proofErr w:type="spellEnd"/>
            <w:r w:rsidRPr="00AE7745">
              <w:rPr>
                <w:rFonts w:eastAsia="Times New Roman" w:cs="Times New Roman"/>
                <w:szCs w:val="28"/>
                <w:highlight w:val="yellow"/>
                <w:lang w:eastAsia="ru-RU"/>
              </w:rPr>
              <w:t xml:space="preserve"> район, ст. Романовская, ул. 40 лет Победы, 10 б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казенное учреждение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социального обслуживания Ростовской области центр помощи детям, оставшимся без попечения родителей, «Донецкий центр помощи детям».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lastRenderedPageBreak/>
              <w:t xml:space="preserve">346330, Ростовская область,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lastRenderedPageBreak/>
              <w:t>г. Донецк, пер. </w:t>
            </w:r>
            <w:proofErr w:type="spellStart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Карбышева</w:t>
            </w:r>
            <w:proofErr w:type="spellEnd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, 32</w:t>
            </w:r>
            <w:r w:rsidRPr="00AE7745">
              <w:rPr>
                <w:rFonts w:eastAsia="Times New Roman" w:cs="Times New Roman"/>
                <w:szCs w:val="28"/>
                <w:highlight w:val="white"/>
                <w:lang w:val="en-US" w:eastAsia="ru-RU"/>
              </w:rPr>
              <w:t> 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lastRenderedPageBreak/>
              <w:t>1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Зверевский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346311, Ростовская область,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Зверево, ул. Космонавтов, 20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color w:val="000000"/>
                <w:szCs w:val="28"/>
                <w:lang w:eastAsia="ru-RU"/>
              </w:rPr>
              <w:t>«Радуга», г. Зернограда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  <w:t xml:space="preserve">347740, Ростовская область, Зерноградский район,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  <w:t>г. Зерноград, ул. </w:t>
            </w:r>
            <w:proofErr w:type="gramStart"/>
            <w:r w:rsidRPr="00AE7745"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  <w:t>Виноградная</w:t>
            </w:r>
            <w:proofErr w:type="gramEnd"/>
            <w:r w:rsidRPr="00AE7745"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  <w:t xml:space="preserve">, 15 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13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347851, Ростовская область, Каменский район,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р.п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. 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Глубокий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ул. Свердлова, 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Pr="00AE7745">
              <w:rPr>
                <w:rFonts w:eastAsia="Times New Roman" w:cs="Times New Roman"/>
                <w:szCs w:val="28"/>
                <w:lang w:val="en-US" w:eastAsia="ru-RU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347250, Ростовская область, Константиновский район, г. Константиновск, ул. Карташова, 174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keepNext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346940, Ростовская область, Куйбышевский район, </w:t>
            </w:r>
          </w:p>
          <w:p w:rsidR="00AE7745" w:rsidRPr="00AE7745" w:rsidRDefault="00AE7745" w:rsidP="00AE7745">
            <w:pPr>
              <w:keepNext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с. Куйбышево,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пер. Овчаренко, 6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hyperlink r:id="rId6" w:history="1">
              <w:proofErr w:type="gramStart"/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        </w:r>
            </w:hyperlink>
            <w:r w:rsidRPr="00AE7745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instrText xml:space="preserve"> 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</w:instrTex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Сулинский</w:t>
            </w:r>
            <w:proofErr w:type="spellEnd"/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hyperlink r:id="rId7" w:history="1"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 xml:space="preserve"> центр помощи детям</w:t>
              </w:r>
            </w:hyperlink>
            <w:r w:rsidRPr="00AE774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346112, Ростовская область, Миллеровский район, х. Сулин, переулок Западный,</w:t>
            </w:r>
            <w:r w:rsidRPr="00AE7745">
              <w:rPr>
                <w:rFonts w:eastAsia="Times New Roman" w:cs="Times New Roman"/>
                <w:caps/>
                <w:szCs w:val="28"/>
                <w:highlight w:val="white"/>
                <w:lang w:eastAsia="ru-RU"/>
              </w:rPr>
              <w:t>1</w:t>
            </w:r>
            <w:r w:rsidRPr="00AE7745">
              <w:rPr>
                <w:rFonts w:eastAsia="Times New Roman" w:cs="Times New Roman"/>
                <w:szCs w:val="28"/>
                <w:highlight w:val="white"/>
                <w:lang w:val="en-US" w:eastAsia="ru-RU"/>
              </w:rPr>
              <w:t> 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Мясниковский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центр помощи детям с ограниченными возможностями здоровья»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346800,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Мясниковский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с. Чалтырь,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Карла Маркса, 29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8" w:history="1">
              <w:proofErr w:type="gramStart"/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 xml:space="preserve">Государственное казенное учреждение социального обслуживания ростовской </w:t>
              </w:r>
            </w:hyperlink>
            <w:hyperlink r:id="rId9" w:history="1"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>области центр помощи детям, оставшимся без попечения родителей, «</w:t>
              </w:r>
              <w:proofErr w:type="spellStart"/>
              <w:proofErr w:type="gramEnd"/>
            </w:hyperlink>
            <w:hyperlink r:id="rId10" w:history="1"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>Островянский</w:t>
              </w:r>
              <w:proofErr w:type="spellEnd"/>
            </w:hyperlink>
            <w:hyperlink r:id="rId11" w:history="1"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347523, Ростовская область, Орловский район, х. </w:t>
            </w:r>
            <w:proofErr w:type="spellStart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Островянский</w:t>
            </w:r>
            <w:proofErr w:type="spellEnd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, ул. Советская, 21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учреждение дополнительного образования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Родионово-Несветайского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района «Дом детского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творчества»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346580,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Родионово-Несветайский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сл. Родионово-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Несветайская, ул.  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Бабичева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, 23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344000, г. Ростов-на-Дону, ул. Малюгиной, 214, ул. 13-я Линия, 23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E7745" w:rsidRPr="00AE7745" w:rsidTr="00AE7745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 №1 «Русалочка»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347628,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Сальский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п. Гигант, ул. Ленина, 110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hyperlink r:id="rId12" w:history="1">
              <w:proofErr w:type="gramStart"/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3" w:history="1"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>Кочетовский</w:t>
              </w:r>
              <w:proofErr w:type="spellEnd"/>
              <w:proofErr w:type="gramEnd"/>
            </w:hyperlink>
            <w:hyperlink r:id="rId14" w:history="1">
              <w:r w:rsidRPr="00AE7745">
                <w:rPr>
                  <w:rFonts w:eastAsia="Times New Roman" w:cs="Times New Roman"/>
                  <w:szCs w:val="28"/>
                  <w:lang w:eastAsia="ru-RU"/>
                </w:rPr>
                <w:t xml:space="preserve"> центр помощи детям</w:t>
              </w:r>
            </w:hyperlink>
            <w:r w:rsidRPr="00AE774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346633, Ростовская область, Семикаракорский район, ст. </w:t>
            </w:r>
            <w:proofErr w:type="spellStart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Кочетовская</w:t>
            </w:r>
            <w:proofErr w:type="spellEnd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, переулок 11-й,</w:t>
            </w:r>
            <w:r w:rsidRPr="00AE7745">
              <w:rPr>
                <w:rFonts w:eastAsia="Times New Roman" w:cs="Times New Roman"/>
                <w:caps/>
                <w:szCs w:val="28"/>
                <w:highlight w:val="white"/>
                <w:lang w:eastAsia="ru-RU"/>
              </w:rPr>
              <w:t xml:space="preserve"> 24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347905, Ростовская область, г. Таганрог, ул. Заводская, 7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hyperlink r:id="rId15" w:history="1">
              <w:proofErr w:type="gramStart"/>
              <w:r w:rsidRPr="00AE7745">
                <w:rPr>
                  <w:rFonts w:eastAsia="Times New Roman" w:cs="Times New Roman"/>
                  <w:szCs w:val="28"/>
                  <w:highlight w:val="white"/>
                  <w:lang w:eastAsia="ru-RU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6" w:history="1">
              <w:r w:rsidRPr="00AE7745">
                <w:rPr>
                  <w:rFonts w:eastAsia="Times New Roman" w:cs="Times New Roman"/>
                  <w:szCs w:val="28"/>
                  <w:highlight w:val="white"/>
                  <w:lang w:eastAsia="ru-RU"/>
                </w:rPr>
                <w:t>Ерофеевский</w:t>
              </w:r>
              <w:proofErr w:type="spellEnd"/>
              <w:proofErr w:type="gramEnd"/>
            </w:hyperlink>
            <w:hyperlink r:id="rId17" w:history="1">
              <w:r w:rsidRPr="00AE7745">
                <w:rPr>
                  <w:rFonts w:eastAsia="Times New Roman" w:cs="Times New Roman"/>
                  <w:szCs w:val="28"/>
                  <w:highlight w:val="white"/>
                  <w:lang w:eastAsia="ru-RU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346060, Ростовская область, Тарасовский район, х. </w:t>
            </w:r>
            <w:proofErr w:type="spellStart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Ерофеевка</w:t>
            </w:r>
            <w:proofErr w:type="spellEnd"/>
            <w:r w:rsidRPr="00AE7745">
              <w:rPr>
                <w:rFonts w:eastAsia="Times New Roman" w:cs="Times New Roman"/>
                <w:szCs w:val="28"/>
                <w:highlight w:val="white"/>
                <w:lang w:eastAsia="ru-RU"/>
              </w:rPr>
              <w:t>, ул. Школьная, 1</w:t>
            </w:r>
            <w:r w:rsidRPr="00AE7745">
              <w:rPr>
                <w:rFonts w:eastAsia="Times New Roman" w:cs="Times New Roman"/>
                <w:caps/>
                <w:szCs w:val="28"/>
                <w:highlight w:val="white"/>
                <w:lang w:eastAsia="ru-RU"/>
              </w:rPr>
              <w:t>7</w:t>
            </w:r>
            <w:r w:rsidRPr="00AE7745">
              <w:rPr>
                <w:rFonts w:eastAsia="Times New Roman" w:cs="Times New Roman"/>
                <w:szCs w:val="28"/>
                <w:highlight w:val="white"/>
                <w:lang w:val="en-US" w:eastAsia="ru-RU"/>
              </w:rPr>
              <w:t> 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347760,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Целинский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п. Целина, ул. 10 линия, 245 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«Алые паруса» г. Цимлянска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347320,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Цимлянский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Цимлянск, ул. Ленина, 123 «б»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27.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Чертковский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детский сад №4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346000, Ростовская область,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Чертковский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район, п. Чертково, ул. Кольцевая,1а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color w:val="000000"/>
                <w:szCs w:val="28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 w:rsidRPr="00AE7745"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  <w:t>346510, Ростовская область, г. Шахты, ул. Обуховой, 2-б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Муниципальное бюджетное учреждение дополнительного образования г. Шахты ростовской области «Городской дом детского творчества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346500, </w:t>
            </w:r>
            <w:r w:rsidRPr="00AE7745"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  <w:t xml:space="preserve">Ростовская область,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г.  Шахты, ул. Советская,168 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учреждение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346270, Ростовская область,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Шолоховский район, ст. Вешенская, ул. Ленина, 58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 344091, г. Ростов-на-Дону, проспект Стачки, 235/2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344112, г. Ростов-на-Дону,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 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Леваневского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, 34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344006, г. Ростов-на-Дону,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>ул. Суворова, 81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Организация-</w:t>
            </w:r>
            <w:proofErr w:type="spellStart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грантополучатель</w:t>
            </w:r>
            <w:proofErr w:type="spellEnd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:</w:t>
            </w:r>
          </w:p>
          <w:p w:rsidR="00AE7745" w:rsidRPr="00AE7745" w:rsidRDefault="00AE7745" w:rsidP="00AE7745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Муниципальное бюджетное учреждение города Ростова-на-Дону </w:t>
            </w:r>
          </w:p>
          <w:p w:rsidR="00AE7745" w:rsidRPr="00AE7745" w:rsidRDefault="00AE7745" w:rsidP="00AE7745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«Центр психолого-педагогической, медицинской и социальной помощи»</w:t>
            </w:r>
          </w:p>
          <w:p w:rsidR="00AE7745" w:rsidRPr="00AE7745" w:rsidRDefault="00AE7745" w:rsidP="00AE7745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(МБУ ЦППМ и СП)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Консультационные пункты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344091, г. Ростов-на-Дону, ул. 2-я 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Краснодарская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82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юридический адрес: 344041</w:t>
            </w:r>
          </w:p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 Ростов-на-Дону</w:t>
            </w:r>
          </w:p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ул.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Белостокская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, 31Б</w:t>
            </w:r>
          </w:p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фактический адрес: 344103 </w:t>
            </w:r>
          </w:p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Ростов-на-Дону, ул. Содружества, 39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юридический: 344091,</w:t>
            </w:r>
          </w:p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 Ростов-на-Дону, ул. Каширская, 10/2</w:t>
            </w:r>
          </w:p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фактический 344058,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 Ростов-на-Дону, ул. Прогрессивная, 7/1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344045, г. Ростов-на-Дону, пер. Актюбинский, 2а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344068, г. Ростов-на-Дону,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Симферопольская, 65/3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344113, г. Ростов-на-Дону, ул. Добровольского, 36/4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344113, г. Ростов-на-Дону, ул.  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Орбитальная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д. 86/1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344016, г. Ростов-на-Дону, ул.  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Дебальцевская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, д. 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344069, г. Ростов-на-Дону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 Таганрогская, д. 143/4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344111, г. Ростов-на-Дону, пр. 40-летия Победы, д. 316/1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344033, г. Ростов-на-Дону, бул. Платова, д. 11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suppressAutoHyphens/>
              <w:autoSpaceDN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344065, г. Ростов-на-Дону, ул. 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Вятская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д. 108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344006, г. Ростов-на-Дону,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пр. Ворошиловский, 8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 Суворова, 28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№ 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shd w:val="clear" w:color="auto" w:fill="FFFFFF"/>
              <w:spacing w:before="100" w:beforeAutospacing="1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344082, г. Ростов-на-Дону, ул. 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Большая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Садовая, 9</w:t>
            </w:r>
          </w:p>
          <w:p w:rsidR="00AE7745" w:rsidRPr="00AE7745" w:rsidRDefault="00AE7745" w:rsidP="00AE7745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фактический адрес:</w:t>
            </w:r>
          </w:p>
          <w:p w:rsidR="00AE7745" w:rsidRPr="00AE7745" w:rsidRDefault="00AE7745" w:rsidP="00AE7745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корпус 1: 344082, г. Ростов-на-Дону,</w:t>
            </w:r>
          </w:p>
          <w:p w:rsidR="00AE7745" w:rsidRPr="00AE7745" w:rsidRDefault="00AE7745" w:rsidP="00AE7745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 Большая Садовая, 9</w:t>
            </w:r>
          </w:p>
          <w:p w:rsidR="00AE7745" w:rsidRPr="00AE7745" w:rsidRDefault="00AE7745" w:rsidP="00AE7745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корпус 2: 344008, г. Ростов-на-Дону, пер. Островского, 36/40А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корпус 3: г. Ростов-на-Дону, ул. 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Пушкинская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14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№ 115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344049, г. Ростов-на-Дону, ул. Жданова, 13А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96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344092, г. Ростов-на-Дону, ул. Волкова, 6/2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43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344000, г. Ростов-на-Дону, пр. Буденновский, 64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Центр дополнительного образования Октябрьского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юридический: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344010 г. Ростов-на-Дону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Мечникова,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148/1;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lastRenderedPageBreak/>
              <w:t>фактический: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344018 г. Ростов-на-Дону, ул. Дранко, 131/165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Центр внешкольной работы «Досуг» Пролетарского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344019, г. Ростов-на-Дону ул. 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Первомайская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д.34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Дом детского творчества Железнодорожного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344101, г. Ростов-на-Дону, ул. Верещагина, 10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Центр психолого-педагогической, медицинской и социальной помощи г. Ростова-на-Дону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344038, г. Ростов-на-Дону, 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Ленина, 44/2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Центр психолого-педагогической, медицинской и социальной помощи Советского района г. Ростова-на-Дону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344015, г. Ростов-на-Дону,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ул. 339 Стрелковой дивизии, 17/3;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344019, г. Ростов-на-Дону, ул. 2-я 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Краснодарская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д.80/12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Организация-</w:t>
            </w:r>
            <w:proofErr w:type="spellStart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грантополучатель</w:t>
            </w:r>
            <w:proofErr w:type="spellEnd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: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Консультационные пункты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widowControl w:val="0"/>
              <w:autoSpaceDE w:val="0"/>
              <w:autoSpaceDN w:val="0"/>
              <w:adjustRightInd w:val="0"/>
              <w:ind w:right="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346400, Ростовская область, г. Новочеркасск, ул. Комитетская 115/26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«Диалог»,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346404, Ростовская область, г. Новочеркасск, ул. Молодежная, 57/8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№ 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346400, Ростовская область, г. Новочеркасск, пр. </w:t>
            </w:r>
            <w:proofErr w:type="spellStart"/>
            <w:r w:rsidRPr="00AE7745">
              <w:rPr>
                <w:rFonts w:eastAsia="Times New Roman" w:cs="Times New Roman"/>
                <w:szCs w:val="28"/>
                <w:lang w:eastAsia="ru-RU"/>
              </w:rPr>
              <w:t>Баклановский</w:t>
            </w:r>
            <w:proofErr w:type="spellEnd"/>
            <w:r w:rsidRPr="00AE7745">
              <w:rPr>
                <w:rFonts w:eastAsia="Times New Roman" w:cs="Times New Roman"/>
                <w:szCs w:val="28"/>
                <w:lang w:eastAsia="ru-RU"/>
              </w:rPr>
              <w:t>, 85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346448, Ростовская область, г. Новочеркасск, пр. Парковый, 27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№ 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346414, Ростовская область, г. Новочеркасск, ул. Макаренко, 14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346406, Ростовская область, г. Новочеркасск, ул. Речная, 4а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Организация-</w:t>
            </w:r>
            <w:proofErr w:type="spellStart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грантополучатель</w:t>
            </w:r>
            <w:proofErr w:type="spellEnd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: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Муниципальное автономное дошкольное образовательное учреждение </w:t>
            </w: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 xml:space="preserve">центр развития </w:t>
            </w:r>
            <w:proofErr w:type="gramStart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ребенка-детский</w:t>
            </w:r>
            <w:proofErr w:type="gramEnd"/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сад №1 «Глория» города Новошахтинска</w:t>
            </w:r>
          </w:p>
        </w:tc>
      </w:tr>
      <w:tr w:rsidR="00AE7745" w:rsidRPr="00AE7745" w:rsidTr="00AE7745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val="en-US" w:eastAsia="ru-RU"/>
              </w:rPr>
            </w:pPr>
            <w:r w:rsidRPr="00AE7745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Консультационные пункты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 xml:space="preserve">Центр психолого-педагогической, медицинской и социальной помощи «Успех» города Новошахтинск </w:t>
            </w:r>
          </w:p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346905, Ростовская область,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Новошахтинск,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br/>
              <w:t>ул. 4-я Пятилетка, 16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>№ 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346918, Ростовская область,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Новошахтинск,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br/>
              <w:t xml:space="preserve">ул. </w:t>
            </w:r>
            <w:proofErr w:type="gramStart"/>
            <w:r w:rsidRPr="00AE7745">
              <w:rPr>
                <w:rFonts w:eastAsia="Times New Roman" w:cs="Times New Roman"/>
                <w:szCs w:val="28"/>
                <w:lang w:eastAsia="ru-RU"/>
              </w:rPr>
              <w:t>Горняцкая</w:t>
            </w:r>
            <w:proofErr w:type="gramEnd"/>
            <w:r w:rsidRPr="00AE7745">
              <w:rPr>
                <w:rFonts w:eastAsia="Times New Roman" w:cs="Times New Roman"/>
                <w:szCs w:val="28"/>
                <w:lang w:eastAsia="ru-RU"/>
              </w:rPr>
              <w:t>, 23а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>№28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346905, Ростовская область,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Новошахтинск,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br/>
              <w:t>ул. Радио, 48</w:t>
            </w:r>
          </w:p>
        </w:tc>
      </w:tr>
      <w:tr w:rsidR="00AE7745" w:rsidRPr="00AE7745" w:rsidTr="00AE7745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745" w:rsidRPr="00AE7745" w:rsidRDefault="00AE7745" w:rsidP="00AE7745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AE7745">
              <w:rPr>
                <w:rFonts w:eastAsia="Times New Roman" w:cs="Times New Roman"/>
                <w:bCs/>
                <w:szCs w:val="28"/>
                <w:lang w:eastAsia="ru-RU"/>
              </w:rPr>
              <w:t>№38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346908, Ростовская область,</w:t>
            </w:r>
          </w:p>
          <w:p w:rsidR="00AE7745" w:rsidRPr="00AE7745" w:rsidRDefault="00AE7745" w:rsidP="00AE77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7745">
              <w:rPr>
                <w:rFonts w:eastAsia="Times New Roman" w:cs="Times New Roman"/>
                <w:szCs w:val="28"/>
                <w:lang w:eastAsia="ru-RU"/>
              </w:rPr>
              <w:t>г. Новошахтинск,</w:t>
            </w:r>
            <w:r w:rsidRPr="00AE7745">
              <w:rPr>
                <w:rFonts w:eastAsia="Times New Roman" w:cs="Times New Roman"/>
                <w:szCs w:val="28"/>
                <w:lang w:eastAsia="ru-RU"/>
              </w:rPr>
              <w:br/>
              <w:t>ул. Достоевского, 34а</w:t>
            </w:r>
          </w:p>
        </w:tc>
      </w:tr>
    </w:tbl>
    <w:p w:rsidR="00AE7745" w:rsidRPr="00AE7745" w:rsidRDefault="00AE7745" w:rsidP="00AE7745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AE7745">
        <w:rPr>
          <w:rFonts w:eastAsia="Times New Roman" w:cs="Times New Roman"/>
          <w:sz w:val="22"/>
          <w:lang w:eastAsia="ru-RU"/>
        </w:rPr>
        <w:t xml:space="preserve">Приложение </w:t>
      </w:r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AE7745">
        <w:rPr>
          <w:rFonts w:eastAsia="Times New Roman" w:cs="Times New Roman"/>
          <w:sz w:val="22"/>
          <w:lang w:eastAsia="ru-RU"/>
        </w:rPr>
        <w:t xml:space="preserve">к письму </w:t>
      </w:r>
      <w:proofErr w:type="spellStart"/>
      <w:r w:rsidRPr="00AE7745">
        <w:rPr>
          <w:rFonts w:eastAsia="Times New Roman" w:cs="Times New Roman"/>
          <w:sz w:val="22"/>
          <w:lang w:eastAsia="ru-RU"/>
        </w:rPr>
        <w:t>минобразования</w:t>
      </w:r>
      <w:proofErr w:type="spellEnd"/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AE7745">
        <w:rPr>
          <w:rFonts w:eastAsia="Times New Roman" w:cs="Times New Roman"/>
          <w:sz w:val="22"/>
          <w:lang w:eastAsia="ru-RU"/>
        </w:rPr>
        <w:t xml:space="preserve">Ростовской области </w:t>
      </w:r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AE7745">
        <w:rPr>
          <w:rFonts w:eastAsia="Times New Roman" w:cs="Times New Roman"/>
          <w:sz w:val="22"/>
          <w:lang w:eastAsia="ru-RU"/>
        </w:rPr>
        <w:t>от _______ №_______</w:t>
      </w:r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E7745">
        <w:rPr>
          <w:rFonts w:eastAsia="Times New Roman" w:cs="Times New Roman"/>
          <w:b/>
          <w:szCs w:val="28"/>
          <w:lang w:eastAsia="ru-RU"/>
        </w:rPr>
        <w:t>Перечень организаций-</w:t>
      </w:r>
      <w:proofErr w:type="spellStart"/>
      <w:r w:rsidRPr="00AE7745">
        <w:rPr>
          <w:rFonts w:eastAsia="Times New Roman" w:cs="Times New Roman"/>
          <w:b/>
          <w:szCs w:val="28"/>
          <w:lang w:eastAsia="ru-RU"/>
        </w:rPr>
        <w:t>грантополучателей</w:t>
      </w:r>
      <w:proofErr w:type="spellEnd"/>
      <w:r w:rsidRPr="00AE7745">
        <w:rPr>
          <w:rFonts w:eastAsia="Times New Roman" w:cs="Times New Roman"/>
          <w:b/>
          <w:szCs w:val="28"/>
          <w:lang w:eastAsia="ru-RU"/>
        </w:rPr>
        <w:t xml:space="preserve"> и консультационных пунктов, </w:t>
      </w:r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E7745">
        <w:rPr>
          <w:rFonts w:eastAsia="Times New Roman" w:cs="Times New Roman"/>
          <w:b/>
          <w:szCs w:val="28"/>
          <w:lang w:eastAsia="ru-RU"/>
        </w:rPr>
        <w:t>участников региональной модели помощи гражданам, имеющим детей в рамках регионального проекта «Поддержка семей, имеющих детей» (Ростовская область) 2020 года</w:t>
      </w:r>
    </w:p>
    <w:p w:rsidR="00AE7745" w:rsidRPr="00AE7745" w:rsidRDefault="00AE7745" w:rsidP="00AE7745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AE7745" w:rsidRPr="00AE7745" w:rsidRDefault="00AE7745" w:rsidP="00AE7745">
      <w:pPr>
        <w:spacing w:after="200" w:line="276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AE7745" w:rsidRPr="00AE7745" w:rsidRDefault="00AE7745" w:rsidP="00AE7745">
      <w:pPr>
        <w:ind w:left="142" w:firstLine="0"/>
        <w:rPr>
          <w:rFonts w:eastAsia="Times New Roman" w:cs="Times New Roman"/>
          <w:sz w:val="20"/>
          <w:szCs w:val="20"/>
          <w:lang w:eastAsia="ru-RU"/>
        </w:rPr>
      </w:pPr>
    </w:p>
    <w:p w:rsidR="00E577EB" w:rsidRDefault="00E577EB"/>
    <w:sectPr w:rsidR="00E5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969"/>
    <w:multiLevelType w:val="hybridMultilevel"/>
    <w:tmpl w:val="9EAA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31568"/>
    <w:multiLevelType w:val="hybridMultilevel"/>
    <w:tmpl w:val="CFFEDFA2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B261B1"/>
    <w:multiLevelType w:val="hybridMultilevel"/>
    <w:tmpl w:val="075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45"/>
    <w:rsid w:val="00AE7745"/>
    <w:rsid w:val="00E5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3883</Words>
  <Characters>22136</Characters>
  <Application>Microsoft Office Word</Application>
  <DocSecurity>0</DocSecurity>
  <Lines>184</Lines>
  <Paragraphs>51</Paragraphs>
  <ScaleCrop>false</ScaleCrop>
  <Company>Microsoft</Company>
  <LinksUpToDate>false</LinksUpToDate>
  <CharactersWithSpaces>25968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Akulinicheva</dc:creator>
  <cp:lastModifiedBy>Akulinicheva</cp:lastModifiedBy>
  <cp:revision>1</cp:revision>
  <dcterms:created xsi:type="dcterms:W3CDTF">2020-03-02T09:50:00Z</dcterms:created>
  <dcterms:modified xsi:type="dcterms:W3CDTF">2020-03-02T09:54:00Z</dcterms:modified>
</cp:coreProperties>
</file>